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570C" w14:textId="65E36BCF" w:rsidR="005E412E" w:rsidRDefault="005E412E" w:rsidP="00F84419">
      <w:pPr>
        <w:pStyle w:val="Kop8"/>
        <w:contextualSpacing/>
        <w:jc w:val="both"/>
        <w:rPr>
          <w:rFonts w:asciiTheme="minorHAnsi" w:hAnsiTheme="minorHAnsi" w:cstheme="minorHAnsi"/>
          <w:noProof/>
          <w:lang w:val="nl-BE" w:eastAsia="nl-BE"/>
        </w:rPr>
      </w:pPr>
      <w:bookmarkStart w:id="0" w:name="_Toc442868639"/>
      <w:bookmarkStart w:id="1" w:name="_Toc470255804"/>
      <w:bookmarkStart w:id="2" w:name="_Toc470256909"/>
    </w:p>
    <w:p w14:paraId="7A3386B0" w14:textId="6BB596F0" w:rsidR="001C6A5C" w:rsidRPr="008E5E61" w:rsidRDefault="001C6A5C" w:rsidP="00F84419">
      <w:pPr>
        <w:pStyle w:val="Kop8"/>
        <w:contextualSpacing/>
        <w:jc w:val="both"/>
        <w:rPr>
          <w:rFonts w:asciiTheme="minorHAnsi" w:hAnsiTheme="minorHAnsi" w:cstheme="minorHAnsi"/>
          <w:lang w:val="nl-BE"/>
        </w:rPr>
      </w:pPr>
      <w:r w:rsidRPr="008E5E61">
        <w:rPr>
          <w:rFonts w:asciiTheme="minorHAnsi" w:hAnsiTheme="minorHAnsi" w:cstheme="minorHAnsi"/>
          <w:noProof/>
          <w:lang w:val="nl-BE" w:eastAsia="nl-BE"/>
        </w:rPr>
        <w:drawing>
          <wp:inline distT="0" distB="0" distL="0" distR="0" wp14:anchorId="1439D888" wp14:editId="0A34A4DD">
            <wp:extent cx="2155371" cy="93221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1168" cy="934720"/>
                    </a:xfrm>
                    <a:prstGeom prst="rect">
                      <a:avLst/>
                    </a:prstGeom>
                  </pic:spPr>
                </pic:pic>
              </a:graphicData>
            </a:graphic>
          </wp:inline>
        </w:drawing>
      </w:r>
      <w:r w:rsidRPr="008E5E61">
        <w:rPr>
          <w:rFonts w:asciiTheme="minorHAnsi" w:hAnsiTheme="minorHAnsi" w:cstheme="minorHAnsi"/>
          <w:noProof/>
          <w:lang w:val="nl-BE" w:eastAsia="nl-BE"/>
        </w:rPr>
        <w:t xml:space="preserve">                    </w:t>
      </w:r>
      <w:r w:rsidR="00914499" w:rsidRPr="008E5E61">
        <w:rPr>
          <w:rFonts w:asciiTheme="minorHAnsi" w:hAnsiTheme="minorHAnsi" w:cstheme="minorHAnsi"/>
          <w:noProof/>
          <w:lang w:val="nl-BE" w:eastAsia="nl-BE"/>
        </w:rPr>
        <w:tab/>
      </w:r>
      <w:r w:rsidR="00914499" w:rsidRPr="008E5E61">
        <w:rPr>
          <w:rFonts w:asciiTheme="minorHAnsi" w:hAnsiTheme="minorHAnsi" w:cstheme="minorHAnsi"/>
          <w:noProof/>
          <w:lang w:val="nl-BE" w:eastAsia="nl-BE"/>
        </w:rPr>
        <w:tab/>
      </w:r>
      <w:r w:rsidR="00914499" w:rsidRPr="008E5E61">
        <w:rPr>
          <w:rFonts w:asciiTheme="minorHAnsi" w:hAnsiTheme="minorHAnsi" w:cstheme="minorHAnsi"/>
          <w:noProof/>
          <w:lang w:val="nl-BE" w:eastAsia="nl-BE"/>
        </w:rPr>
        <w:tab/>
      </w:r>
      <w:r w:rsidRPr="008E5E61">
        <w:rPr>
          <w:rFonts w:asciiTheme="minorHAnsi" w:hAnsiTheme="minorHAnsi" w:cstheme="minorHAnsi"/>
          <w:noProof/>
          <w:lang w:val="nl-BE" w:eastAsia="nl-BE"/>
        </w:rPr>
        <w:t xml:space="preserve">                   </w:t>
      </w:r>
      <w:bookmarkEnd w:id="0"/>
      <w:r w:rsidRPr="008E5E61">
        <w:rPr>
          <w:rFonts w:asciiTheme="minorHAnsi" w:hAnsiTheme="minorHAnsi" w:cstheme="minorHAnsi"/>
          <w:lang w:val="nl-BE"/>
        </w:rPr>
        <w:t xml:space="preserve">     </w:t>
      </w:r>
      <w:bookmarkEnd w:id="1"/>
      <w:bookmarkEnd w:id="2"/>
    </w:p>
    <w:p w14:paraId="25C2FDF5" w14:textId="77777777" w:rsidR="001C6A5C" w:rsidRPr="008E5E61" w:rsidRDefault="001C6A5C" w:rsidP="00F84419">
      <w:pPr>
        <w:contextualSpacing/>
        <w:jc w:val="both"/>
        <w:rPr>
          <w:rFonts w:asciiTheme="minorHAnsi" w:hAnsiTheme="minorHAnsi" w:cstheme="minorHAnsi"/>
          <w:lang w:val="nl-BE"/>
        </w:rPr>
      </w:pPr>
    </w:p>
    <w:p w14:paraId="449568C2" w14:textId="77777777" w:rsidR="001C6A5C" w:rsidRPr="008E5E61" w:rsidRDefault="001C6A5C" w:rsidP="00F84419">
      <w:pPr>
        <w:contextualSpacing/>
        <w:jc w:val="both"/>
        <w:rPr>
          <w:rFonts w:asciiTheme="minorHAnsi" w:hAnsiTheme="minorHAnsi" w:cstheme="minorHAnsi"/>
          <w:lang w:val="nl-BE"/>
        </w:rPr>
      </w:pPr>
    </w:p>
    <w:p w14:paraId="32E0C2A1" w14:textId="77777777" w:rsidR="001C6A5C" w:rsidRPr="008E5E61" w:rsidRDefault="001C6A5C" w:rsidP="00F84419">
      <w:pPr>
        <w:contextualSpacing/>
        <w:jc w:val="both"/>
        <w:rPr>
          <w:rFonts w:asciiTheme="minorHAnsi" w:hAnsiTheme="minorHAnsi" w:cstheme="minorHAnsi"/>
          <w:lang w:val="nl-BE"/>
        </w:rPr>
      </w:pPr>
    </w:p>
    <w:p w14:paraId="73976065" w14:textId="77777777" w:rsidR="001C6A5C" w:rsidRPr="008E5E61" w:rsidRDefault="001C6A5C" w:rsidP="00F84419">
      <w:pPr>
        <w:contextualSpacing/>
        <w:jc w:val="both"/>
        <w:rPr>
          <w:rFonts w:asciiTheme="minorHAnsi" w:hAnsiTheme="minorHAnsi" w:cstheme="minorHAnsi"/>
          <w:lang w:val="nl-BE"/>
        </w:rPr>
      </w:pPr>
    </w:p>
    <w:p w14:paraId="1159EE97" w14:textId="77777777" w:rsidR="001C6A5C" w:rsidRPr="008E5E61" w:rsidRDefault="001C6A5C" w:rsidP="00F84419">
      <w:pPr>
        <w:contextualSpacing/>
        <w:jc w:val="both"/>
        <w:rPr>
          <w:rFonts w:asciiTheme="minorHAnsi" w:hAnsiTheme="minorHAnsi" w:cstheme="minorHAnsi"/>
          <w:lang w:val="nl-BE"/>
        </w:rPr>
      </w:pPr>
    </w:p>
    <w:p w14:paraId="4222DFE9" w14:textId="77777777" w:rsidR="001C6A5C" w:rsidRPr="008E5E61" w:rsidRDefault="001C6A5C" w:rsidP="00F84419">
      <w:pPr>
        <w:contextualSpacing/>
        <w:jc w:val="both"/>
        <w:rPr>
          <w:rFonts w:asciiTheme="minorHAnsi" w:hAnsiTheme="minorHAnsi" w:cstheme="minorHAnsi"/>
          <w:lang w:val="nl-BE"/>
        </w:rPr>
      </w:pPr>
    </w:p>
    <w:p w14:paraId="4EF4CB4E" w14:textId="65D492B5" w:rsidR="001C6A5C" w:rsidRPr="008E5E61" w:rsidRDefault="00A35508" w:rsidP="00F84419">
      <w:pPr>
        <w:tabs>
          <w:tab w:val="left" w:pos="3550"/>
        </w:tabs>
        <w:contextualSpacing/>
        <w:jc w:val="both"/>
        <w:rPr>
          <w:rFonts w:asciiTheme="minorHAnsi" w:hAnsiTheme="minorHAnsi" w:cstheme="minorHAnsi"/>
          <w:lang w:val="nl-BE"/>
        </w:rPr>
      </w:pPr>
      <w:r w:rsidRPr="008E5E61">
        <w:rPr>
          <w:rFonts w:asciiTheme="minorHAnsi" w:hAnsiTheme="minorHAnsi" w:cstheme="minorHAnsi"/>
          <w:lang w:val="nl-BE"/>
        </w:rPr>
        <w:tab/>
      </w:r>
    </w:p>
    <w:p w14:paraId="20284B20" w14:textId="77777777" w:rsidR="001C6A5C" w:rsidRPr="008E5E61" w:rsidRDefault="001C6A5C" w:rsidP="00F84419">
      <w:pPr>
        <w:contextualSpacing/>
        <w:jc w:val="both"/>
        <w:rPr>
          <w:rFonts w:asciiTheme="minorHAnsi" w:hAnsiTheme="minorHAnsi" w:cstheme="minorHAnsi"/>
          <w:lang w:val="nl-BE"/>
        </w:rPr>
      </w:pPr>
    </w:p>
    <w:p w14:paraId="44D6D1A8" w14:textId="77777777" w:rsidR="001C6A5C" w:rsidRPr="008E5E61" w:rsidRDefault="001C6A5C" w:rsidP="00F84419">
      <w:pPr>
        <w:contextualSpacing/>
        <w:jc w:val="both"/>
        <w:rPr>
          <w:rFonts w:asciiTheme="minorHAnsi" w:hAnsiTheme="minorHAnsi" w:cstheme="minorHAnsi"/>
          <w:lang w:val="nl-BE"/>
        </w:rPr>
      </w:pPr>
    </w:p>
    <w:p w14:paraId="0035FB5E" w14:textId="77777777" w:rsidR="001C6A5C" w:rsidRPr="008E5E61" w:rsidRDefault="001C6A5C" w:rsidP="00F84419">
      <w:pPr>
        <w:contextualSpacing/>
        <w:jc w:val="both"/>
        <w:rPr>
          <w:rFonts w:asciiTheme="minorHAnsi" w:hAnsiTheme="minorHAnsi" w:cstheme="minorHAnsi"/>
          <w:lang w:val="nl-BE"/>
        </w:rPr>
      </w:pPr>
    </w:p>
    <w:p w14:paraId="31F8F6C1" w14:textId="77777777" w:rsidR="001C6A5C" w:rsidRPr="008E5E61" w:rsidRDefault="001C6A5C" w:rsidP="00F84419">
      <w:pPr>
        <w:contextualSpacing/>
        <w:jc w:val="both"/>
        <w:rPr>
          <w:rFonts w:asciiTheme="minorHAnsi" w:hAnsiTheme="minorHAnsi" w:cstheme="minorHAnsi"/>
          <w:lang w:val="nl-BE"/>
        </w:rPr>
      </w:pPr>
    </w:p>
    <w:p w14:paraId="371F0708" w14:textId="77777777" w:rsidR="001C6A5C" w:rsidRPr="008E5E61" w:rsidRDefault="001C6A5C" w:rsidP="00F84419">
      <w:pPr>
        <w:contextualSpacing/>
        <w:jc w:val="both"/>
        <w:rPr>
          <w:rFonts w:asciiTheme="minorHAnsi" w:hAnsiTheme="minorHAnsi" w:cstheme="minorHAnsi"/>
          <w:lang w:val="nl-BE"/>
        </w:rPr>
      </w:pPr>
    </w:p>
    <w:p w14:paraId="3C5D999E" w14:textId="77777777" w:rsidR="001C6A5C" w:rsidRPr="008E5E61" w:rsidRDefault="001C6A5C" w:rsidP="00F84419">
      <w:pPr>
        <w:contextualSpacing/>
        <w:jc w:val="both"/>
        <w:rPr>
          <w:rFonts w:asciiTheme="minorHAnsi" w:hAnsiTheme="minorHAnsi" w:cstheme="minorHAnsi"/>
          <w:lang w:val="nl-BE"/>
        </w:rPr>
      </w:pPr>
    </w:p>
    <w:p w14:paraId="6DDB28D3" w14:textId="77777777" w:rsidR="001C6A5C" w:rsidRPr="008E5E61" w:rsidRDefault="001C6A5C" w:rsidP="00F84419">
      <w:pPr>
        <w:contextualSpacing/>
        <w:jc w:val="both"/>
        <w:rPr>
          <w:rFonts w:asciiTheme="minorHAnsi" w:hAnsiTheme="minorHAnsi" w:cstheme="minorHAnsi"/>
          <w:lang w:val="nl-BE"/>
        </w:rPr>
      </w:pPr>
    </w:p>
    <w:p w14:paraId="0BBA0C1C" w14:textId="77777777" w:rsidR="001C6A5C" w:rsidRPr="008E5E61" w:rsidRDefault="001C6A5C" w:rsidP="00F84419">
      <w:pPr>
        <w:contextualSpacing/>
        <w:jc w:val="both"/>
        <w:rPr>
          <w:rFonts w:asciiTheme="minorHAnsi" w:hAnsiTheme="minorHAnsi" w:cstheme="minorHAnsi"/>
          <w:lang w:val="nl-BE"/>
        </w:rPr>
      </w:pPr>
    </w:p>
    <w:p w14:paraId="7B6F3F8C" w14:textId="09E0976D" w:rsidR="001C6A5C" w:rsidRPr="008E5E61" w:rsidRDefault="001C6A5C" w:rsidP="00A25A60">
      <w:pPr>
        <w:pStyle w:val="Kop8"/>
        <w:contextualSpacing/>
        <w:rPr>
          <w:rFonts w:asciiTheme="minorHAnsi" w:hAnsiTheme="minorHAnsi" w:cstheme="minorHAnsi"/>
          <w:sz w:val="52"/>
          <w:szCs w:val="52"/>
          <w:lang w:val="nl-BE"/>
        </w:rPr>
      </w:pPr>
      <w:bookmarkStart w:id="3" w:name="_Toc442868640"/>
      <w:bookmarkStart w:id="4" w:name="_Toc470255805"/>
      <w:bookmarkStart w:id="5" w:name="_Toc470256910"/>
      <w:r w:rsidRPr="008E5E61">
        <w:rPr>
          <w:rFonts w:asciiTheme="minorHAnsi" w:hAnsiTheme="minorHAnsi" w:cstheme="minorHAnsi"/>
          <w:sz w:val="52"/>
          <w:szCs w:val="52"/>
          <w:lang w:val="nl-BE"/>
        </w:rPr>
        <w:t>ACTIVITEITENVERSLAG 20</w:t>
      </w:r>
      <w:bookmarkEnd w:id="3"/>
      <w:bookmarkEnd w:id="4"/>
      <w:bookmarkEnd w:id="5"/>
      <w:r w:rsidR="00763AF0" w:rsidRPr="008E5E61">
        <w:rPr>
          <w:rFonts w:asciiTheme="minorHAnsi" w:hAnsiTheme="minorHAnsi" w:cstheme="minorHAnsi"/>
          <w:sz w:val="52"/>
          <w:szCs w:val="52"/>
          <w:lang w:val="nl-BE"/>
        </w:rPr>
        <w:t>2</w:t>
      </w:r>
      <w:r w:rsidR="00A34DD3" w:rsidRPr="008E5E61">
        <w:rPr>
          <w:rFonts w:asciiTheme="minorHAnsi" w:hAnsiTheme="minorHAnsi" w:cstheme="minorHAnsi"/>
          <w:sz w:val="52"/>
          <w:szCs w:val="52"/>
          <w:lang w:val="nl-BE"/>
        </w:rPr>
        <w:t>1</w:t>
      </w:r>
    </w:p>
    <w:p w14:paraId="75E5D298" w14:textId="77777777" w:rsidR="001C6A5C" w:rsidRPr="008E5E61" w:rsidRDefault="001C6A5C" w:rsidP="00A25A60">
      <w:pPr>
        <w:contextualSpacing/>
        <w:jc w:val="center"/>
        <w:rPr>
          <w:rFonts w:asciiTheme="minorHAnsi" w:hAnsiTheme="minorHAnsi" w:cstheme="minorHAnsi"/>
          <w:lang w:val="nl-BE"/>
        </w:rPr>
      </w:pPr>
    </w:p>
    <w:p w14:paraId="0CCD116D" w14:textId="77777777" w:rsidR="001C6A5C" w:rsidRPr="008E5E61" w:rsidRDefault="001C6A5C" w:rsidP="00A25A60">
      <w:pPr>
        <w:pStyle w:val="Kop8"/>
        <w:contextualSpacing/>
        <w:rPr>
          <w:rFonts w:asciiTheme="minorHAnsi" w:hAnsiTheme="minorHAnsi" w:cstheme="minorHAnsi"/>
          <w:lang w:val="nl-BE"/>
        </w:rPr>
      </w:pPr>
      <w:bookmarkStart w:id="6" w:name="_Toc442868641"/>
      <w:bookmarkStart w:id="7" w:name="_Toc470255806"/>
      <w:r w:rsidRPr="008E5E61">
        <w:rPr>
          <w:rFonts w:asciiTheme="minorHAnsi" w:hAnsiTheme="minorHAnsi" w:cstheme="minorHAnsi"/>
          <w:lang w:val="nl-BE"/>
        </w:rPr>
        <w:t>(</w:t>
      </w:r>
      <w:r w:rsidR="00EB0A21" w:rsidRPr="008E5E61">
        <w:rPr>
          <w:rFonts w:asciiTheme="minorHAnsi" w:hAnsiTheme="minorHAnsi" w:cstheme="minorHAnsi"/>
          <w:lang w:val="nl-BE"/>
        </w:rPr>
        <w:t>Ondernemingsnummer</w:t>
      </w:r>
      <w:r w:rsidRPr="008E5E61">
        <w:rPr>
          <w:rFonts w:asciiTheme="minorHAnsi" w:hAnsiTheme="minorHAnsi" w:cstheme="minorHAnsi"/>
          <w:lang w:val="nl-BE"/>
        </w:rPr>
        <w:t>: 0413.350.751)</w:t>
      </w:r>
      <w:bookmarkEnd w:id="6"/>
      <w:bookmarkEnd w:id="7"/>
    </w:p>
    <w:p w14:paraId="32222DFB" w14:textId="77777777" w:rsidR="001C6A5C" w:rsidRPr="008E5E61" w:rsidRDefault="001C6A5C" w:rsidP="00F84419">
      <w:pPr>
        <w:contextualSpacing/>
        <w:jc w:val="both"/>
        <w:rPr>
          <w:rFonts w:asciiTheme="minorHAnsi" w:hAnsiTheme="minorHAnsi" w:cstheme="minorHAnsi"/>
          <w:lang w:val="nl-BE"/>
        </w:rPr>
      </w:pPr>
    </w:p>
    <w:p w14:paraId="644AD68A" w14:textId="77777777" w:rsidR="001C6A5C" w:rsidRPr="008E5E61" w:rsidRDefault="001C6A5C" w:rsidP="00F84419">
      <w:pPr>
        <w:contextualSpacing/>
        <w:jc w:val="both"/>
        <w:rPr>
          <w:rFonts w:asciiTheme="minorHAnsi" w:hAnsiTheme="minorHAnsi" w:cstheme="minorHAnsi"/>
          <w:lang w:val="nl-BE"/>
        </w:rPr>
      </w:pPr>
    </w:p>
    <w:p w14:paraId="2051F81C" w14:textId="03A81481" w:rsidR="0036417E" w:rsidRPr="008E5E61" w:rsidRDefault="0036417E" w:rsidP="00F84419">
      <w:pPr>
        <w:jc w:val="both"/>
        <w:rPr>
          <w:rFonts w:asciiTheme="minorHAnsi" w:hAnsiTheme="minorHAnsi" w:cstheme="minorHAnsi"/>
          <w:color w:val="2E74B5"/>
          <w:lang w:val="nl-BE"/>
        </w:rPr>
      </w:pPr>
    </w:p>
    <w:p w14:paraId="6F83BEB2" w14:textId="77777777" w:rsidR="001C6A5C" w:rsidRPr="008E5E61" w:rsidRDefault="001C6A5C" w:rsidP="00F84419">
      <w:pPr>
        <w:contextualSpacing/>
        <w:jc w:val="both"/>
        <w:rPr>
          <w:rFonts w:asciiTheme="minorHAnsi" w:hAnsiTheme="minorHAnsi" w:cstheme="minorHAnsi"/>
          <w:lang w:val="nl-BE"/>
        </w:rPr>
      </w:pPr>
    </w:p>
    <w:p w14:paraId="2C37AF6C" w14:textId="77777777" w:rsidR="001C6A5C" w:rsidRPr="008E5E61" w:rsidRDefault="001C6A5C" w:rsidP="00F84419">
      <w:pPr>
        <w:contextualSpacing/>
        <w:jc w:val="both"/>
        <w:rPr>
          <w:rFonts w:asciiTheme="minorHAnsi" w:hAnsiTheme="minorHAnsi" w:cstheme="minorHAnsi"/>
          <w:i/>
          <w:iCs/>
          <w:sz w:val="20"/>
          <w:szCs w:val="20"/>
          <w:lang w:val="nl-BE"/>
        </w:rPr>
      </w:pPr>
    </w:p>
    <w:p w14:paraId="6F518657" w14:textId="77777777" w:rsidR="001C6A5C" w:rsidRPr="008E5E61" w:rsidRDefault="001C6A5C" w:rsidP="00F84419">
      <w:pPr>
        <w:contextualSpacing/>
        <w:jc w:val="both"/>
        <w:rPr>
          <w:rFonts w:asciiTheme="minorHAnsi" w:hAnsiTheme="minorHAnsi" w:cstheme="minorHAnsi"/>
          <w:i/>
          <w:iCs/>
          <w:sz w:val="20"/>
          <w:szCs w:val="20"/>
          <w:lang w:val="nl-BE"/>
        </w:rPr>
      </w:pPr>
    </w:p>
    <w:p w14:paraId="259BBC15" w14:textId="77777777" w:rsidR="001C6A5C" w:rsidRPr="008E5E61" w:rsidRDefault="001C6A5C" w:rsidP="00F84419">
      <w:pPr>
        <w:contextualSpacing/>
        <w:jc w:val="both"/>
        <w:rPr>
          <w:rFonts w:asciiTheme="minorHAnsi" w:hAnsiTheme="minorHAnsi" w:cstheme="minorHAnsi"/>
          <w:i/>
          <w:iCs/>
          <w:sz w:val="20"/>
          <w:szCs w:val="20"/>
          <w:lang w:val="nl-BE"/>
        </w:rPr>
      </w:pPr>
    </w:p>
    <w:p w14:paraId="628B2A7F" w14:textId="77777777" w:rsidR="001C6A5C" w:rsidRPr="008E5E61" w:rsidRDefault="001C6A5C" w:rsidP="00F84419">
      <w:pPr>
        <w:contextualSpacing/>
        <w:jc w:val="both"/>
        <w:rPr>
          <w:rFonts w:asciiTheme="minorHAnsi" w:hAnsiTheme="minorHAnsi" w:cstheme="minorHAnsi"/>
          <w:i/>
          <w:iCs/>
          <w:sz w:val="20"/>
          <w:szCs w:val="20"/>
          <w:lang w:val="nl-BE"/>
        </w:rPr>
      </w:pPr>
    </w:p>
    <w:p w14:paraId="0FEA452C" w14:textId="77777777" w:rsidR="001C6A5C" w:rsidRPr="008E5E61" w:rsidRDefault="001C6A5C" w:rsidP="00F84419">
      <w:pPr>
        <w:contextualSpacing/>
        <w:jc w:val="both"/>
        <w:rPr>
          <w:rFonts w:asciiTheme="minorHAnsi" w:hAnsiTheme="minorHAnsi" w:cstheme="minorHAnsi"/>
          <w:i/>
          <w:iCs/>
          <w:sz w:val="20"/>
          <w:szCs w:val="20"/>
          <w:lang w:val="nl-BE"/>
        </w:rPr>
      </w:pPr>
    </w:p>
    <w:p w14:paraId="296C6634" w14:textId="77777777" w:rsidR="001C6A5C" w:rsidRPr="008E5E61" w:rsidRDefault="001C6A5C" w:rsidP="00F84419">
      <w:pPr>
        <w:contextualSpacing/>
        <w:jc w:val="both"/>
        <w:rPr>
          <w:rFonts w:asciiTheme="minorHAnsi" w:hAnsiTheme="minorHAnsi" w:cstheme="minorHAnsi"/>
          <w:i/>
          <w:iCs/>
          <w:sz w:val="20"/>
          <w:szCs w:val="20"/>
          <w:lang w:val="nl-BE"/>
        </w:rPr>
      </w:pPr>
    </w:p>
    <w:p w14:paraId="3E999BBA" w14:textId="77777777" w:rsidR="001C6A5C" w:rsidRPr="008E5E61" w:rsidRDefault="001C6A5C" w:rsidP="00F84419">
      <w:pPr>
        <w:contextualSpacing/>
        <w:jc w:val="both"/>
        <w:rPr>
          <w:rFonts w:asciiTheme="minorHAnsi" w:hAnsiTheme="minorHAnsi" w:cstheme="minorHAnsi"/>
          <w:i/>
          <w:iCs/>
          <w:sz w:val="20"/>
          <w:szCs w:val="20"/>
          <w:lang w:val="nl-BE"/>
        </w:rPr>
      </w:pPr>
    </w:p>
    <w:p w14:paraId="25F8094F" w14:textId="77777777" w:rsidR="001C6A5C" w:rsidRPr="008E5E61" w:rsidRDefault="001C6A5C" w:rsidP="00F84419">
      <w:pPr>
        <w:contextualSpacing/>
        <w:jc w:val="both"/>
        <w:rPr>
          <w:rFonts w:asciiTheme="minorHAnsi" w:hAnsiTheme="minorHAnsi" w:cstheme="minorHAnsi"/>
          <w:i/>
          <w:iCs/>
          <w:sz w:val="20"/>
          <w:szCs w:val="20"/>
          <w:lang w:val="nl-BE"/>
        </w:rPr>
      </w:pPr>
      <w:r w:rsidRPr="008E5E61">
        <w:rPr>
          <w:rFonts w:asciiTheme="minorHAnsi" w:hAnsiTheme="minorHAnsi" w:cstheme="minorHAnsi"/>
          <w:i/>
          <w:iCs/>
          <w:sz w:val="20"/>
          <w:szCs w:val="20"/>
          <w:lang w:val="nl-BE"/>
        </w:rPr>
        <w:t xml:space="preserve">Indien u graag meer informatie wilt over bepaalde onderwerpen, geven wij u graag de uitgebreidere teksten! </w:t>
      </w:r>
    </w:p>
    <w:p w14:paraId="3789F444" w14:textId="77777777" w:rsidR="001C6A5C" w:rsidRPr="008E5E61" w:rsidRDefault="001C6A5C" w:rsidP="00F84419">
      <w:pPr>
        <w:contextualSpacing/>
        <w:jc w:val="both"/>
        <w:rPr>
          <w:rFonts w:asciiTheme="minorHAnsi" w:hAnsiTheme="minorHAnsi" w:cstheme="minorHAnsi"/>
          <w:i/>
          <w:iCs/>
          <w:sz w:val="20"/>
          <w:szCs w:val="20"/>
          <w:lang w:val="nl-BE"/>
        </w:rPr>
      </w:pPr>
      <w:r w:rsidRPr="008E5E61">
        <w:rPr>
          <w:rFonts w:asciiTheme="minorHAnsi" w:hAnsiTheme="minorHAnsi" w:cstheme="minorHAnsi"/>
          <w:i/>
          <w:iCs/>
          <w:sz w:val="20"/>
          <w:szCs w:val="20"/>
          <w:lang w:val="nl-BE"/>
        </w:rPr>
        <w:t>U mag ook altijd ons kwaliteitshandboek komen inzien!</w:t>
      </w:r>
    </w:p>
    <w:p w14:paraId="426CA301" w14:textId="4C655080" w:rsidR="001C6A5C" w:rsidRPr="008E5E61" w:rsidRDefault="001C6A5C" w:rsidP="00F84419">
      <w:pPr>
        <w:contextualSpacing/>
        <w:jc w:val="both"/>
        <w:rPr>
          <w:rFonts w:asciiTheme="minorHAnsi" w:hAnsiTheme="minorHAnsi" w:cstheme="minorHAnsi"/>
          <w:i/>
          <w:iCs/>
          <w:sz w:val="20"/>
          <w:szCs w:val="20"/>
          <w:lang w:val="nl-BE"/>
        </w:rPr>
      </w:pPr>
      <w:r w:rsidRPr="008E5E61">
        <w:rPr>
          <w:rFonts w:asciiTheme="minorHAnsi" w:hAnsiTheme="minorHAnsi" w:cstheme="minorHAnsi"/>
          <w:i/>
          <w:iCs/>
          <w:sz w:val="20"/>
          <w:szCs w:val="20"/>
          <w:lang w:val="nl-BE"/>
        </w:rPr>
        <w:t xml:space="preserve">Meer info over de werking vindt u op onze website: </w:t>
      </w:r>
      <w:r w:rsidR="00491782" w:rsidRPr="008E5E61">
        <w:rPr>
          <w:rFonts w:asciiTheme="minorHAnsi" w:hAnsiTheme="minorHAnsi" w:cstheme="minorHAnsi"/>
          <w:i/>
          <w:iCs/>
          <w:sz w:val="20"/>
          <w:szCs w:val="20"/>
          <w:lang w:val="nl-BE"/>
        </w:rPr>
        <w:t xml:space="preserve">  </w:t>
      </w:r>
    </w:p>
    <w:p w14:paraId="5CB63015" w14:textId="77777777" w:rsidR="001C6A5C" w:rsidRPr="008E5E61" w:rsidRDefault="00EC7B0F" w:rsidP="00F84419">
      <w:pPr>
        <w:ind w:left="708"/>
        <w:contextualSpacing/>
        <w:jc w:val="both"/>
        <w:rPr>
          <w:rStyle w:val="Hyperlink"/>
          <w:rFonts w:asciiTheme="minorHAnsi" w:hAnsiTheme="minorHAnsi" w:cstheme="minorHAnsi"/>
          <w:lang w:val="nl-BE"/>
        </w:rPr>
      </w:pPr>
      <w:hyperlink r:id="rId12" w:history="1">
        <w:r w:rsidR="001C6A5C" w:rsidRPr="008E5E61">
          <w:rPr>
            <w:rStyle w:val="Hyperlink"/>
            <w:rFonts w:asciiTheme="minorHAnsi" w:hAnsiTheme="minorHAnsi" w:cstheme="minorHAnsi"/>
            <w:i/>
            <w:iCs/>
            <w:sz w:val="20"/>
            <w:szCs w:val="20"/>
            <w:lang w:val="nl-BE"/>
          </w:rPr>
          <w:t>www.monterosa.be</w:t>
        </w:r>
      </w:hyperlink>
    </w:p>
    <w:p w14:paraId="545F83D9" w14:textId="77777777" w:rsidR="001C6A5C" w:rsidRPr="008E5E61" w:rsidRDefault="001C6A5C" w:rsidP="00F84419">
      <w:pPr>
        <w:ind w:left="708"/>
        <w:contextualSpacing/>
        <w:jc w:val="both"/>
        <w:rPr>
          <w:rFonts w:asciiTheme="minorHAnsi" w:hAnsiTheme="minorHAnsi" w:cstheme="minorHAnsi"/>
          <w:i/>
          <w:iCs/>
          <w:sz w:val="20"/>
          <w:szCs w:val="20"/>
          <w:lang w:val="nl-BE"/>
        </w:rPr>
      </w:pPr>
      <w:r w:rsidRPr="008E5E61">
        <w:rPr>
          <w:rStyle w:val="Hyperlink"/>
          <w:rFonts w:asciiTheme="minorHAnsi" w:hAnsiTheme="minorHAnsi" w:cstheme="minorHAnsi"/>
          <w:i/>
          <w:iCs/>
          <w:sz w:val="20"/>
          <w:szCs w:val="20"/>
          <w:lang w:val="nl-BE"/>
        </w:rPr>
        <w:t>www.devliegervzw.be</w:t>
      </w:r>
    </w:p>
    <w:p w14:paraId="6F51FD16" w14:textId="77777777" w:rsidR="001C6A5C" w:rsidRPr="008E5E61" w:rsidRDefault="001C6A5C" w:rsidP="00F84419">
      <w:pPr>
        <w:contextualSpacing/>
        <w:jc w:val="both"/>
        <w:rPr>
          <w:rFonts w:asciiTheme="minorHAnsi" w:hAnsiTheme="minorHAnsi" w:cstheme="minorHAnsi"/>
          <w:i/>
          <w:iCs/>
          <w:sz w:val="20"/>
          <w:szCs w:val="20"/>
          <w:lang w:val="nl-BE"/>
        </w:rPr>
      </w:pPr>
    </w:p>
    <w:p w14:paraId="37672C5B" w14:textId="77777777" w:rsidR="00C75C57" w:rsidRPr="008E5E61" w:rsidRDefault="001C6A5C" w:rsidP="00F84419">
      <w:pPr>
        <w:contextualSpacing/>
        <w:jc w:val="both"/>
        <w:rPr>
          <w:rFonts w:asciiTheme="minorHAnsi" w:hAnsiTheme="minorHAnsi" w:cstheme="minorHAnsi"/>
          <w:i/>
          <w:iCs/>
          <w:sz w:val="20"/>
          <w:szCs w:val="20"/>
          <w:lang w:val="nl-BE"/>
        </w:rPr>
      </w:pPr>
      <w:r w:rsidRPr="008E5E61">
        <w:rPr>
          <w:rFonts w:asciiTheme="minorHAnsi" w:hAnsiTheme="minorHAnsi" w:cstheme="minorHAnsi"/>
          <w:i/>
          <w:iCs/>
          <w:sz w:val="20"/>
          <w:szCs w:val="20"/>
          <w:lang w:val="nl-BE"/>
        </w:rPr>
        <w:t>Een legende van de gebruikte afkortingen en termen, vindt u in de voetnota’s.</w:t>
      </w:r>
    </w:p>
    <w:p w14:paraId="0C1D602D" w14:textId="77777777" w:rsidR="009655EF" w:rsidRPr="008E5E61" w:rsidRDefault="001C6A5C" w:rsidP="00F84419">
      <w:pPr>
        <w:contextualSpacing/>
        <w:jc w:val="both"/>
        <w:rPr>
          <w:rFonts w:asciiTheme="minorHAnsi" w:hAnsiTheme="minorHAnsi" w:cstheme="minorHAnsi"/>
          <w:i/>
          <w:iCs/>
          <w:sz w:val="20"/>
          <w:szCs w:val="20"/>
          <w:lang w:val="nl-BE"/>
        </w:rPr>
      </w:pPr>
      <w:r w:rsidRPr="008E5E61">
        <w:rPr>
          <w:rFonts w:asciiTheme="minorHAnsi" w:hAnsiTheme="minorHAnsi" w:cstheme="minorHAnsi"/>
          <w:i/>
          <w:iCs/>
          <w:sz w:val="20"/>
          <w:szCs w:val="20"/>
          <w:lang w:val="nl-BE"/>
        </w:rPr>
        <w:br/>
      </w:r>
    </w:p>
    <w:p w14:paraId="5DFF4BE7" w14:textId="77777777" w:rsidR="009655EF" w:rsidRPr="008E5E61" w:rsidRDefault="009655EF" w:rsidP="00F84419">
      <w:pPr>
        <w:ind w:left="1434" w:hanging="357"/>
        <w:contextualSpacing/>
        <w:jc w:val="both"/>
        <w:rPr>
          <w:rFonts w:asciiTheme="minorHAnsi" w:hAnsiTheme="minorHAnsi" w:cstheme="minorHAnsi"/>
          <w:i/>
          <w:iCs/>
          <w:sz w:val="20"/>
          <w:szCs w:val="20"/>
          <w:lang w:val="nl-BE"/>
        </w:rPr>
      </w:pPr>
      <w:r w:rsidRPr="008E5E61">
        <w:rPr>
          <w:rFonts w:asciiTheme="minorHAnsi" w:hAnsiTheme="minorHAnsi" w:cstheme="minorHAnsi"/>
          <w:i/>
          <w:iCs/>
          <w:sz w:val="20"/>
          <w:szCs w:val="20"/>
          <w:lang w:val="nl-BE"/>
        </w:rPr>
        <w:br w:type="page"/>
      </w:r>
    </w:p>
    <w:p w14:paraId="4666E52E" w14:textId="7A016076" w:rsidR="00BA2B68" w:rsidRPr="008E5E61" w:rsidRDefault="001C6A5C" w:rsidP="00BA2B68">
      <w:pPr>
        <w:pStyle w:val="Kop1"/>
        <w:spacing w:before="0"/>
        <w:contextualSpacing/>
        <w:jc w:val="both"/>
        <w:rPr>
          <w:rFonts w:asciiTheme="minorHAnsi" w:hAnsiTheme="minorHAnsi" w:cstheme="minorHAnsi"/>
          <w:b w:val="0"/>
          <w:bCs w:val="0"/>
          <w:lang w:val="nl-BE"/>
        </w:rPr>
      </w:pPr>
      <w:bookmarkStart w:id="8" w:name="_Toc96892710"/>
      <w:bookmarkStart w:id="9" w:name="_Toc98946451"/>
      <w:r w:rsidRPr="008E5E61">
        <w:rPr>
          <w:rFonts w:asciiTheme="minorHAnsi" w:hAnsiTheme="minorHAnsi" w:cstheme="minorHAnsi"/>
          <w:lang w:val="nl-BE"/>
        </w:rPr>
        <w:lastRenderedPageBreak/>
        <w:t>Inhoudstafel</w:t>
      </w:r>
      <w:bookmarkEnd w:id="8"/>
      <w:bookmarkEnd w:id="9"/>
    </w:p>
    <w:p w14:paraId="2C803A69" w14:textId="771DB681" w:rsidR="00EC23E3" w:rsidRDefault="00BA2B68">
      <w:pPr>
        <w:pStyle w:val="Inhopg1"/>
        <w:tabs>
          <w:tab w:val="left" w:pos="480"/>
          <w:tab w:val="right" w:leader="dot" w:pos="9062"/>
        </w:tabs>
        <w:rPr>
          <w:rFonts w:asciiTheme="minorHAnsi" w:eastAsiaTheme="minorEastAsia" w:hAnsiTheme="minorHAnsi" w:cstheme="minorBidi"/>
          <w:noProof/>
          <w:sz w:val="22"/>
          <w:szCs w:val="22"/>
          <w:lang w:val="nl-BE" w:eastAsia="nl-BE"/>
        </w:rPr>
      </w:pPr>
      <w:r>
        <w:rPr>
          <w:rFonts w:asciiTheme="minorHAnsi" w:hAnsiTheme="minorHAnsi" w:cstheme="minorHAnsi"/>
          <w:noProof/>
          <w:lang w:val="nl-BE" w:eastAsia="nl-BE"/>
        </w:rPr>
        <w:fldChar w:fldCharType="begin"/>
      </w:r>
      <w:r>
        <w:rPr>
          <w:rFonts w:asciiTheme="minorHAnsi" w:hAnsiTheme="minorHAnsi" w:cstheme="minorHAnsi"/>
          <w:noProof/>
          <w:lang w:val="nl-BE" w:eastAsia="nl-BE"/>
        </w:rPr>
        <w:instrText xml:space="preserve"> TOC \o "1-3" \u </w:instrText>
      </w:r>
      <w:r>
        <w:rPr>
          <w:rFonts w:asciiTheme="minorHAnsi" w:hAnsiTheme="minorHAnsi" w:cstheme="minorHAnsi"/>
          <w:noProof/>
          <w:lang w:val="nl-BE" w:eastAsia="nl-BE"/>
        </w:rPr>
        <w:fldChar w:fldCharType="separate"/>
      </w:r>
      <w:r w:rsidR="00EC23E3" w:rsidRPr="006F2BA8">
        <w:rPr>
          <w:rFonts w:asciiTheme="minorHAnsi" w:hAnsiTheme="minorHAnsi" w:cstheme="minorHAnsi"/>
          <w:noProof/>
          <w:lang w:val="nl-BE"/>
        </w:rPr>
        <w:t>1</w:t>
      </w:r>
      <w:r w:rsidR="00EC23E3">
        <w:rPr>
          <w:rFonts w:asciiTheme="minorHAnsi" w:eastAsiaTheme="minorEastAsia" w:hAnsiTheme="minorHAnsi" w:cstheme="minorBidi"/>
          <w:noProof/>
          <w:sz w:val="22"/>
          <w:szCs w:val="22"/>
          <w:lang w:val="nl-BE" w:eastAsia="nl-BE"/>
        </w:rPr>
        <w:tab/>
      </w:r>
      <w:r w:rsidR="00EC23E3" w:rsidRPr="006F2BA8">
        <w:rPr>
          <w:rFonts w:asciiTheme="minorHAnsi" w:hAnsiTheme="minorHAnsi" w:cstheme="minorHAnsi"/>
          <w:noProof/>
          <w:lang w:val="nl-BE"/>
        </w:rPr>
        <w:t>Inhoudstafel</w:t>
      </w:r>
      <w:r w:rsidR="00EC23E3">
        <w:rPr>
          <w:noProof/>
        </w:rPr>
        <w:tab/>
      </w:r>
      <w:r w:rsidR="00EC23E3">
        <w:rPr>
          <w:noProof/>
        </w:rPr>
        <w:fldChar w:fldCharType="begin"/>
      </w:r>
      <w:r w:rsidR="00EC23E3">
        <w:rPr>
          <w:noProof/>
        </w:rPr>
        <w:instrText xml:space="preserve"> PAGEREF _Toc98946451 \h </w:instrText>
      </w:r>
      <w:r w:rsidR="00EC23E3">
        <w:rPr>
          <w:noProof/>
        </w:rPr>
      </w:r>
      <w:r w:rsidR="00EC23E3">
        <w:rPr>
          <w:noProof/>
        </w:rPr>
        <w:fldChar w:fldCharType="separate"/>
      </w:r>
      <w:r w:rsidR="00EC7B0F">
        <w:rPr>
          <w:noProof/>
        </w:rPr>
        <w:t>2</w:t>
      </w:r>
      <w:r w:rsidR="00EC23E3">
        <w:rPr>
          <w:noProof/>
        </w:rPr>
        <w:fldChar w:fldCharType="end"/>
      </w:r>
    </w:p>
    <w:p w14:paraId="4E4D9E78" w14:textId="01D92808"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Vooraf</w:t>
      </w:r>
      <w:r>
        <w:rPr>
          <w:noProof/>
        </w:rPr>
        <w:tab/>
      </w:r>
      <w:r>
        <w:rPr>
          <w:noProof/>
        </w:rPr>
        <w:fldChar w:fldCharType="begin"/>
      </w:r>
      <w:r>
        <w:rPr>
          <w:noProof/>
        </w:rPr>
        <w:instrText xml:space="preserve"> PAGEREF _Toc98946452 \h </w:instrText>
      </w:r>
      <w:r>
        <w:rPr>
          <w:noProof/>
        </w:rPr>
      </w:r>
      <w:r>
        <w:rPr>
          <w:noProof/>
        </w:rPr>
        <w:fldChar w:fldCharType="separate"/>
      </w:r>
      <w:r w:rsidR="00EC7B0F">
        <w:rPr>
          <w:noProof/>
        </w:rPr>
        <w:t>4</w:t>
      </w:r>
      <w:r>
        <w:rPr>
          <w:noProof/>
        </w:rPr>
        <w:fldChar w:fldCharType="end"/>
      </w:r>
    </w:p>
    <w:p w14:paraId="12C530A5" w14:textId="1BE1A7F6"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Personeelsbeleid</w:t>
      </w:r>
      <w:r>
        <w:rPr>
          <w:noProof/>
        </w:rPr>
        <w:tab/>
      </w:r>
      <w:r>
        <w:rPr>
          <w:noProof/>
        </w:rPr>
        <w:fldChar w:fldCharType="begin"/>
      </w:r>
      <w:r>
        <w:rPr>
          <w:noProof/>
        </w:rPr>
        <w:instrText xml:space="preserve"> PAGEREF _Toc98946453 \h </w:instrText>
      </w:r>
      <w:r>
        <w:rPr>
          <w:noProof/>
        </w:rPr>
      </w:r>
      <w:r>
        <w:rPr>
          <w:noProof/>
        </w:rPr>
        <w:fldChar w:fldCharType="separate"/>
      </w:r>
      <w:r w:rsidR="00EC7B0F">
        <w:rPr>
          <w:noProof/>
        </w:rPr>
        <w:t>5</w:t>
      </w:r>
      <w:r>
        <w:rPr>
          <w:noProof/>
        </w:rPr>
        <w:fldChar w:fldCharType="end"/>
      </w:r>
    </w:p>
    <w:p w14:paraId="31E7F59F" w14:textId="6F94D3A5"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Personeelskengetallen 2020</w:t>
      </w:r>
      <w:r>
        <w:rPr>
          <w:noProof/>
        </w:rPr>
        <w:tab/>
      </w:r>
      <w:r>
        <w:rPr>
          <w:noProof/>
        </w:rPr>
        <w:fldChar w:fldCharType="begin"/>
      </w:r>
      <w:r>
        <w:rPr>
          <w:noProof/>
        </w:rPr>
        <w:instrText xml:space="preserve"> PAGEREF _Toc98946454 \h </w:instrText>
      </w:r>
      <w:r>
        <w:rPr>
          <w:noProof/>
        </w:rPr>
      </w:r>
      <w:r>
        <w:rPr>
          <w:noProof/>
        </w:rPr>
        <w:fldChar w:fldCharType="separate"/>
      </w:r>
      <w:r w:rsidR="00EC7B0F">
        <w:rPr>
          <w:noProof/>
        </w:rPr>
        <w:t>5</w:t>
      </w:r>
      <w:r>
        <w:rPr>
          <w:noProof/>
        </w:rPr>
        <w:fldChar w:fldCharType="end"/>
      </w:r>
    </w:p>
    <w:p w14:paraId="2AC699C6" w14:textId="79D59C41"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Personeelsgegevens over 2021</w:t>
      </w:r>
      <w:r>
        <w:rPr>
          <w:noProof/>
        </w:rPr>
        <w:tab/>
      </w:r>
      <w:r>
        <w:rPr>
          <w:noProof/>
        </w:rPr>
        <w:fldChar w:fldCharType="begin"/>
      </w:r>
      <w:r>
        <w:rPr>
          <w:noProof/>
        </w:rPr>
        <w:instrText xml:space="preserve"> PAGEREF _Toc98946455 \h </w:instrText>
      </w:r>
      <w:r>
        <w:rPr>
          <w:noProof/>
        </w:rPr>
      </w:r>
      <w:r>
        <w:rPr>
          <w:noProof/>
        </w:rPr>
        <w:fldChar w:fldCharType="separate"/>
      </w:r>
      <w:r w:rsidR="00EC7B0F">
        <w:rPr>
          <w:noProof/>
        </w:rPr>
        <w:t>6</w:t>
      </w:r>
      <w:r>
        <w:rPr>
          <w:noProof/>
        </w:rPr>
        <w:fldChar w:fldCharType="end"/>
      </w:r>
    </w:p>
    <w:p w14:paraId="2005FF92" w14:textId="12BC701F"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3.2.1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Nieuw organogram</w:t>
      </w:r>
      <w:r>
        <w:rPr>
          <w:noProof/>
        </w:rPr>
        <w:tab/>
      </w:r>
      <w:r>
        <w:rPr>
          <w:noProof/>
        </w:rPr>
        <w:fldChar w:fldCharType="begin"/>
      </w:r>
      <w:r>
        <w:rPr>
          <w:noProof/>
        </w:rPr>
        <w:instrText xml:space="preserve"> PAGEREF _Toc98946456 \h </w:instrText>
      </w:r>
      <w:r>
        <w:rPr>
          <w:noProof/>
        </w:rPr>
      </w:r>
      <w:r>
        <w:rPr>
          <w:noProof/>
        </w:rPr>
        <w:fldChar w:fldCharType="separate"/>
      </w:r>
      <w:r w:rsidR="00EC7B0F">
        <w:rPr>
          <w:noProof/>
        </w:rPr>
        <w:t>6</w:t>
      </w:r>
      <w:r>
        <w:rPr>
          <w:noProof/>
        </w:rPr>
        <w:fldChar w:fldCharType="end"/>
      </w:r>
    </w:p>
    <w:p w14:paraId="212A5830" w14:textId="6AE48CE7"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3.2.2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Ziekteverzuim 2021 in Kessel-Lo en Herent</w:t>
      </w:r>
      <w:r>
        <w:rPr>
          <w:noProof/>
        </w:rPr>
        <w:tab/>
      </w:r>
      <w:r>
        <w:rPr>
          <w:noProof/>
        </w:rPr>
        <w:fldChar w:fldCharType="begin"/>
      </w:r>
      <w:r>
        <w:rPr>
          <w:noProof/>
        </w:rPr>
        <w:instrText xml:space="preserve"> PAGEREF _Toc98946457 \h </w:instrText>
      </w:r>
      <w:r>
        <w:rPr>
          <w:noProof/>
        </w:rPr>
      </w:r>
      <w:r>
        <w:rPr>
          <w:noProof/>
        </w:rPr>
        <w:fldChar w:fldCharType="separate"/>
      </w:r>
      <w:r w:rsidR="00EC7B0F">
        <w:rPr>
          <w:noProof/>
        </w:rPr>
        <w:t>7</w:t>
      </w:r>
      <w:r>
        <w:rPr>
          <w:noProof/>
        </w:rPr>
        <w:fldChar w:fldCharType="end"/>
      </w:r>
    </w:p>
    <w:p w14:paraId="7085DC3C" w14:textId="28F63091"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3.2.3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Personeelslijst</w:t>
      </w:r>
      <w:r>
        <w:rPr>
          <w:noProof/>
        </w:rPr>
        <w:tab/>
      </w:r>
      <w:r>
        <w:rPr>
          <w:noProof/>
        </w:rPr>
        <w:fldChar w:fldCharType="begin"/>
      </w:r>
      <w:r>
        <w:rPr>
          <w:noProof/>
        </w:rPr>
        <w:instrText xml:space="preserve"> PAGEREF _Toc98946458 \h </w:instrText>
      </w:r>
      <w:r>
        <w:rPr>
          <w:noProof/>
        </w:rPr>
      </w:r>
      <w:r>
        <w:rPr>
          <w:noProof/>
        </w:rPr>
        <w:fldChar w:fldCharType="separate"/>
      </w:r>
      <w:r w:rsidR="00EC7B0F">
        <w:rPr>
          <w:noProof/>
        </w:rPr>
        <w:t>7</w:t>
      </w:r>
      <w:r>
        <w:rPr>
          <w:noProof/>
        </w:rPr>
        <w:fldChar w:fldCharType="end"/>
      </w:r>
    </w:p>
    <w:p w14:paraId="5A5EEFD8" w14:textId="4F845A3E"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4</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Bouw- en verbouwingsplannen</w:t>
      </w:r>
      <w:r>
        <w:rPr>
          <w:noProof/>
        </w:rPr>
        <w:tab/>
      </w:r>
      <w:r>
        <w:rPr>
          <w:noProof/>
        </w:rPr>
        <w:fldChar w:fldCharType="begin"/>
      </w:r>
      <w:r>
        <w:rPr>
          <w:noProof/>
        </w:rPr>
        <w:instrText xml:space="preserve"> PAGEREF _Toc98946459 \h </w:instrText>
      </w:r>
      <w:r>
        <w:rPr>
          <w:noProof/>
        </w:rPr>
      </w:r>
      <w:r>
        <w:rPr>
          <w:noProof/>
        </w:rPr>
        <w:fldChar w:fldCharType="separate"/>
      </w:r>
      <w:r w:rsidR="00EC7B0F">
        <w:rPr>
          <w:noProof/>
        </w:rPr>
        <w:t>8</w:t>
      </w:r>
      <w:r>
        <w:rPr>
          <w:noProof/>
        </w:rPr>
        <w:fldChar w:fldCharType="end"/>
      </w:r>
    </w:p>
    <w:p w14:paraId="072409AA" w14:textId="07225C3A"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Het centrale gebouw Slick en de burelen te Kessel-Lo</w:t>
      </w:r>
      <w:r>
        <w:rPr>
          <w:noProof/>
        </w:rPr>
        <w:tab/>
      </w:r>
      <w:r>
        <w:rPr>
          <w:noProof/>
        </w:rPr>
        <w:fldChar w:fldCharType="begin"/>
      </w:r>
      <w:r>
        <w:rPr>
          <w:noProof/>
        </w:rPr>
        <w:instrText xml:space="preserve"> PAGEREF _Toc98946460 \h </w:instrText>
      </w:r>
      <w:r>
        <w:rPr>
          <w:noProof/>
        </w:rPr>
      </w:r>
      <w:r>
        <w:rPr>
          <w:noProof/>
        </w:rPr>
        <w:fldChar w:fldCharType="separate"/>
      </w:r>
      <w:r w:rsidR="00EC7B0F">
        <w:rPr>
          <w:noProof/>
        </w:rPr>
        <w:t>8</w:t>
      </w:r>
      <w:r>
        <w:rPr>
          <w:noProof/>
        </w:rPr>
        <w:fldChar w:fldCharType="end"/>
      </w:r>
    </w:p>
    <w:p w14:paraId="0C936A38" w14:textId="3C62E87C"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Het gebouw DeNiZ te Kessel-Lo</w:t>
      </w:r>
      <w:r>
        <w:rPr>
          <w:noProof/>
        </w:rPr>
        <w:tab/>
      </w:r>
      <w:r>
        <w:rPr>
          <w:noProof/>
        </w:rPr>
        <w:fldChar w:fldCharType="begin"/>
      </w:r>
      <w:r>
        <w:rPr>
          <w:noProof/>
        </w:rPr>
        <w:instrText xml:space="preserve"> PAGEREF _Toc98946461 \h </w:instrText>
      </w:r>
      <w:r>
        <w:rPr>
          <w:noProof/>
        </w:rPr>
      </w:r>
      <w:r>
        <w:rPr>
          <w:noProof/>
        </w:rPr>
        <w:fldChar w:fldCharType="separate"/>
      </w:r>
      <w:r w:rsidR="00EC7B0F">
        <w:rPr>
          <w:noProof/>
        </w:rPr>
        <w:t>8</w:t>
      </w:r>
      <w:r>
        <w:rPr>
          <w:noProof/>
        </w:rPr>
        <w:fldChar w:fldCharType="end"/>
      </w:r>
    </w:p>
    <w:p w14:paraId="0E5EA74F" w14:textId="28CF3DC4"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Het gebouw te Herent</w:t>
      </w:r>
      <w:r>
        <w:rPr>
          <w:noProof/>
        </w:rPr>
        <w:tab/>
      </w:r>
      <w:r>
        <w:rPr>
          <w:noProof/>
        </w:rPr>
        <w:fldChar w:fldCharType="begin"/>
      </w:r>
      <w:r>
        <w:rPr>
          <w:noProof/>
        </w:rPr>
        <w:instrText xml:space="preserve"> PAGEREF _Toc98946462 \h </w:instrText>
      </w:r>
      <w:r>
        <w:rPr>
          <w:noProof/>
        </w:rPr>
      </w:r>
      <w:r>
        <w:rPr>
          <w:noProof/>
        </w:rPr>
        <w:fldChar w:fldCharType="separate"/>
      </w:r>
      <w:r w:rsidR="00EC7B0F">
        <w:rPr>
          <w:noProof/>
        </w:rPr>
        <w:t>9</w:t>
      </w:r>
      <w:r>
        <w:rPr>
          <w:noProof/>
        </w:rPr>
        <w:fldChar w:fldCharType="end"/>
      </w:r>
    </w:p>
    <w:p w14:paraId="604547AE" w14:textId="482E591D"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4.4</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Zusterhuis en woonhuis</w:t>
      </w:r>
      <w:r>
        <w:rPr>
          <w:noProof/>
        </w:rPr>
        <w:tab/>
      </w:r>
      <w:r>
        <w:rPr>
          <w:noProof/>
        </w:rPr>
        <w:fldChar w:fldCharType="begin"/>
      </w:r>
      <w:r>
        <w:rPr>
          <w:noProof/>
        </w:rPr>
        <w:instrText xml:space="preserve"> PAGEREF _Toc98946463 \h </w:instrText>
      </w:r>
      <w:r>
        <w:rPr>
          <w:noProof/>
        </w:rPr>
      </w:r>
      <w:r>
        <w:rPr>
          <w:noProof/>
        </w:rPr>
        <w:fldChar w:fldCharType="separate"/>
      </w:r>
      <w:r w:rsidR="00EC7B0F">
        <w:rPr>
          <w:noProof/>
        </w:rPr>
        <w:t>9</w:t>
      </w:r>
      <w:r>
        <w:rPr>
          <w:noProof/>
        </w:rPr>
        <w:fldChar w:fldCharType="end"/>
      </w:r>
    </w:p>
    <w:p w14:paraId="5CDBD113" w14:textId="47722FF9"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4.4.1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Zusterhuis</w:t>
      </w:r>
      <w:r>
        <w:rPr>
          <w:noProof/>
        </w:rPr>
        <w:tab/>
      </w:r>
      <w:r>
        <w:rPr>
          <w:noProof/>
        </w:rPr>
        <w:fldChar w:fldCharType="begin"/>
      </w:r>
      <w:r>
        <w:rPr>
          <w:noProof/>
        </w:rPr>
        <w:instrText xml:space="preserve"> PAGEREF _Toc98946464 \h </w:instrText>
      </w:r>
      <w:r>
        <w:rPr>
          <w:noProof/>
        </w:rPr>
      </w:r>
      <w:r>
        <w:rPr>
          <w:noProof/>
        </w:rPr>
        <w:fldChar w:fldCharType="separate"/>
      </w:r>
      <w:r w:rsidR="00EC7B0F">
        <w:rPr>
          <w:noProof/>
        </w:rPr>
        <w:t>9</w:t>
      </w:r>
      <w:r>
        <w:rPr>
          <w:noProof/>
        </w:rPr>
        <w:fldChar w:fldCharType="end"/>
      </w:r>
    </w:p>
    <w:p w14:paraId="77F0B132" w14:textId="62C816B9"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4.4.2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Huis Rony</w:t>
      </w:r>
      <w:r>
        <w:rPr>
          <w:noProof/>
        </w:rPr>
        <w:tab/>
      </w:r>
      <w:r>
        <w:rPr>
          <w:noProof/>
        </w:rPr>
        <w:fldChar w:fldCharType="begin"/>
      </w:r>
      <w:r>
        <w:rPr>
          <w:noProof/>
        </w:rPr>
        <w:instrText xml:space="preserve"> PAGEREF _Toc98946465 \h </w:instrText>
      </w:r>
      <w:r>
        <w:rPr>
          <w:noProof/>
        </w:rPr>
      </w:r>
      <w:r>
        <w:rPr>
          <w:noProof/>
        </w:rPr>
        <w:fldChar w:fldCharType="separate"/>
      </w:r>
      <w:r w:rsidR="00EC7B0F">
        <w:rPr>
          <w:noProof/>
        </w:rPr>
        <w:t>9</w:t>
      </w:r>
      <w:r>
        <w:rPr>
          <w:noProof/>
        </w:rPr>
        <w:fldChar w:fldCharType="end"/>
      </w:r>
    </w:p>
    <w:p w14:paraId="67CACF8F" w14:textId="31A1AEC4"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4.5</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De Vlieger in Deurne</w:t>
      </w:r>
      <w:r>
        <w:rPr>
          <w:noProof/>
        </w:rPr>
        <w:tab/>
      </w:r>
      <w:r>
        <w:rPr>
          <w:noProof/>
        </w:rPr>
        <w:fldChar w:fldCharType="begin"/>
      </w:r>
      <w:r>
        <w:rPr>
          <w:noProof/>
        </w:rPr>
        <w:instrText xml:space="preserve"> PAGEREF _Toc98946466 \h </w:instrText>
      </w:r>
      <w:r>
        <w:rPr>
          <w:noProof/>
        </w:rPr>
      </w:r>
      <w:r>
        <w:rPr>
          <w:noProof/>
        </w:rPr>
        <w:fldChar w:fldCharType="separate"/>
      </w:r>
      <w:r w:rsidR="00EC7B0F">
        <w:rPr>
          <w:noProof/>
        </w:rPr>
        <w:t>10</w:t>
      </w:r>
      <w:r>
        <w:rPr>
          <w:noProof/>
        </w:rPr>
        <w:fldChar w:fldCharType="end"/>
      </w:r>
    </w:p>
    <w:p w14:paraId="6A899FA7" w14:textId="63CD1B7A"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Kwaliteitsverslag</w:t>
      </w:r>
      <w:r>
        <w:rPr>
          <w:noProof/>
        </w:rPr>
        <w:tab/>
      </w:r>
      <w:r>
        <w:rPr>
          <w:noProof/>
        </w:rPr>
        <w:fldChar w:fldCharType="begin"/>
      </w:r>
      <w:r>
        <w:rPr>
          <w:noProof/>
        </w:rPr>
        <w:instrText xml:space="preserve"> PAGEREF _Toc98946467 \h </w:instrText>
      </w:r>
      <w:r>
        <w:rPr>
          <w:noProof/>
        </w:rPr>
      </w:r>
      <w:r>
        <w:rPr>
          <w:noProof/>
        </w:rPr>
        <w:fldChar w:fldCharType="separate"/>
      </w:r>
      <w:r w:rsidR="00EC7B0F">
        <w:rPr>
          <w:noProof/>
        </w:rPr>
        <w:t>10</w:t>
      </w:r>
      <w:r>
        <w:rPr>
          <w:noProof/>
        </w:rPr>
        <w:fldChar w:fldCharType="end"/>
      </w:r>
    </w:p>
    <w:p w14:paraId="3CBEA96D" w14:textId="07E24476"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5.1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Algemene visie en kader rond kwaliteit binnen de organisatie</w:t>
      </w:r>
      <w:r>
        <w:rPr>
          <w:noProof/>
        </w:rPr>
        <w:tab/>
      </w:r>
      <w:r>
        <w:rPr>
          <w:noProof/>
        </w:rPr>
        <w:fldChar w:fldCharType="begin"/>
      </w:r>
      <w:r>
        <w:rPr>
          <w:noProof/>
        </w:rPr>
        <w:instrText xml:space="preserve"> PAGEREF _Toc98946468 \h </w:instrText>
      </w:r>
      <w:r>
        <w:rPr>
          <w:noProof/>
        </w:rPr>
      </w:r>
      <w:r>
        <w:rPr>
          <w:noProof/>
        </w:rPr>
        <w:fldChar w:fldCharType="separate"/>
      </w:r>
      <w:r w:rsidR="00EC7B0F">
        <w:rPr>
          <w:noProof/>
        </w:rPr>
        <w:t>10</w:t>
      </w:r>
      <w:r>
        <w:rPr>
          <w:noProof/>
        </w:rPr>
        <w:fldChar w:fldCharType="end"/>
      </w:r>
    </w:p>
    <w:p w14:paraId="797699AE" w14:textId="6E0CDC59"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5.2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De organisatie in cijfers</w:t>
      </w:r>
      <w:r>
        <w:rPr>
          <w:noProof/>
        </w:rPr>
        <w:tab/>
      </w:r>
      <w:r>
        <w:rPr>
          <w:noProof/>
        </w:rPr>
        <w:fldChar w:fldCharType="begin"/>
      </w:r>
      <w:r>
        <w:rPr>
          <w:noProof/>
        </w:rPr>
        <w:instrText xml:space="preserve"> PAGEREF _Toc98946469 \h </w:instrText>
      </w:r>
      <w:r>
        <w:rPr>
          <w:noProof/>
        </w:rPr>
      </w:r>
      <w:r>
        <w:rPr>
          <w:noProof/>
        </w:rPr>
        <w:fldChar w:fldCharType="separate"/>
      </w:r>
      <w:r w:rsidR="00EC7B0F">
        <w:rPr>
          <w:noProof/>
        </w:rPr>
        <w:t>11</w:t>
      </w:r>
      <w:r>
        <w:rPr>
          <w:noProof/>
        </w:rPr>
        <w:fldChar w:fldCharType="end"/>
      </w:r>
    </w:p>
    <w:p w14:paraId="55F2954E" w14:textId="6609DE61"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5.2.1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Erkenning, werkvormen en locaties</w:t>
      </w:r>
      <w:r>
        <w:rPr>
          <w:noProof/>
        </w:rPr>
        <w:tab/>
      </w:r>
      <w:r>
        <w:rPr>
          <w:noProof/>
        </w:rPr>
        <w:fldChar w:fldCharType="begin"/>
      </w:r>
      <w:r>
        <w:rPr>
          <w:noProof/>
        </w:rPr>
        <w:instrText xml:space="preserve"> PAGEREF _Toc98946470 \h </w:instrText>
      </w:r>
      <w:r>
        <w:rPr>
          <w:noProof/>
        </w:rPr>
      </w:r>
      <w:r>
        <w:rPr>
          <w:noProof/>
        </w:rPr>
        <w:fldChar w:fldCharType="separate"/>
      </w:r>
      <w:r w:rsidR="00EC7B0F">
        <w:rPr>
          <w:noProof/>
        </w:rPr>
        <w:t>11</w:t>
      </w:r>
      <w:r>
        <w:rPr>
          <w:noProof/>
        </w:rPr>
        <w:fldChar w:fldCharType="end"/>
      </w:r>
    </w:p>
    <w:p w14:paraId="5656BD28" w14:textId="0E798902"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5.2.2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Gebruikersgegevens</w:t>
      </w:r>
      <w:r>
        <w:rPr>
          <w:noProof/>
        </w:rPr>
        <w:tab/>
      </w:r>
      <w:r>
        <w:rPr>
          <w:noProof/>
        </w:rPr>
        <w:fldChar w:fldCharType="begin"/>
      </w:r>
      <w:r>
        <w:rPr>
          <w:noProof/>
        </w:rPr>
        <w:instrText xml:space="preserve"> PAGEREF _Toc98946471 \h </w:instrText>
      </w:r>
      <w:r>
        <w:rPr>
          <w:noProof/>
        </w:rPr>
      </w:r>
      <w:r>
        <w:rPr>
          <w:noProof/>
        </w:rPr>
        <w:fldChar w:fldCharType="separate"/>
      </w:r>
      <w:r w:rsidR="00EC7B0F">
        <w:rPr>
          <w:noProof/>
        </w:rPr>
        <w:t>12</w:t>
      </w:r>
      <w:r>
        <w:rPr>
          <w:noProof/>
        </w:rPr>
        <w:fldChar w:fldCharType="end"/>
      </w:r>
    </w:p>
    <w:p w14:paraId="58A38FFB" w14:textId="2CC95D45"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5.3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Zelfevaluatie</w:t>
      </w:r>
      <w:r>
        <w:rPr>
          <w:noProof/>
        </w:rPr>
        <w:tab/>
      </w:r>
      <w:r>
        <w:rPr>
          <w:noProof/>
        </w:rPr>
        <w:fldChar w:fldCharType="begin"/>
      </w:r>
      <w:r>
        <w:rPr>
          <w:noProof/>
        </w:rPr>
        <w:instrText xml:space="preserve"> PAGEREF _Toc98946472 \h </w:instrText>
      </w:r>
      <w:r>
        <w:rPr>
          <w:noProof/>
        </w:rPr>
      </w:r>
      <w:r>
        <w:rPr>
          <w:noProof/>
        </w:rPr>
        <w:fldChar w:fldCharType="separate"/>
      </w:r>
      <w:r w:rsidR="00EC7B0F">
        <w:rPr>
          <w:noProof/>
        </w:rPr>
        <w:t>19</w:t>
      </w:r>
      <w:r>
        <w:rPr>
          <w:noProof/>
        </w:rPr>
        <w:fldChar w:fldCharType="end"/>
      </w:r>
    </w:p>
    <w:p w14:paraId="15D771F8" w14:textId="175A2F2B"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5.3.1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Scores van de groeiniveaus</w:t>
      </w:r>
      <w:r>
        <w:rPr>
          <w:noProof/>
        </w:rPr>
        <w:tab/>
      </w:r>
      <w:r>
        <w:rPr>
          <w:noProof/>
        </w:rPr>
        <w:fldChar w:fldCharType="begin"/>
      </w:r>
      <w:r>
        <w:rPr>
          <w:noProof/>
        </w:rPr>
        <w:instrText xml:space="preserve"> PAGEREF _Toc98946473 \h </w:instrText>
      </w:r>
      <w:r>
        <w:rPr>
          <w:noProof/>
        </w:rPr>
      </w:r>
      <w:r>
        <w:rPr>
          <w:noProof/>
        </w:rPr>
        <w:fldChar w:fldCharType="separate"/>
      </w:r>
      <w:r w:rsidR="00EC7B0F">
        <w:rPr>
          <w:noProof/>
        </w:rPr>
        <w:t>19</w:t>
      </w:r>
      <w:r>
        <w:rPr>
          <w:noProof/>
        </w:rPr>
        <w:fldChar w:fldCharType="end"/>
      </w:r>
    </w:p>
    <w:p w14:paraId="053BEC26" w14:textId="4466A45B"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5.3.2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Tevredenheidsmetingen en klachten</w:t>
      </w:r>
      <w:r>
        <w:rPr>
          <w:noProof/>
        </w:rPr>
        <w:tab/>
      </w:r>
      <w:r>
        <w:rPr>
          <w:noProof/>
        </w:rPr>
        <w:fldChar w:fldCharType="begin"/>
      </w:r>
      <w:r>
        <w:rPr>
          <w:noProof/>
        </w:rPr>
        <w:instrText xml:space="preserve"> PAGEREF _Toc98946474 \h </w:instrText>
      </w:r>
      <w:r>
        <w:rPr>
          <w:noProof/>
        </w:rPr>
      </w:r>
      <w:r>
        <w:rPr>
          <w:noProof/>
        </w:rPr>
        <w:fldChar w:fldCharType="separate"/>
      </w:r>
      <w:r w:rsidR="00EC7B0F">
        <w:rPr>
          <w:noProof/>
        </w:rPr>
        <w:t>20</w:t>
      </w:r>
      <w:r>
        <w:rPr>
          <w:noProof/>
        </w:rPr>
        <w:fldChar w:fldCharType="end"/>
      </w:r>
    </w:p>
    <w:p w14:paraId="66DF11FE" w14:textId="3BCF82FC"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5.3.3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Opvolging van de strategische doelen van 2014</w:t>
      </w:r>
      <w:r>
        <w:rPr>
          <w:noProof/>
        </w:rPr>
        <w:tab/>
      </w:r>
      <w:r>
        <w:rPr>
          <w:noProof/>
        </w:rPr>
        <w:fldChar w:fldCharType="begin"/>
      </w:r>
      <w:r>
        <w:rPr>
          <w:noProof/>
        </w:rPr>
        <w:instrText xml:space="preserve"> PAGEREF _Toc98946475 \h </w:instrText>
      </w:r>
      <w:r>
        <w:rPr>
          <w:noProof/>
        </w:rPr>
      </w:r>
      <w:r>
        <w:rPr>
          <w:noProof/>
        </w:rPr>
        <w:fldChar w:fldCharType="separate"/>
      </w:r>
      <w:r w:rsidR="00EC7B0F">
        <w:rPr>
          <w:noProof/>
        </w:rPr>
        <w:t>22</w:t>
      </w:r>
      <w:r>
        <w:rPr>
          <w:noProof/>
        </w:rPr>
        <w:fldChar w:fldCharType="end"/>
      </w:r>
    </w:p>
    <w:p w14:paraId="16C23337" w14:textId="23E522F8"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5.3.4</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Evaluatie van het kwaliteitshandboek</w:t>
      </w:r>
      <w:r>
        <w:rPr>
          <w:noProof/>
        </w:rPr>
        <w:tab/>
      </w:r>
      <w:r>
        <w:rPr>
          <w:noProof/>
        </w:rPr>
        <w:fldChar w:fldCharType="begin"/>
      </w:r>
      <w:r>
        <w:rPr>
          <w:noProof/>
        </w:rPr>
        <w:instrText xml:space="preserve"> PAGEREF _Toc98946476 \h </w:instrText>
      </w:r>
      <w:r>
        <w:rPr>
          <w:noProof/>
        </w:rPr>
      </w:r>
      <w:r>
        <w:rPr>
          <w:noProof/>
        </w:rPr>
        <w:fldChar w:fldCharType="separate"/>
      </w:r>
      <w:r w:rsidR="00EC7B0F">
        <w:rPr>
          <w:noProof/>
        </w:rPr>
        <w:t>25</w:t>
      </w:r>
      <w:r>
        <w:rPr>
          <w:noProof/>
        </w:rPr>
        <w:fldChar w:fldCharType="end"/>
      </w:r>
    </w:p>
    <w:p w14:paraId="333374B6" w14:textId="1EE975D8"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5.4</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Kwaliteitsplanning en verbetertrajecten</w:t>
      </w:r>
      <w:r>
        <w:rPr>
          <w:noProof/>
        </w:rPr>
        <w:tab/>
      </w:r>
      <w:r>
        <w:rPr>
          <w:noProof/>
        </w:rPr>
        <w:fldChar w:fldCharType="begin"/>
      </w:r>
      <w:r>
        <w:rPr>
          <w:noProof/>
        </w:rPr>
        <w:instrText xml:space="preserve"> PAGEREF _Toc98946477 \h </w:instrText>
      </w:r>
      <w:r>
        <w:rPr>
          <w:noProof/>
        </w:rPr>
      </w:r>
      <w:r>
        <w:rPr>
          <w:noProof/>
        </w:rPr>
        <w:fldChar w:fldCharType="separate"/>
      </w:r>
      <w:r w:rsidR="00EC7B0F">
        <w:rPr>
          <w:noProof/>
        </w:rPr>
        <w:t>27</w:t>
      </w:r>
      <w:r>
        <w:rPr>
          <w:noProof/>
        </w:rPr>
        <w:fldChar w:fldCharType="end"/>
      </w:r>
    </w:p>
    <w:p w14:paraId="581138A4" w14:textId="1A1CB90D"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5.4.1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Nieuwe verbetertrajecten en strategische doelen</w:t>
      </w:r>
      <w:r>
        <w:rPr>
          <w:noProof/>
        </w:rPr>
        <w:tab/>
      </w:r>
      <w:r>
        <w:rPr>
          <w:noProof/>
        </w:rPr>
        <w:fldChar w:fldCharType="begin"/>
      </w:r>
      <w:r>
        <w:rPr>
          <w:noProof/>
        </w:rPr>
        <w:instrText xml:space="preserve"> PAGEREF _Toc98946478 \h </w:instrText>
      </w:r>
      <w:r>
        <w:rPr>
          <w:noProof/>
        </w:rPr>
      </w:r>
      <w:r>
        <w:rPr>
          <w:noProof/>
        </w:rPr>
        <w:fldChar w:fldCharType="separate"/>
      </w:r>
      <w:r w:rsidR="00EC7B0F">
        <w:rPr>
          <w:noProof/>
        </w:rPr>
        <w:t>27</w:t>
      </w:r>
      <w:r>
        <w:rPr>
          <w:noProof/>
        </w:rPr>
        <w:fldChar w:fldCharType="end"/>
      </w:r>
    </w:p>
    <w:p w14:paraId="27B6D335" w14:textId="580A86C0"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5.4.2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Beleidsproces</w:t>
      </w:r>
      <w:r>
        <w:rPr>
          <w:noProof/>
        </w:rPr>
        <w:tab/>
      </w:r>
      <w:r>
        <w:rPr>
          <w:noProof/>
        </w:rPr>
        <w:fldChar w:fldCharType="begin"/>
      </w:r>
      <w:r>
        <w:rPr>
          <w:noProof/>
        </w:rPr>
        <w:instrText xml:space="preserve"> PAGEREF _Toc98946479 \h </w:instrText>
      </w:r>
      <w:r>
        <w:rPr>
          <w:noProof/>
        </w:rPr>
      </w:r>
      <w:r>
        <w:rPr>
          <w:noProof/>
        </w:rPr>
        <w:fldChar w:fldCharType="separate"/>
      </w:r>
      <w:r w:rsidR="00EC7B0F">
        <w:rPr>
          <w:noProof/>
        </w:rPr>
        <w:t>29</w:t>
      </w:r>
      <w:r>
        <w:rPr>
          <w:noProof/>
        </w:rPr>
        <w:fldChar w:fldCharType="end"/>
      </w:r>
    </w:p>
    <w:p w14:paraId="2BD153C0" w14:textId="07A5992B"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5.4.3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Groeiplan-ondersteuningsplan</w:t>
      </w:r>
      <w:r>
        <w:rPr>
          <w:noProof/>
        </w:rPr>
        <w:tab/>
      </w:r>
      <w:r>
        <w:rPr>
          <w:noProof/>
        </w:rPr>
        <w:fldChar w:fldCharType="begin"/>
      </w:r>
      <w:r>
        <w:rPr>
          <w:noProof/>
        </w:rPr>
        <w:instrText xml:space="preserve"> PAGEREF _Toc98946480 \h </w:instrText>
      </w:r>
      <w:r>
        <w:rPr>
          <w:noProof/>
        </w:rPr>
      </w:r>
      <w:r>
        <w:rPr>
          <w:noProof/>
        </w:rPr>
        <w:fldChar w:fldCharType="separate"/>
      </w:r>
      <w:r w:rsidR="00EC7B0F">
        <w:rPr>
          <w:noProof/>
        </w:rPr>
        <w:t>30</w:t>
      </w:r>
      <w:r>
        <w:rPr>
          <w:noProof/>
        </w:rPr>
        <w:fldChar w:fldCharType="end"/>
      </w:r>
    </w:p>
    <w:p w14:paraId="1886A8C5" w14:textId="30F63458"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5.5</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Kwaliteitsthema: effect van de hulpverlening</w:t>
      </w:r>
      <w:r>
        <w:rPr>
          <w:noProof/>
        </w:rPr>
        <w:tab/>
      </w:r>
      <w:r>
        <w:rPr>
          <w:noProof/>
        </w:rPr>
        <w:fldChar w:fldCharType="begin"/>
      </w:r>
      <w:r>
        <w:rPr>
          <w:noProof/>
        </w:rPr>
        <w:instrText xml:space="preserve"> PAGEREF _Toc98946481 \h </w:instrText>
      </w:r>
      <w:r>
        <w:rPr>
          <w:noProof/>
        </w:rPr>
      </w:r>
      <w:r>
        <w:rPr>
          <w:noProof/>
        </w:rPr>
        <w:fldChar w:fldCharType="separate"/>
      </w:r>
      <w:r w:rsidR="00EC7B0F">
        <w:rPr>
          <w:noProof/>
        </w:rPr>
        <w:t>31</w:t>
      </w:r>
      <w:r>
        <w:rPr>
          <w:noProof/>
        </w:rPr>
        <w:fldChar w:fldCharType="end"/>
      </w:r>
    </w:p>
    <w:p w14:paraId="01055401" w14:textId="505F8A41"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5.6</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Andere relevante informatie</w:t>
      </w:r>
      <w:r>
        <w:rPr>
          <w:noProof/>
        </w:rPr>
        <w:tab/>
      </w:r>
      <w:r>
        <w:rPr>
          <w:noProof/>
        </w:rPr>
        <w:fldChar w:fldCharType="begin"/>
      </w:r>
      <w:r>
        <w:rPr>
          <w:noProof/>
        </w:rPr>
        <w:instrText xml:space="preserve"> PAGEREF _Toc98946482 \h </w:instrText>
      </w:r>
      <w:r>
        <w:rPr>
          <w:noProof/>
        </w:rPr>
      </w:r>
      <w:r>
        <w:rPr>
          <w:noProof/>
        </w:rPr>
        <w:fldChar w:fldCharType="separate"/>
      </w:r>
      <w:r w:rsidR="00EC7B0F">
        <w:rPr>
          <w:noProof/>
        </w:rPr>
        <w:t>32</w:t>
      </w:r>
      <w:r>
        <w:rPr>
          <w:noProof/>
        </w:rPr>
        <w:fldChar w:fldCharType="end"/>
      </w:r>
    </w:p>
    <w:p w14:paraId="447453F3" w14:textId="66186F05"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5.6.1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Nieuwe modules Contextbegeleiding Signs of Safety</w:t>
      </w:r>
      <w:r>
        <w:rPr>
          <w:noProof/>
        </w:rPr>
        <w:tab/>
      </w:r>
      <w:r>
        <w:rPr>
          <w:noProof/>
        </w:rPr>
        <w:fldChar w:fldCharType="begin"/>
      </w:r>
      <w:r>
        <w:rPr>
          <w:noProof/>
        </w:rPr>
        <w:instrText xml:space="preserve"> PAGEREF _Toc98946483 \h </w:instrText>
      </w:r>
      <w:r>
        <w:rPr>
          <w:noProof/>
        </w:rPr>
      </w:r>
      <w:r>
        <w:rPr>
          <w:noProof/>
        </w:rPr>
        <w:fldChar w:fldCharType="separate"/>
      </w:r>
      <w:r w:rsidR="00EC7B0F">
        <w:rPr>
          <w:noProof/>
        </w:rPr>
        <w:t>32</w:t>
      </w:r>
      <w:r>
        <w:rPr>
          <w:noProof/>
        </w:rPr>
        <w:fldChar w:fldCharType="end"/>
      </w:r>
    </w:p>
    <w:p w14:paraId="3DC563DA" w14:textId="78C930DF"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5.6.2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Nieuws uit de adolescentengroep in Herent</w:t>
      </w:r>
      <w:r>
        <w:rPr>
          <w:noProof/>
        </w:rPr>
        <w:tab/>
      </w:r>
      <w:r>
        <w:rPr>
          <w:noProof/>
        </w:rPr>
        <w:fldChar w:fldCharType="begin"/>
      </w:r>
      <w:r>
        <w:rPr>
          <w:noProof/>
        </w:rPr>
        <w:instrText xml:space="preserve"> PAGEREF _Toc98946484 \h </w:instrText>
      </w:r>
      <w:r>
        <w:rPr>
          <w:noProof/>
        </w:rPr>
      </w:r>
      <w:r>
        <w:rPr>
          <w:noProof/>
        </w:rPr>
        <w:fldChar w:fldCharType="separate"/>
      </w:r>
      <w:r w:rsidR="00EC7B0F">
        <w:rPr>
          <w:noProof/>
        </w:rPr>
        <w:t>33</w:t>
      </w:r>
      <w:r>
        <w:rPr>
          <w:noProof/>
        </w:rPr>
        <w:fldChar w:fldCharType="end"/>
      </w:r>
    </w:p>
    <w:p w14:paraId="58946794" w14:textId="0C37EA5F"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5.6.3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Proces rond de afdeling De Vlieger in Deurne</w:t>
      </w:r>
      <w:r>
        <w:rPr>
          <w:noProof/>
        </w:rPr>
        <w:tab/>
      </w:r>
      <w:r>
        <w:rPr>
          <w:noProof/>
        </w:rPr>
        <w:fldChar w:fldCharType="begin"/>
      </w:r>
      <w:r>
        <w:rPr>
          <w:noProof/>
        </w:rPr>
        <w:instrText xml:space="preserve"> PAGEREF _Toc98946485 \h </w:instrText>
      </w:r>
      <w:r>
        <w:rPr>
          <w:noProof/>
        </w:rPr>
      </w:r>
      <w:r>
        <w:rPr>
          <w:noProof/>
        </w:rPr>
        <w:fldChar w:fldCharType="separate"/>
      </w:r>
      <w:r w:rsidR="00EC7B0F">
        <w:rPr>
          <w:noProof/>
        </w:rPr>
        <w:t>34</w:t>
      </w:r>
      <w:r>
        <w:rPr>
          <w:noProof/>
        </w:rPr>
        <w:fldChar w:fldCharType="end"/>
      </w:r>
    </w:p>
    <w:p w14:paraId="50567A3F" w14:textId="682FB350"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5.6.4</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Project ontdekking troef</w:t>
      </w:r>
      <w:r>
        <w:rPr>
          <w:noProof/>
        </w:rPr>
        <w:tab/>
      </w:r>
      <w:r>
        <w:rPr>
          <w:noProof/>
        </w:rPr>
        <w:fldChar w:fldCharType="begin"/>
      </w:r>
      <w:r>
        <w:rPr>
          <w:noProof/>
        </w:rPr>
        <w:instrText xml:space="preserve"> PAGEREF _Toc98946486 \h </w:instrText>
      </w:r>
      <w:r>
        <w:rPr>
          <w:noProof/>
        </w:rPr>
      </w:r>
      <w:r>
        <w:rPr>
          <w:noProof/>
        </w:rPr>
        <w:fldChar w:fldCharType="separate"/>
      </w:r>
      <w:r w:rsidR="00EC7B0F">
        <w:rPr>
          <w:noProof/>
        </w:rPr>
        <w:t>34</w:t>
      </w:r>
      <w:r>
        <w:rPr>
          <w:noProof/>
        </w:rPr>
        <w:fldChar w:fldCharType="end"/>
      </w:r>
    </w:p>
    <w:p w14:paraId="209CA8CB" w14:textId="39C69CB6" w:rsidR="00EC23E3" w:rsidRDefault="00EC23E3">
      <w:pPr>
        <w:pStyle w:val="Inhopg3"/>
        <w:tabs>
          <w:tab w:val="left" w:pos="132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5.6.5</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Comité voor preventie en welzijn (CPBW).</w:t>
      </w:r>
      <w:r>
        <w:rPr>
          <w:noProof/>
        </w:rPr>
        <w:tab/>
      </w:r>
      <w:r>
        <w:rPr>
          <w:noProof/>
        </w:rPr>
        <w:fldChar w:fldCharType="begin"/>
      </w:r>
      <w:r>
        <w:rPr>
          <w:noProof/>
        </w:rPr>
        <w:instrText xml:space="preserve"> PAGEREF _Toc98946487 \h </w:instrText>
      </w:r>
      <w:r>
        <w:rPr>
          <w:noProof/>
        </w:rPr>
      </w:r>
      <w:r>
        <w:rPr>
          <w:noProof/>
        </w:rPr>
        <w:fldChar w:fldCharType="separate"/>
      </w:r>
      <w:r w:rsidR="00EC7B0F">
        <w:rPr>
          <w:noProof/>
        </w:rPr>
        <w:t>35</w:t>
      </w:r>
      <w:r>
        <w:rPr>
          <w:noProof/>
        </w:rPr>
        <w:fldChar w:fldCharType="end"/>
      </w:r>
    </w:p>
    <w:p w14:paraId="3504286C" w14:textId="50EE16FE"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6</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Vorming</w:t>
      </w:r>
      <w:r>
        <w:rPr>
          <w:noProof/>
        </w:rPr>
        <w:tab/>
      </w:r>
      <w:r>
        <w:rPr>
          <w:noProof/>
        </w:rPr>
        <w:fldChar w:fldCharType="begin"/>
      </w:r>
      <w:r>
        <w:rPr>
          <w:noProof/>
        </w:rPr>
        <w:instrText xml:space="preserve"> PAGEREF _Toc98946488 \h </w:instrText>
      </w:r>
      <w:r>
        <w:rPr>
          <w:noProof/>
        </w:rPr>
      </w:r>
      <w:r>
        <w:rPr>
          <w:noProof/>
        </w:rPr>
        <w:fldChar w:fldCharType="separate"/>
      </w:r>
      <w:r w:rsidR="00EC7B0F">
        <w:rPr>
          <w:noProof/>
        </w:rPr>
        <w:t>37</w:t>
      </w:r>
      <w:r>
        <w:rPr>
          <w:noProof/>
        </w:rPr>
        <w:fldChar w:fldCharType="end"/>
      </w:r>
    </w:p>
    <w:p w14:paraId="7B8F854E" w14:textId="473A098B"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7</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Lidmaatschappen, samenwerkingsverbanden en externe overlegorganen</w:t>
      </w:r>
      <w:r>
        <w:rPr>
          <w:noProof/>
        </w:rPr>
        <w:tab/>
      </w:r>
      <w:r>
        <w:rPr>
          <w:noProof/>
        </w:rPr>
        <w:fldChar w:fldCharType="begin"/>
      </w:r>
      <w:r>
        <w:rPr>
          <w:noProof/>
        </w:rPr>
        <w:instrText xml:space="preserve"> PAGEREF _Toc98946489 \h </w:instrText>
      </w:r>
      <w:r>
        <w:rPr>
          <w:noProof/>
        </w:rPr>
      </w:r>
      <w:r>
        <w:rPr>
          <w:noProof/>
        </w:rPr>
        <w:fldChar w:fldCharType="separate"/>
      </w:r>
      <w:r w:rsidR="00EC7B0F">
        <w:rPr>
          <w:noProof/>
        </w:rPr>
        <w:t>39</w:t>
      </w:r>
      <w:r>
        <w:rPr>
          <w:noProof/>
        </w:rPr>
        <w:fldChar w:fldCharType="end"/>
      </w:r>
    </w:p>
    <w:p w14:paraId="4BFA0BE1" w14:textId="712C69C0"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7.1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Samenwerkingstrajecten met individuele organisaties</w:t>
      </w:r>
      <w:r>
        <w:rPr>
          <w:noProof/>
        </w:rPr>
        <w:tab/>
      </w:r>
      <w:r>
        <w:rPr>
          <w:noProof/>
        </w:rPr>
        <w:fldChar w:fldCharType="begin"/>
      </w:r>
      <w:r>
        <w:rPr>
          <w:noProof/>
        </w:rPr>
        <w:instrText xml:space="preserve"> PAGEREF _Toc98946490 \h </w:instrText>
      </w:r>
      <w:r>
        <w:rPr>
          <w:noProof/>
        </w:rPr>
      </w:r>
      <w:r>
        <w:rPr>
          <w:noProof/>
        </w:rPr>
        <w:fldChar w:fldCharType="separate"/>
      </w:r>
      <w:r w:rsidR="00EC7B0F">
        <w:rPr>
          <w:noProof/>
        </w:rPr>
        <w:t>39</w:t>
      </w:r>
      <w:r>
        <w:rPr>
          <w:noProof/>
        </w:rPr>
        <w:fldChar w:fldCharType="end"/>
      </w:r>
    </w:p>
    <w:p w14:paraId="52A68B08" w14:textId="2605A6BC"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7.2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Samenwerkingsverband CIG De Shelter</w:t>
      </w:r>
      <w:r>
        <w:rPr>
          <w:noProof/>
        </w:rPr>
        <w:tab/>
      </w:r>
      <w:r>
        <w:rPr>
          <w:noProof/>
        </w:rPr>
        <w:fldChar w:fldCharType="begin"/>
      </w:r>
      <w:r>
        <w:rPr>
          <w:noProof/>
        </w:rPr>
        <w:instrText xml:space="preserve"> PAGEREF _Toc98946491 \h </w:instrText>
      </w:r>
      <w:r>
        <w:rPr>
          <w:noProof/>
        </w:rPr>
      </w:r>
      <w:r>
        <w:rPr>
          <w:noProof/>
        </w:rPr>
        <w:fldChar w:fldCharType="separate"/>
      </w:r>
      <w:r w:rsidR="00EC7B0F">
        <w:rPr>
          <w:noProof/>
        </w:rPr>
        <w:t>39</w:t>
      </w:r>
      <w:r>
        <w:rPr>
          <w:noProof/>
        </w:rPr>
        <w:fldChar w:fldCharType="end"/>
      </w:r>
    </w:p>
    <w:p w14:paraId="5A309902" w14:textId="6ECF4069"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7.3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Andere samenwerkingsverbanden</w:t>
      </w:r>
      <w:r>
        <w:rPr>
          <w:noProof/>
        </w:rPr>
        <w:tab/>
      </w:r>
      <w:r>
        <w:rPr>
          <w:noProof/>
        </w:rPr>
        <w:fldChar w:fldCharType="begin"/>
      </w:r>
      <w:r>
        <w:rPr>
          <w:noProof/>
        </w:rPr>
        <w:instrText xml:space="preserve"> PAGEREF _Toc98946492 \h </w:instrText>
      </w:r>
      <w:r>
        <w:rPr>
          <w:noProof/>
        </w:rPr>
      </w:r>
      <w:r>
        <w:rPr>
          <w:noProof/>
        </w:rPr>
        <w:fldChar w:fldCharType="separate"/>
      </w:r>
      <w:r w:rsidR="00EC7B0F">
        <w:rPr>
          <w:noProof/>
        </w:rPr>
        <w:t>39</w:t>
      </w:r>
      <w:r>
        <w:rPr>
          <w:noProof/>
        </w:rPr>
        <w:fldChar w:fldCharType="end"/>
      </w:r>
    </w:p>
    <w:p w14:paraId="156AB92C" w14:textId="7B4C156C"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8</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Dank aan onze sponsors en steungevers!</w:t>
      </w:r>
      <w:r>
        <w:rPr>
          <w:noProof/>
        </w:rPr>
        <w:tab/>
      </w:r>
      <w:r>
        <w:rPr>
          <w:noProof/>
        </w:rPr>
        <w:fldChar w:fldCharType="begin"/>
      </w:r>
      <w:r>
        <w:rPr>
          <w:noProof/>
        </w:rPr>
        <w:instrText xml:space="preserve"> PAGEREF _Toc98946493 \h </w:instrText>
      </w:r>
      <w:r>
        <w:rPr>
          <w:noProof/>
        </w:rPr>
      </w:r>
      <w:r>
        <w:rPr>
          <w:noProof/>
        </w:rPr>
        <w:fldChar w:fldCharType="separate"/>
      </w:r>
      <w:r w:rsidR="00EC7B0F">
        <w:rPr>
          <w:noProof/>
        </w:rPr>
        <w:t>43</w:t>
      </w:r>
      <w:r>
        <w:rPr>
          <w:noProof/>
        </w:rPr>
        <w:fldChar w:fldCharType="end"/>
      </w:r>
    </w:p>
    <w:p w14:paraId="3A4E7F7D" w14:textId="6FE93F41" w:rsidR="00EC23E3" w:rsidRDefault="00EC23E3">
      <w:pPr>
        <w:pStyle w:val="Inhopg1"/>
        <w:tabs>
          <w:tab w:val="left" w:pos="48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cstheme="minorHAnsi"/>
          <w:noProof/>
          <w:lang w:val="nl-BE"/>
        </w:rPr>
        <w:t>9</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Bijlagen</w:t>
      </w:r>
      <w:r>
        <w:rPr>
          <w:noProof/>
        </w:rPr>
        <w:tab/>
      </w:r>
      <w:r>
        <w:rPr>
          <w:noProof/>
        </w:rPr>
        <w:fldChar w:fldCharType="begin"/>
      </w:r>
      <w:r>
        <w:rPr>
          <w:noProof/>
        </w:rPr>
        <w:instrText xml:space="preserve"> PAGEREF _Toc98946494 \h </w:instrText>
      </w:r>
      <w:r>
        <w:rPr>
          <w:noProof/>
        </w:rPr>
      </w:r>
      <w:r>
        <w:rPr>
          <w:noProof/>
        </w:rPr>
        <w:fldChar w:fldCharType="separate"/>
      </w:r>
      <w:r w:rsidR="00EC7B0F">
        <w:rPr>
          <w:noProof/>
        </w:rPr>
        <w:t>44</w:t>
      </w:r>
      <w:r>
        <w:rPr>
          <w:noProof/>
        </w:rPr>
        <w:fldChar w:fldCharType="end"/>
      </w:r>
    </w:p>
    <w:p w14:paraId="707DA238" w14:textId="652AE35C"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9.1</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Personeelslijst op 31/12/2021</w:t>
      </w:r>
      <w:r>
        <w:rPr>
          <w:noProof/>
        </w:rPr>
        <w:tab/>
      </w:r>
      <w:r>
        <w:rPr>
          <w:noProof/>
        </w:rPr>
        <w:fldChar w:fldCharType="begin"/>
      </w:r>
      <w:r>
        <w:rPr>
          <w:noProof/>
        </w:rPr>
        <w:instrText xml:space="preserve"> PAGEREF _Toc98946495 \h </w:instrText>
      </w:r>
      <w:r>
        <w:rPr>
          <w:noProof/>
        </w:rPr>
      </w:r>
      <w:r>
        <w:rPr>
          <w:noProof/>
        </w:rPr>
        <w:fldChar w:fldCharType="separate"/>
      </w:r>
      <w:r w:rsidR="00EC7B0F">
        <w:rPr>
          <w:noProof/>
        </w:rPr>
        <w:t>44</w:t>
      </w:r>
      <w:r>
        <w:rPr>
          <w:noProof/>
        </w:rPr>
        <w:fldChar w:fldCharType="end"/>
      </w:r>
    </w:p>
    <w:p w14:paraId="1EC526F2" w14:textId="5D646C12"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9.2</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Nieuw organogram</w:t>
      </w:r>
      <w:r>
        <w:rPr>
          <w:noProof/>
        </w:rPr>
        <w:tab/>
      </w:r>
      <w:r>
        <w:rPr>
          <w:noProof/>
        </w:rPr>
        <w:fldChar w:fldCharType="begin"/>
      </w:r>
      <w:r>
        <w:rPr>
          <w:noProof/>
        </w:rPr>
        <w:instrText xml:space="preserve"> PAGEREF _Toc98946496 \h </w:instrText>
      </w:r>
      <w:r>
        <w:rPr>
          <w:noProof/>
        </w:rPr>
      </w:r>
      <w:r>
        <w:rPr>
          <w:noProof/>
        </w:rPr>
        <w:fldChar w:fldCharType="separate"/>
      </w:r>
      <w:r w:rsidR="00EC7B0F">
        <w:rPr>
          <w:noProof/>
        </w:rPr>
        <w:t>44</w:t>
      </w:r>
      <w:r>
        <w:rPr>
          <w:noProof/>
        </w:rPr>
        <w:fldChar w:fldCharType="end"/>
      </w:r>
    </w:p>
    <w:p w14:paraId="0C73DB46" w14:textId="4C48C9F3" w:rsidR="00EC23E3" w:rsidRDefault="00EC23E3">
      <w:pPr>
        <w:pStyle w:val="Inhopg2"/>
        <w:tabs>
          <w:tab w:val="left" w:pos="960"/>
          <w:tab w:val="right" w:leader="dot" w:pos="9062"/>
        </w:tabs>
        <w:rPr>
          <w:rFonts w:asciiTheme="minorHAnsi" w:eastAsiaTheme="minorEastAsia" w:hAnsiTheme="minorHAnsi" w:cstheme="minorBidi"/>
          <w:noProof/>
          <w:sz w:val="22"/>
          <w:szCs w:val="22"/>
          <w:lang w:val="nl-BE" w:eastAsia="nl-BE"/>
        </w:rPr>
      </w:pPr>
      <w:r w:rsidRPr="006F2BA8">
        <w:rPr>
          <w:rFonts w:asciiTheme="minorHAnsi" w:hAnsiTheme="minorHAnsi"/>
          <w:noProof/>
          <w:color w:val="000000"/>
          <w:lang w:val="nl-BE"/>
          <w14:scene3d>
            <w14:camera w14:prst="orthographicFront"/>
            <w14:lightRig w14:rig="threePt" w14:dir="t">
              <w14:rot w14:lat="0" w14:lon="0" w14:rev="0"/>
            </w14:lightRig>
          </w14:scene3d>
        </w:rPr>
        <w:t>9.3</w:t>
      </w:r>
      <w:r>
        <w:rPr>
          <w:rFonts w:asciiTheme="minorHAnsi" w:eastAsiaTheme="minorEastAsia" w:hAnsiTheme="minorHAnsi" w:cstheme="minorBidi"/>
          <w:noProof/>
          <w:sz w:val="22"/>
          <w:szCs w:val="22"/>
          <w:lang w:val="nl-BE" w:eastAsia="nl-BE"/>
        </w:rPr>
        <w:tab/>
      </w:r>
      <w:r w:rsidRPr="006F2BA8">
        <w:rPr>
          <w:rFonts w:asciiTheme="minorHAnsi" w:hAnsiTheme="minorHAnsi" w:cstheme="minorHAnsi"/>
          <w:noProof/>
          <w:lang w:val="nl-BE"/>
        </w:rPr>
        <w:t>Scores op de groeiniveau’s</w:t>
      </w:r>
      <w:r>
        <w:rPr>
          <w:noProof/>
        </w:rPr>
        <w:tab/>
      </w:r>
      <w:r>
        <w:rPr>
          <w:noProof/>
        </w:rPr>
        <w:fldChar w:fldCharType="begin"/>
      </w:r>
      <w:r>
        <w:rPr>
          <w:noProof/>
        </w:rPr>
        <w:instrText xml:space="preserve"> PAGEREF _Toc98946497 \h </w:instrText>
      </w:r>
      <w:r>
        <w:rPr>
          <w:noProof/>
        </w:rPr>
      </w:r>
      <w:r>
        <w:rPr>
          <w:noProof/>
        </w:rPr>
        <w:fldChar w:fldCharType="separate"/>
      </w:r>
      <w:r w:rsidR="00EC7B0F">
        <w:rPr>
          <w:noProof/>
        </w:rPr>
        <w:t>44</w:t>
      </w:r>
      <w:r>
        <w:rPr>
          <w:noProof/>
        </w:rPr>
        <w:fldChar w:fldCharType="end"/>
      </w:r>
    </w:p>
    <w:p w14:paraId="595167FF" w14:textId="53AFB93C" w:rsidR="00296716" w:rsidRPr="008E5E61" w:rsidRDefault="00BA2B68" w:rsidP="00BA2B68">
      <w:pPr>
        <w:pStyle w:val="Inhopg2"/>
        <w:tabs>
          <w:tab w:val="left" w:pos="960"/>
          <w:tab w:val="right" w:leader="dot" w:pos="9062"/>
        </w:tabs>
        <w:ind w:left="0"/>
        <w:jc w:val="both"/>
        <w:rPr>
          <w:rFonts w:asciiTheme="minorHAnsi" w:hAnsiTheme="minorHAnsi" w:cstheme="minorHAnsi"/>
          <w:b/>
          <w:bCs/>
          <w:lang w:val="nl-BE"/>
        </w:rPr>
      </w:pPr>
      <w:r>
        <w:rPr>
          <w:rFonts w:asciiTheme="minorHAnsi" w:hAnsiTheme="minorHAnsi" w:cstheme="minorHAnsi"/>
          <w:noProof/>
          <w:lang w:val="nl-BE" w:eastAsia="nl-BE"/>
        </w:rPr>
        <w:fldChar w:fldCharType="end"/>
      </w:r>
    </w:p>
    <w:p w14:paraId="24D2AA1A" w14:textId="77777777" w:rsidR="00296716" w:rsidRPr="008E5E61" w:rsidRDefault="00296716" w:rsidP="00F84419">
      <w:pPr>
        <w:ind w:left="1434" w:hanging="357"/>
        <w:jc w:val="both"/>
        <w:rPr>
          <w:rFonts w:asciiTheme="minorHAnsi" w:eastAsia="Times New Roman" w:hAnsiTheme="minorHAnsi" w:cstheme="minorHAnsi"/>
          <w:b/>
          <w:bCs/>
          <w:lang w:val="nl-BE" w:eastAsia="ar-SA"/>
        </w:rPr>
      </w:pPr>
      <w:r w:rsidRPr="008E5E61">
        <w:rPr>
          <w:rFonts w:asciiTheme="minorHAnsi" w:hAnsiTheme="minorHAnsi" w:cstheme="minorHAnsi"/>
          <w:b/>
          <w:bCs/>
          <w:lang w:val="nl-BE"/>
        </w:rPr>
        <w:br w:type="page"/>
      </w:r>
    </w:p>
    <w:p w14:paraId="41202110" w14:textId="77777777" w:rsidR="001C6A5C" w:rsidRPr="008E5E61" w:rsidRDefault="001C6A5C" w:rsidP="00F84419">
      <w:pPr>
        <w:pStyle w:val="Kop1"/>
        <w:spacing w:before="0"/>
        <w:contextualSpacing/>
        <w:jc w:val="both"/>
        <w:rPr>
          <w:rFonts w:asciiTheme="minorHAnsi" w:hAnsiTheme="minorHAnsi" w:cstheme="minorHAnsi"/>
          <w:lang w:val="nl-BE"/>
        </w:rPr>
      </w:pPr>
      <w:bookmarkStart w:id="10" w:name="_Toc470256911"/>
      <w:bookmarkStart w:id="11" w:name="_Toc470257005"/>
      <w:bookmarkStart w:id="12" w:name="_Toc96892711"/>
      <w:bookmarkStart w:id="13" w:name="_Toc98946452"/>
      <w:r w:rsidRPr="008E5E61">
        <w:rPr>
          <w:rFonts w:asciiTheme="minorHAnsi" w:hAnsiTheme="minorHAnsi" w:cstheme="minorHAnsi"/>
          <w:lang w:val="nl-BE"/>
        </w:rPr>
        <w:t>Vooraf</w:t>
      </w:r>
      <w:bookmarkEnd w:id="10"/>
      <w:bookmarkEnd w:id="11"/>
      <w:bookmarkEnd w:id="12"/>
      <w:bookmarkEnd w:id="13"/>
    </w:p>
    <w:p w14:paraId="5572B8E0" w14:textId="59E135A5" w:rsidR="00AA637E" w:rsidRPr="008E5E61" w:rsidRDefault="00AA637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2021 was best wel een intens jaar … eigenlijk wat zoals alles vorige jaren!</w:t>
      </w:r>
    </w:p>
    <w:p w14:paraId="7B21B49C" w14:textId="25323EA7" w:rsidR="00AA637E" w:rsidRPr="008E5E61" w:rsidRDefault="00AA637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 xml:space="preserve">De sector is in beweging, </w:t>
      </w:r>
      <w:r w:rsidR="00F84419" w:rsidRPr="008E5E61">
        <w:rPr>
          <w:rFonts w:asciiTheme="minorHAnsi" w:eastAsia="Times New Roman" w:hAnsiTheme="minorHAnsi" w:cstheme="minorHAnsi"/>
          <w:lang w:val="nl-BE" w:eastAsia="nl-BE"/>
        </w:rPr>
        <w:t xml:space="preserve">de huidige jeugdhulp wordt </w:t>
      </w:r>
      <w:r w:rsidRPr="008E5E61">
        <w:rPr>
          <w:rFonts w:asciiTheme="minorHAnsi" w:eastAsia="Times New Roman" w:hAnsiTheme="minorHAnsi" w:cstheme="minorHAnsi"/>
          <w:lang w:val="nl-BE" w:eastAsia="nl-BE"/>
        </w:rPr>
        <w:t xml:space="preserve">in vraag gesteld … en </w:t>
      </w:r>
      <w:r w:rsidR="00C20388" w:rsidRPr="008E5E61">
        <w:rPr>
          <w:rFonts w:asciiTheme="minorHAnsi" w:eastAsia="Times New Roman" w:hAnsiTheme="minorHAnsi" w:cstheme="minorHAnsi"/>
          <w:lang w:val="nl-BE" w:eastAsia="nl-BE"/>
        </w:rPr>
        <w:t>onze</w:t>
      </w:r>
      <w:r w:rsidRPr="008E5E61">
        <w:rPr>
          <w:rFonts w:asciiTheme="minorHAnsi" w:eastAsia="Times New Roman" w:hAnsiTheme="minorHAnsi" w:cstheme="minorHAnsi"/>
          <w:lang w:val="nl-BE" w:eastAsia="nl-BE"/>
        </w:rPr>
        <w:t xml:space="preserve"> organisatie evolueert mee op veel vlakken.</w:t>
      </w:r>
    </w:p>
    <w:p w14:paraId="699E02D9" w14:textId="77777777" w:rsidR="00AA637E" w:rsidRPr="008E5E61" w:rsidRDefault="00AA637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br/>
        <w:t xml:space="preserve">Het herzien van de hele beleidsstructuur was essentieel. </w:t>
      </w:r>
    </w:p>
    <w:p w14:paraId="745F6D81" w14:textId="6D05E620" w:rsidR="00C20388" w:rsidRPr="008E5E61" w:rsidRDefault="00AA637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 xml:space="preserve">De afspraken die rond de overname van de vzw De Vlieger, in 2014, gemaakt </w:t>
      </w:r>
      <w:r w:rsidR="0032520B">
        <w:rPr>
          <w:rFonts w:asciiTheme="minorHAnsi" w:eastAsia="Times New Roman" w:hAnsiTheme="minorHAnsi" w:cstheme="minorHAnsi"/>
          <w:lang w:val="nl-BE" w:eastAsia="nl-BE"/>
        </w:rPr>
        <w:t>werden</w:t>
      </w:r>
      <w:r w:rsidR="004306A5" w:rsidRPr="008E5E61">
        <w:rPr>
          <w:rFonts w:asciiTheme="minorHAnsi" w:eastAsia="Times New Roman" w:hAnsiTheme="minorHAnsi" w:cstheme="minorHAnsi"/>
          <w:lang w:val="nl-BE" w:eastAsia="nl-BE"/>
        </w:rPr>
        <w:t>, waren</w:t>
      </w:r>
      <w:r w:rsidRPr="008E5E61">
        <w:rPr>
          <w:rFonts w:asciiTheme="minorHAnsi" w:eastAsia="Times New Roman" w:hAnsiTheme="minorHAnsi" w:cstheme="minorHAnsi"/>
          <w:lang w:val="nl-BE" w:eastAsia="nl-BE"/>
        </w:rPr>
        <w:t xml:space="preserve"> niet meer efficiënt</w:t>
      </w:r>
      <w:r w:rsidR="00A25A60">
        <w:rPr>
          <w:rFonts w:asciiTheme="minorHAnsi" w:eastAsia="Times New Roman" w:hAnsiTheme="minorHAnsi" w:cstheme="minorHAnsi"/>
          <w:lang w:val="nl-BE" w:eastAsia="nl-BE"/>
        </w:rPr>
        <w:t>. O</w:t>
      </w:r>
      <w:r w:rsidR="004306A5" w:rsidRPr="008E5E61">
        <w:rPr>
          <w:rFonts w:asciiTheme="minorHAnsi" w:eastAsia="Times New Roman" w:hAnsiTheme="minorHAnsi" w:cstheme="minorHAnsi"/>
          <w:lang w:val="nl-BE" w:eastAsia="nl-BE"/>
        </w:rPr>
        <w:t xml:space="preserve">ok </w:t>
      </w:r>
      <w:r w:rsidRPr="008E5E61">
        <w:rPr>
          <w:rFonts w:asciiTheme="minorHAnsi" w:eastAsia="Times New Roman" w:hAnsiTheme="minorHAnsi" w:cstheme="minorHAnsi"/>
          <w:lang w:val="nl-BE" w:eastAsia="nl-BE"/>
        </w:rPr>
        <w:t xml:space="preserve">door de nieuwe uitdagingen in de sector, was een nieuwe structuur noodzakelijk. Samenwerken werd nog belangrijker. De doelgroep werd nog complexer. Een goed evenwicht tussen draagkracht en draaglast </w:t>
      </w:r>
      <w:r w:rsidR="00972F2E" w:rsidRPr="008E5E61">
        <w:rPr>
          <w:rFonts w:asciiTheme="minorHAnsi" w:eastAsia="Times New Roman" w:hAnsiTheme="minorHAnsi" w:cstheme="minorHAnsi"/>
          <w:lang w:val="nl-BE" w:eastAsia="nl-BE"/>
        </w:rPr>
        <w:t xml:space="preserve">voor medewerkers </w:t>
      </w:r>
      <w:r w:rsidRPr="008E5E61">
        <w:rPr>
          <w:rFonts w:asciiTheme="minorHAnsi" w:eastAsia="Times New Roman" w:hAnsiTheme="minorHAnsi" w:cstheme="minorHAnsi"/>
          <w:lang w:val="nl-BE" w:eastAsia="nl-BE"/>
        </w:rPr>
        <w:t xml:space="preserve">werd een nog grotere uitdaging. </w:t>
      </w:r>
    </w:p>
    <w:p w14:paraId="46009972" w14:textId="1BBB1D4A" w:rsidR="00AA637E" w:rsidRPr="008E5E61" w:rsidRDefault="00AA637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Organisaties in de jeugdhulp zijn al lang sociale ondernemingen. Welzijnsgericht ondernemen vraagt een andere visie op beleid en een andere str</w:t>
      </w:r>
      <w:r w:rsidR="006A7B14" w:rsidRPr="008E5E61">
        <w:rPr>
          <w:rFonts w:asciiTheme="minorHAnsi" w:eastAsia="Times New Roman" w:hAnsiTheme="minorHAnsi" w:cstheme="minorHAnsi"/>
          <w:lang w:val="nl-BE" w:eastAsia="nl-BE"/>
        </w:rPr>
        <w:t>uc</w:t>
      </w:r>
      <w:r w:rsidRPr="008E5E61">
        <w:rPr>
          <w:rFonts w:asciiTheme="minorHAnsi" w:eastAsia="Times New Roman" w:hAnsiTheme="minorHAnsi" w:cstheme="minorHAnsi"/>
          <w:lang w:val="nl-BE" w:eastAsia="nl-BE"/>
        </w:rPr>
        <w:t>tuur.</w:t>
      </w:r>
    </w:p>
    <w:p w14:paraId="4017409F" w14:textId="4591799C" w:rsidR="00AA637E" w:rsidRPr="008E5E61" w:rsidRDefault="00AA637E" w:rsidP="00F84419">
      <w:pPr>
        <w:contextualSpacing/>
        <w:jc w:val="both"/>
        <w:rPr>
          <w:rFonts w:asciiTheme="minorHAnsi" w:eastAsia="Times New Roman" w:hAnsiTheme="minorHAnsi" w:cstheme="minorHAnsi"/>
          <w:color w:val="FF0000"/>
          <w:lang w:val="nl-BE" w:eastAsia="nl-BE"/>
        </w:rPr>
      </w:pPr>
    </w:p>
    <w:p w14:paraId="659221B2" w14:textId="165A4945" w:rsidR="004306A5" w:rsidRPr="008E5E61" w:rsidRDefault="004306A5"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De implementatie van Signs of Safety (</w:t>
      </w:r>
      <w:proofErr w:type="spellStart"/>
      <w:r w:rsidR="009B65E4">
        <w:rPr>
          <w:rFonts w:asciiTheme="minorHAnsi" w:eastAsia="Times New Roman" w:hAnsiTheme="minorHAnsi" w:cstheme="minorHAnsi"/>
          <w:lang w:val="nl-BE" w:eastAsia="nl-BE"/>
        </w:rPr>
        <w:t>SofS</w:t>
      </w:r>
      <w:proofErr w:type="spellEnd"/>
      <w:r w:rsidRPr="008E5E61">
        <w:rPr>
          <w:rFonts w:asciiTheme="minorHAnsi" w:eastAsia="Times New Roman" w:hAnsiTheme="minorHAnsi" w:cstheme="minorHAnsi"/>
          <w:lang w:val="nl-BE" w:eastAsia="nl-BE"/>
        </w:rPr>
        <w:t xml:space="preserve">) heeft ook heel wat teweeg gebracht in Monte Rosa. Het doet heel wat bewegen op alle </w:t>
      </w:r>
      <w:r w:rsidR="00A25A60" w:rsidRPr="008E5E61">
        <w:rPr>
          <w:rFonts w:asciiTheme="minorHAnsi" w:eastAsia="Times New Roman" w:hAnsiTheme="minorHAnsi" w:cstheme="minorHAnsi"/>
          <w:lang w:val="nl-BE" w:eastAsia="nl-BE"/>
        </w:rPr>
        <w:t>niveaus</w:t>
      </w:r>
      <w:r w:rsidRPr="008E5E61">
        <w:rPr>
          <w:rFonts w:asciiTheme="minorHAnsi" w:eastAsia="Times New Roman" w:hAnsiTheme="minorHAnsi" w:cstheme="minorHAnsi"/>
          <w:lang w:val="nl-BE" w:eastAsia="nl-BE"/>
        </w:rPr>
        <w:t xml:space="preserve">, van de begeleiding van kinderen, jongeren en hun netwerk … tot de manier van kijken en vergaderen op bestuursniveau. </w:t>
      </w:r>
      <w:r w:rsidR="009B65E4">
        <w:rPr>
          <w:rFonts w:asciiTheme="minorHAnsi" w:eastAsia="Times New Roman" w:hAnsiTheme="minorHAnsi" w:cstheme="minorHAnsi"/>
          <w:lang w:val="nl-BE" w:eastAsia="nl-BE"/>
        </w:rPr>
        <w:t>SofS</w:t>
      </w:r>
      <w:r w:rsidR="0032520B">
        <w:rPr>
          <w:rFonts w:asciiTheme="minorHAnsi" w:eastAsia="Times New Roman" w:hAnsiTheme="minorHAnsi" w:cstheme="minorHAnsi"/>
          <w:lang w:val="nl-BE" w:eastAsia="nl-BE"/>
        </w:rPr>
        <w:t xml:space="preserve"> </w:t>
      </w:r>
      <w:r w:rsidRPr="008E5E61">
        <w:rPr>
          <w:rFonts w:asciiTheme="minorHAnsi" w:eastAsia="Times New Roman" w:hAnsiTheme="minorHAnsi" w:cstheme="minorHAnsi"/>
          <w:lang w:val="nl-BE" w:eastAsia="nl-BE"/>
        </w:rPr>
        <w:t>is een attitude waar de hele vzw van doordrongen moet zijn.</w:t>
      </w:r>
    </w:p>
    <w:p w14:paraId="6C6A4B8A" w14:textId="44E0D249" w:rsidR="005E62CE" w:rsidRPr="008E5E61" w:rsidRDefault="005E62CE" w:rsidP="00F84419">
      <w:pPr>
        <w:contextualSpacing/>
        <w:jc w:val="both"/>
        <w:rPr>
          <w:rFonts w:asciiTheme="minorHAnsi" w:eastAsia="Times New Roman" w:hAnsiTheme="minorHAnsi" w:cstheme="minorHAnsi"/>
          <w:lang w:val="nl-BE" w:eastAsia="nl-BE"/>
        </w:rPr>
      </w:pPr>
    </w:p>
    <w:p w14:paraId="7FF01CBF" w14:textId="11E11D4D" w:rsidR="005E62CE" w:rsidRPr="008E5E61" w:rsidRDefault="005E62C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Ook de verbouwingen die eindelijk gestart zijn op 2 locaties vroeg</w:t>
      </w:r>
      <w:r w:rsidR="00EE5BF4">
        <w:rPr>
          <w:rFonts w:asciiTheme="minorHAnsi" w:eastAsia="Times New Roman" w:hAnsiTheme="minorHAnsi" w:cstheme="minorHAnsi"/>
          <w:lang w:val="nl-BE" w:eastAsia="nl-BE"/>
        </w:rPr>
        <w:t>en</w:t>
      </w:r>
      <w:r w:rsidRPr="008E5E61">
        <w:rPr>
          <w:rFonts w:asciiTheme="minorHAnsi" w:eastAsia="Times New Roman" w:hAnsiTheme="minorHAnsi" w:cstheme="minorHAnsi"/>
          <w:lang w:val="nl-BE" w:eastAsia="nl-BE"/>
        </w:rPr>
        <w:t xml:space="preserve"> extra aandacht en energie.  Hoe kan je flexibel bouwen in dit voortdurende wijzigende hulpverleningslandschap? Hoe kan je op een betaalbare manier beantwoorden aan de vele eisen en verwachtingen van de overheid, maar ook aan de noden en wensen van de medewerkers en van de begeleide kinderen en jongeren?</w:t>
      </w:r>
    </w:p>
    <w:p w14:paraId="35DB7701" w14:textId="3F712360" w:rsidR="005E62CE" w:rsidRPr="008E5E61" w:rsidRDefault="005E62CE" w:rsidP="00F84419">
      <w:pPr>
        <w:contextualSpacing/>
        <w:jc w:val="both"/>
        <w:rPr>
          <w:rFonts w:asciiTheme="minorHAnsi" w:eastAsia="Times New Roman" w:hAnsiTheme="minorHAnsi" w:cstheme="minorHAnsi"/>
          <w:lang w:val="nl-BE" w:eastAsia="nl-BE"/>
        </w:rPr>
      </w:pPr>
    </w:p>
    <w:p w14:paraId="7266F4AF" w14:textId="20B9A86C" w:rsidR="005E62CE" w:rsidRPr="008E5E61" w:rsidRDefault="005E62CE"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Het gaf ons energie en een ‘goed gevoel’ om vast te stellen dat de strategische doelen die we in 2014 hadden opgesteld zo goed als allemaal geborgen waren. We hebben als organisatie hard gewerkt en zijn blijven evolueren op zoveel vlakken. Natuurlijk is er nog veel werk, maar we blijven niet stilstaan en we maken</w:t>
      </w:r>
      <w:r w:rsidR="00A25A60">
        <w:rPr>
          <w:rFonts w:asciiTheme="minorHAnsi" w:eastAsia="Times New Roman" w:hAnsiTheme="minorHAnsi" w:cstheme="minorHAnsi"/>
          <w:lang w:val="nl-BE" w:eastAsia="nl-BE"/>
        </w:rPr>
        <w:t xml:space="preserve">, denken we, </w:t>
      </w:r>
      <w:r w:rsidRPr="008E5E61">
        <w:rPr>
          <w:rFonts w:asciiTheme="minorHAnsi" w:eastAsia="Times New Roman" w:hAnsiTheme="minorHAnsi" w:cstheme="minorHAnsi"/>
          <w:lang w:val="nl-BE" w:eastAsia="nl-BE"/>
        </w:rPr>
        <w:t>de juiste keuzes.</w:t>
      </w:r>
    </w:p>
    <w:p w14:paraId="1B894EB9" w14:textId="77777777" w:rsidR="004306A5" w:rsidRPr="008E5E61" w:rsidRDefault="004306A5" w:rsidP="00F84419">
      <w:pPr>
        <w:contextualSpacing/>
        <w:jc w:val="both"/>
        <w:rPr>
          <w:rFonts w:asciiTheme="minorHAnsi" w:eastAsia="Times New Roman" w:hAnsiTheme="minorHAnsi" w:cstheme="minorHAnsi"/>
          <w:lang w:val="nl-BE" w:eastAsia="nl-BE"/>
        </w:rPr>
      </w:pPr>
    </w:p>
    <w:p w14:paraId="30D443FA" w14:textId="18956042" w:rsidR="00092DBD" w:rsidRPr="008E5E61" w:rsidRDefault="00092DBD"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 xml:space="preserve">We willen en durven geloven in de toekomst van de jeugdhulp … </w:t>
      </w:r>
      <w:r w:rsidR="0032520B">
        <w:rPr>
          <w:rFonts w:asciiTheme="minorHAnsi" w:eastAsia="Times New Roman" w:hAnsiTheme="minorHAnsi" w:cstheme="minorHAnsi"/>
          <w:lang w:val="nl-BE" w:eastAsia="nl-BE"/>
        </w:rPr>
        <w:t xml:space="preserve">- </w:t>
      </w:r>
      <w:r w:rsidRPr="008E5E61">
        <w:rPr>
          <w:rFonts w:asciiTheme="minorHAnsi" w:eastAsia="Times New Roman" w:hAnsiTheme="minorHAnsi" w:cstheme="minorHAnsi"/>
          <w:lang w:val="nl-BE" w:eastAsia="nl-BE"/>
        </w:rPr>
        <w:t>al zijn er nog veel uitdagingen</w:t>
      </w:r>
      <w:r w:rsidR="0032520B">
        <w:rPr>
          <w:rFonts w:asciiTheme="minorHAnsi" w:eastAsia="Times New Roman" w:hAnsiTheme="minorHAnsi" w:cstheme="minorHAnsi"/>
          <w:lang w:val="nl-BE" w:eastAsia="nl-BE"/>
        </w:rPr>
        <w:t xml:space="preserve"> </w:t>
      </w:r>
      <w:r w:rsidR="00903A91" w:rsidRPr="008E5E61">
        <w:rPr>
          <w:rFonts w:asciiTheme="minorHAnsi" w:eastAsia="Times New Roman" w:hAnsiTheme="minorHAnsi" w:cstheme="minorHAnsi"/>
          <w:lang w:val="nl-BE" w:eastAsia="nl-BE"/>
        </w:rPr>
        <w:t>-</w:t>
      </w:r>
      <w:r w:rsidRPr="008E5E61">
        <w:rPr>
          <w:rFonts w:asciiTheme="minorHAnsi" w:eastAsia="Times New Roman" w:hAnsiTheme="minorHAnsi" w:cstheme="minorHAnsi"/>
          <w:lang w:val="nl-BE" w:eastAsia="nl-BE"/>
        </w:rPr>
        <w:t xml:space="preserve"> … want we voelen de betrokkenheid van zovelen en we voelen de kracht van het samen zoeken en denken en dragen.</w:t>
      </w:r>
    </w:p>
    <w:p w14:paraId="6CAF59FC" w14:textId="77777777" w:rsidR="00D10A74" w:rsidRDefault="00092DBD" w:rsidP="00F84419">
      <w:pPr>
        <w:contextualSpacing/>
        <w:jc w:val="both"/>
        <w:rPr>
          <w:rFonts w:asciiTheme="minorHAnsi" w:eastAsia="Times New Roman" w:hAnsiTheme="minorHAnsi" w:cstheme="minorHAnsi"/>
          <w:lang w:val="nl-BE" w:eastAsia="nl-BE"/>
        </w:rPr>
      </w:pPr>
      <w:r w:rsidRPr="008E5E61">
        <w:rPr>
          <w:rFonts w:asciiTheme="minorHAnsi" w:eastAsia="Times New Roman" w:hAnsiTheme="minorHAnsi" w:cstheme="minorHAnsi"/>
          <w:lang w:val="nl-BE" w:eastAsia="nl-BE"/>
        </w:rPr>
        <w:t>We willen dan ook al onze medewerkers, bestuurders, vrijwilligers</w:t>
      </w:r>
      <w:r w:rsidR="00F84419" w:rsidRPr="008E5E61">
        <w:rPr>
          <w:rFonts w:asciiTheme="minorHAnsi" w:eastAsia="Times New Roman" w:hAnsiTheme="minorHAnsi" w:cstheme="minorHAnsi"/>
          <w:lang w:val="nl-BE" w:eastAsia="nl-BE"/>
        </w:rPr>
        <w:t>, de overheid</w:t>
      </w:r>
      <w:r w:rsidRPr="008E5E61">
        <w:rPr>
          <w:rFonts w:asciiTheme="minorHAnsi" w:eastAsia="Times New Roman" w:hAnsiTheme="minorHAnsi" w:cstheme="minorHAnsi"/>
          <w:lang w:val="nl-BE" w:eastAsia="nl-BE"/>
        </w:rPr>
        <w:t xml:space="preserve"> en </w:t>
      </w:r>
      <w:r w:rsidR="00F84419" w:rsidRPr="008E5E61">
        <w:rPr>
          <w:rFonts w:asciiTheme="minorHAnsi" w:eastAsia="Times New Roman" w:hAnsiTheme="minorHAnsi" w:cstheme="minorHAnsi"/>
          <w:lang w:val="nl-BE" w:eastAsia="nl-BE"/>
        </w:rPr>
        <w:t xml:space="preserve">al onze strategische </w:t>
      </w:r>
      <w:r w:rsidRPr="008E5E61">
        <w:rPr>
          <w:rFonts w:asciiTheme="minorHAnsi" w:eastAsia="Times New Roman" w:hAnsiTheme="minorHAnsi" w:cstheme="minorHAnsi"/>
          <w:lang w:val="nl-BE" w:eastAsia="nl-BE"/>
        </w:rPr>
        <w:t xml:space="preserve">partners van ganser harte danken voor hun steun en om de zorg voor </w:t>
      </w:r>
      <w:r w:rsidR="00903A91" w:rsidRPr="008E5E61">
        <w:rPr>
          <w:rFonts w:asciiTheme="minorHAnsi" w:eastAsia="Times New Roman" w:hAnsiTheme="minorHAnsi" w:cstheme="minorHAnsi"/>
          <w:lang w:val="nl-BE" w:eastAsia="nl-BE"/>
        </w:rPr>
        <w:t>de door ons begeleide</w:t>
      </w:r>
      <w:r w:rsidRPr="008E5E61">
        <w:rPr>
          <w:rFonts w:asciiTheme="minorHAnsi" w:eastAsia="Times New Roman" w:hAnsiTheme="minorHAnsi" w:cstheme="minorHAnsi"/>
          <w:lang w:val="nl-BE" w:eastAsia="nl-BE"/>
        </w:rPr>
        <w:t xml:space="preserve"> kinderen, jongeren en hun netwerk mee te dragen!</w:t>
      </w:r>
      <w:r w:rsidR="00D10A74">
        <w:rPr>
          <w:rFonts w:asciiTheme="minorHAnsi" w:eastAsia="Times New Roman" w:hAnsiTheme="minorHAnsi" w:cstheme="minorHAnsi"/>
          <w:lang w:val="nl-BE" w:eastAsia="nl-BE"/>
        </w:rPr>
        <w:t xml:space="preserve"> </w:t>
      </w:r>
    </w:p>
    <w:p w14:paraId="59B5968B" w14:textId="572C8F21" w:rsidR="00092DBD" w:rsidRPr="008E5E61" w:rsidRDefault="00D10A74" w:rsidP="00F84419">
      <w:pPr>
        <w:contextualSpacing/>
        <w:jc w:val="both"/>
        <w:rPr>
          <w:rFonts w:asciiTheme="minorHAnsi" w:eastAsia="Times New Roman" w:hAnsiTheme="minorHAnsi" w:cstheme="minorHAnsi"/>
          <w:lang w:val="nl-BE" w:eastAsia="nl-BE"/>
        </w:rPr>
      </w:pPr>
      <w:r>
        <w:rPr>
          <w:rFonts w:asciiTheme="minorHAnsi" w:eastAsia="Times New Roman" w:hAnsiTheme="minorHAnsi" w:cstheme="minorHAnsi"/>
          <w:lang w:val="nl-BE" w:eastAsia="nl-BE"/>
        </w:rPr>
        <w:t xml:space="preserve">We willen ook de kinderen, jongeren en hun context van harte danken voor het vertrouwen dat ze ons geven. Dank dat jullie blijven samen zoeken hoe we een veilige en liefdevolle zorg en begeleiding aan de kinderen en jongeren kunnen geven. In die zorg en begeleiding is de stem van de kinderen en jongeren de belangrijkste is en is het partnerschap met de ouders en de contextfiguren een essentiële voorwaarde en hefboom. </w:t>
      </w:r>
    </w:p>
    <w:p w14:paraId="4818EB32" w14:textId="6BABF3CB" w:rsidR="001C6A5C" w:rsidRPr="008E5E61" w:rsidRDefault="001C6A5C" w:rsidP="00A25A60">
      <w:pPr>
        <w:contextualSpacing/>
        <w:jc w:val="right"/>
        <w:rPr>
          <w:rFonts w:asciiTheme="minorHAnsi" w:hAnsiTheme="minorHAnsi" w:cstheme="minorHAnsi"/>
          <w:bCs/>
          <w:iCs/>
          <w:color w:val="000000" w:themeColor="text1"/>
          <w:lang w:val="nl-BE"/>
        </w:rPr>
      </w:pPr>
      <w:r w:rsidRPr="008E5E61">
        <w:rPr>
          <w:rFonts w:asciiTheme="minorHAnsi" w:hAnsiTheme="minorHAnsi" w:cstheme="minorHAnsi"/>
          <w:bCs/>
          <w:iCs/>
          <w:color w:val="000000" w:themeColor="text1"/>
          <w:lang w:val="nl-BE"/>
        </w:rPr>
        <w:t xml:space="preserve">Muriel De Ryck </w:t>
      </w:r>
    </w:p>
    <w:p w14:paraId="7F03BBCC" w14:textId="47CD5E17" w:rsidR="001C6A5C" w:rsidRPr="008E5E61" w:rsidRDefault="00092DBD" w:rsidP="00A25A60">
      <w:pPr>
        <w:contextualSpacing/>
        <w:jc w:val="right"/>
        <w:rPr>
          <w:rFonts w:asciiTheme="minorHAnsi" w:hAnsiTheme="minorHAnsi" w:cstheme="minorHAnsi"/>
          <w:bCs/>
          <w:iCs/>
          <w:color w:val="000000" w:themeColor="text1"/>
          <w:lang w:val="nl-BE"/>
        </w:rPr>
      </w:pPr>
      <w:r w:rsidRPr="008E5E61">
        <w:rPr>
          <w:rFonts w:asciiTheme="minorHAnsi" w:hAnsiTheme="minorHAnsi" w:cstheme="minorHAnsi"/>
          <w:bCs/>
          <w:iCs/>
          <w:color w:val="000000" w:themeColor="text1"/>
          <w:lang w:val="nl-BE"/>
        </w:rPr>
        <w:t>Algemeen d</w:t>
      </w:r>
      <w:r w:rsidR="001C6A5C" w:rsidRPr="008E5E61">
        <w:rPr>
          <w:rFonts w:asciiTheme="minorHAnsi" w:hAnsiTheme="minorHAnsi" w:cstheme="minorHAnsi"/>
          <w:bCs/>
          <w:iCs/>
          <w:color w:val="000000" w:themeColor="text1"/>
          <w:lang w:val="nl-BE"/>
        </w:rPr>
        <w:t>irect</w:t>
      </w:r>
      <w:r w:rsidRPr="008E5E61">
        <w:rPr>
          <w:rFonts w:asciiTheme="minorHAnsi" w:hAnsiTheme="minorHAnsi" w:cstheme="minorHAnsi"/>
          <w:bCs/>
          <w:iCs/>
          <w:color w:val="000000" w:themeColor="text1"/>
          <w:lang w:val="nl-BE"/>
        </w:rPr>
        <w:t>eur</w:t>
      </w:r>
      <w:r w:rsidR="00D10A74">
        <w:rPr>
          <w:rFonts w:asciiTheme="minorHAnsi" w:hAnsiTheme="minorHAnsi" w:cstheme="minorHAnsi"/>
          <w:bCs/>
          <w:iCs/>
          <w:color w:val="000000" w:themeColor="text1"/>
          <w:lang w:val="nl-BE"/>
        </w:rPr>
        <w:t xml:space="preserve">,  </w:t>
      </w:r>
      <w:r w:rsidR="001C6A5C" w:rsidRPr="008E5E61">
        <w:rPr>
          <w:rFonts w:asciiTheme="minorHAnsi" w:hAnsiTheme="minorHAnsi" w:cstheme="minorHAnsi"/>
          <w:bCs/>
          <w:iCs/>
          <w:color w:val="000000" w:themeColor="text1"/>
          <w:lang w:val="nl-BE"/>
        </w:rPr>
        <w:t>VZW Monte Rosa</w:t>
      </w:r>
    </w:p>
    <w:p w14:paraId="4D486AC2" w14:textId="2C9F67A2" w:rsidR="001C6A5C" w:rsidRDefault="00FC1DC8" w:rsidP="00A25A60">
      <w:pPr>
        <w:contextualSpacing/>
        <w:jc w:val="right"/>
        <w:rPr>
          <w:rFonts w:asciiTheme="minorHAnsi" w:hAnsiTheme="minorHAnsi" w:cstheme="minorHAnsi"/>
          <w:bCs/>
          <w:iCs/>
          <w:color w:val="000000" w:themeColor="text1"/>
          <w:lang w:val="nl-BE"/>
        </w:rPr>
      </w:pPr>
      <w:r w:rsidRPr="008E5E61">
        <w:rPr>
          <w:rFonts w:asciiTheme="minorHAnsi" w:hAnsiTheme="minorHAnsi" w:cstheme="minorHAnsi"/>
          <w:bCs/>
          <w:iCs/>
          <w:color w:val="000000" w:themeColor="text1"/>
          <w:lang w:val="nl-BE"/>
        </w:rPr>
        <w:t>Maart</w:t>
      </w:r>
      <w:r w:rsidR="001C6A5C" w:rsidRPr="008E5E61">
        <w:rPr>
          <w:rFonts w:asciiTheme="minorHAnsi" w:hAnsiTheme="minorHAnsi" w:cstheme="minorHAnsi"/>
          <w:bCs/>
          <w:iCs/>
          <w:color w:val="000000" w:themeColor="text1"/>
          <w:lang w:val="nl-BE"/>
        </w:rPr>
        <w:t xml:space="preserve"> 20</w:t>
      </w:r>
      <w:r w:rsidR="00E2597F" w:rsidRPr="008E5E61">
        <w:rPr>
          <w:rFonts w:asciiTheme="minorHAnsi" w:hAnsiTheme="minorHAnsi" w:cstheme="minorHAnsi"/>
          <w:bCs/>
          <w:iCs/>
          <w:color w:val="000000" w:themeColor="text1"/>
          <w:lang w:val="nl-BE"/>
        </w:rPr>
        <w:t>2</w:t>
      </w:r>
      <w:r w:rsidR="00092DBD" w:rsidRPr="008E5E61">
        <w:rPr>
          <w:rFonts w:asciiTheme="minorHAnsi" w:hAnsiTheme="minorHAnsi" w:cstheme="minorHAnsi"/>
          <w:bCs/>
          <w:iCs/>
          <w:color w:val="000000" w:themeColor="text1"/>
          <w:lang w:val="nl-BE"/>
        </w:rPr>
        <w:t>2</w:t>
      </w:r>
    </w:p>
    <w:p w14:paraId="7A576C11" w14:textId="77777777" w:rsidR="00D10A74" w:rsidRPr="008E5E61" w:rsidRDefault="00D10A74" w:rsidP="00A25A60">
      <w:pPr>
        <w:contextualSpacing/>
        <w:jc w:val="right"/>
        <w:rPr>
          <w:rFonts w:asciiTheme="minorHAnsi" w:hAnsiTheme="minorHAnsi" w:cstheme="minorHAnsi"/>
          <w:bCs/>
          <w:iCs/>
          <w:color w:val="000000" w:themeColor="text1"/>
          <w:lang w:val="nl-BE"/>
        </w:rPr>
      </w:pPr>
    </w:p>
    <w:p w14:paraId="45819CB7" w14:textId="376E299F" w:rsidR="00251467" w:rsidRPr="008E5E61" w:rsidRDefault="001C6A5C" w:rsidP="00F84419">
      <w:pPr>
        <w:contextualSpacing/>
        <w:jc w:val="both"/>
        <w:rPr>
          <w:rFonts w:asciiTheme="minorHAnsi" w:hAnsiTheme="minorHAnsi" w:cstheme="minorHAnsi"/>
          <w:bCs/>
          <w:iCs/>
          <w:color w:val="000000" w:themeColor="text1"/>
          <w:lang w:val="nl-BE"/>
        </w:rPr>
      </w:pPr>
      <w:r w:rsidRPr="008E5E61">
        <w:rPr>
          <w:rFonts w:asciiTheme="minorHAnsi" w:hAnsiTheme="minorHAnsi" w:cstheme="minorHAnsi"/>
          <w:bCs/>
          <w:iCs/>
          <w:color w:val="000000" w:themeColor="text1"/>
          <w:lang w:val="nl-BE"/>
        </w:rPr>
        <w:t xml:space="preserve">... met dank aan </w:t>
      </w:r>
      <w:r w:rsidR="00375B3B" w:rsidRPr="008E5E61">
        <w:rPr>
          <w:rFonts w:asciiTheme="minorHAnsi" w:hAnsiTheme="minorHAnsi" w:cstheme="minorHAnsi"/>
          <w:bCs/>
          <w:iCs/>
          <w:color w:val="000000" w:themeColor="text1"/>
          <w:lang w:val="nl-BE"/>
        </w:rPr>
        <w:t>iedereen</w:t>
      </w:r>
      <w:r w:rsidRPr="008E5E61">
        <w:rPr>
          <w:rFonts w:asciiTheme="minorHAnsi" w:hAnsiTheme="minorHAnsi" w:cstheme="minorHAnsi"/>
          <w:bCs/>
          <w:iCs/>
          <w:color w:val="000000" w:themeColor="text1"/>
          <w:lang w:val="nl-BE"/>
        </w:rPr>
        <w:t xml:space="preserve"> die meegewerkt he</w:t>
      </w:r>
      <w:r w:rsidR="00375B3B" w:rsidRPr="008E5E61">
        <w:rPr>
          <w:rFonts w:asciiTheme="minorHAnsi" w:hAnsiTheme="minorHAnsi" w:cstheme="minorHAnsi"/>
          <w:bCs/>
          <w:iCs/>
          <w:color w:val="000000" w:themeColor="text1"/>
          <w:lang w:val="nl-BE"/>
        </w:rPr>
        <w:t xml:space="preserve">eft aan het </w:t>
      </w:r>
      <w:r w:rsidRPr="008E5E61">
        <w:rPr>
          <w:rFonts w:asciiTheme="minorHAnsi" w:hAnsiTheme="minorHAnsi" w:cstheme="minorHAnsi"/>
          <w:bCs/>
          <w:iCs/>
          <w:color w:val="000000" w:themeColor="text1"/>
          <w:lang w:val="nl-BE"/>
        </w:rPr>
        <w:t xml:space="preserve">schrijven </w:t>
      </w:r>
      <w:r w:rsidR="00444575" w:rsidRPr="008E5E61">
        <w:rPr>
          <w:rFonts w:asciiTheme="minorHAnsi" w:hAnsiTheme="minorHAnsi" w:cstheme="minorHAnsi"/>
          <w:bCs/>
          <w:iCs/>
          <w:color w:val="000000" w:themeColor="text1"/>
          <w:lang w:val="nl-BE"/>
        </w:rPr>
        <w:t>en het nalezen van</w:t>
      </w:r>
      <w:r w:rsidR="00375B3B" w:rsidRPr="008E5E61">
        <w:rPr>
          <w:rFonts w:asciiTheme="minorHAnsi" w:hAnsiTheme="minorHAnsi" w:cstheme="minorHAnsi"/>
          <w:bCs/>
          <w:iCs/>
          <w:color w:val="000000" w:themeColor="text1"/>
          <w:lang w:val="nl-BE"/>
        </w:rPr>
        <w:t xml:space="preserve"> dit verslag.</w:t>
      </w:r>
      <w:r w:rsidR="00251467" w:rsidRPr="008E5E61">
        <w:rPr>
          <w:rFonts w:asciiTheme="minorHAnsi" w:hAnsiTheme="minorHAnsi" w:cstheme="minorHAnsi"/>
          <w:bCs/>
          <w:iCs/>
          <w:color w:val="000000" w:themeColor="text1"/>
          <w:lang w:val="nl-BE"/>
        </w:rPr>
        <w:br w:type="page"/>
      </w:r>
    </w:p>
    <w:p w14:paraId="720E3729" w14:textId="77777777" w:rsidR="00765025" w:rsidRPr="008E5E61" w:rsidRDefault="00765025" w:rsidP="00F84419">
      <w:pPr>
        <w:pStyle w:val="Kop1"/>
        <w:spacing w:before="0"/>
        <w:contextualSpacing/>
        <w:jc w:val="both"/>
        <w:rPr>
          <w:rFonts w:asciiTheme="minorHAnsi" w:hAnsiTheme="minorHAnsi" w:cstheme="minorHAnsi"/>
          <w:lang w:val="nl-BE"/>
        </w:rPr>
      </w:pPr>
      <w:bookmarkStart w:id="14" w:name="_Toc96892712"/>
      <w:bookmarkStart w:id="15" w:name="_Toc98946453"/>
      <w:r w:rsidRPr="008E5E61">
        <w:rPr>
          <w:rFonts w:asciiTheme="minorHAnsi" w:hAnsiTheme="minorHAnsi" w:cstheme="minorHAnsi"/>
          <w:lang w:val="nl-BE"/>
        </w:rPr>
        <w:t>Personeelsbeleid</w:t>
      </w:r>
      <w:bookmarkEnd w:id="14"/>
      <w:bookmarkEnd w:id="15"/>
    </w:p>
    <w:p w14:paraId="22622E2D" w14:textId="394B39F5" w:rsidR="005B79B0" w:rsidRPr="008E5E61" w:rsidRDefault="005B79B0" w:rsidP="00F84419">
      <w:pPr>
        <w:pStyle w:val="Kop2"/>
        <w:jc w:val="both"/>
        <w:rPr>
          <w:rFonts w:asciiTheme="minorHAnsi" w:hAnsiTheme="minorHAnsi" w:cstheme="minorHAnsi"/>
          <w:lang w:val="nl-BE"/>
        </w:rPr>
      </w:pPr>
      <w:bookmarkStart w:id="16" w:name="_Toc96892713"/>
      <w:bookmarkStart w:id="17" w:name="_Toc98946454"/>
      <w:r w:rsidRPr="008E5E61">
        <w:rPr>
          <w:rFonts w:asciiTheme="minorHAnsi" w:hAnsiTheme="minorHAnsi" w:cstheme="minorHAnsi"/>
          <w:lang w:val="nl-BE"/>
        </w:rPr>
        <w:t>Personeelskengetallen 2020</w:t>
      </w:r>
      <w:bookmarkEnd w:id="16"/>
      <w:bookmarkEnd w:id="17"/>
    </w:p>
    <w:p w14:paraId="6A731FEA" w14:textId="359A9008" w:rsidR="00D03DFF" w:rsidRPr="008E5E61" w:rsidRDefault="00D03DFF" w:rsidP="00F84419">
      <w:pPr>
        <w:contextualSpacing/>
        <w:jc w:val="both"/>
        <w:rPr>
          <w:rFonts w:asciiTheme="minorHAnsi" w:hAnsiTheme="minorHAnsi" w:cstheme="minorHAnsi"/>
          <w:iCs/>
          <w:lang w:val="nl-BE"/>
        </w:rPr>
      </w:pPr>
      <w:r w:rsidRPr="008E5E61">
        <w:rPr>
          <w:rFonts w:asciiTheme="minorHAnsi" w:hAnsiTheme="minorHAnsi" w:cstheme="minorHAnsi"/>
          <w:iCs/>
          <w:lang w:val="nl-BE"/>
        </w:rPr>
        <w:t xml:space="preserve">Het Vlaams Welzijnsverbond heeft een tool ontwikkeld waarop de medewerkerskengetallen kunnen ingevuld worden. Sinds 2007 vult Monte Rosa, samen met vele andere organisaties, deze tool in. De resultaten van de eigen organisatie én die van de anderen binnen en buiten de eigen sector (steekproef) worden elk jaar gecommuniceerd in een lijvig rapport. Daardoor wordt én benchmarking en </w:t>
      </w:r>
      <w:proofErr w:type="spellStart"/>
      <w:r w:rsidRPr="008E5E61">
        <w:rPr>
          <w:rFonts w:asciiTheme="minorHAnsi" w:hAnsiTheme="minorHAnsi" w:cstheme="minorHAnsi"/>
          <w:iCs/>
          <w:lang w:val="nl-BE"/>
        </w:rPr>
        <w:t>learning</w:t>
      </w:r>
      <w:proofErr w:type="spellEnd"/>
      <w:r w:rsidRPr="008E5E61">
        <w:rPr>
          <w:rFonts w:asciiTheme="minorHAnsi" w:hAnsiTheme="minorHAnsi" w:cstheme="minorHAnsi"/>
          <w:iCs/>
          <w:lang w:val="nl-BE"/>
        </w:rPr>
        <w:t xml:space="preserve"> mogelijk én krijgen we zicht op de evolutie van de eigen organisatie doorheen de jaren. Op basis van deze cijfers worden conclusies getrokken en worden de nodige acties ondernomen </w:t>
      </w:r>
      <w:proofErr w:type="spellStart"/>
      <w:r w:rsidRPr="008E5E61">
        <w:rPr>
          <w:rFonts w:asciiTheme="minorHAnsi" w:hAnsiTheme="minorHAnsi" w:cstheme="minorHAnsi"/>
          <w:iCs/>
          <w:lang w:val="nl-BE"/>
        </w:rPr>
        <w:t>ifv</w:t>
      </w:r>
      <w:proofErr w:type="spellEnd"/>
      <w:r w:rsidRPr="008E5E61">
        <w:rPr>
          <w:rFonts w:asciiTheme="minorHAnsi" w:hAnsiTheme="minorHAnsi" w:cstheme="minorHAnsi"/>
          <w:iCs/>
          <w:lang w:val="nl-BE"/>
        </w:rPr>
        <w:t xml:space="preserve"> de inputgebieden rond personeelsbeleid.</w:t>
      </w:r>
    </w:p>
    <w:p w14:paraId="5D9C4BE4" w14:textId="69BA9F9E" w:rsidR="00D03DFF" w:rsidRPr="008E5E61" w:rsidRDefault="00D03DFF" w:rsidP="00F84419">
      <w:pPr>
        <w:contextualSpacing/>
        <w:jc w:val="both"/>
        <w:rPr>
          <w:rFonts w:asciiTheme="minorHAnsi" w:hAnsiTheme="minorHAnsi" w:cstheme="minorHAnsi"/>
          <w:iCs/>
          <w:lang w:val="nl-BE"/>
        </w:rPr>
      </w:pPr>
      <w:r w:rsidRPr="00D10A74">
        <w:rPr>
          <w:rFonts w:asciiTheme="minorHAnsi" w:hAnsiTheme="minorHAnsi" w:cstheme="minorHAnsi"/>
          <w:iCs/>
          <w:lang w:val="nl-BE"/>
        </w:rPr>
        <w:t>De bedoeling is om de opsplitsing tussen beide afdelingen</w:t>
      </w:r>
      <w:r w:rsidR="0032520B" w:rsidRPr="00D10A74">
        <w:rPr>
          <w:rFonts w:asciiTheme="minorHAnsi" w:hAnsiTheme="minorHAnsi" w:cstheme="minorHAnsi"/>
          <w:iCs/>
          <w:lang w:val="nl-BE"/>
        </w:rPr>
        <w:t xml:space="preserve"> (Kessel-Lo/Herent en Deurne)</w:t>
      </w:r>
      <w:r w:rsidRPr="00D10A74">
        <w:rPr>
          <w:rFonts w:asciiTheme="minorHAnsi" w:hAnsiTheme="minorHAnsi" w:cstheme="minorHAnsi"/>
          <w:iCs/>
          <w:lang w:val="nl-BE"/>
        </w:rPr>
        <w:t xml:space="preserve"> naar de toekomst samen te voegen en Monte Rosa als 1 afdeling te bekijken.</w:t>
      </w:r>
    </w:p>
    <w:p w14:paraId="50185BA5" w14:textId="77777777" w:rsidR="00D03DFF" w:rsidRPr="008E5E61" w:rsidRDefault="00D03DFF" w:rsidP="00F84419">
      <w:pPr>
        <w:contextualSpacing/>
        <w:jc w:val="both"/>
        <w:rPr>
          <w:rFonts w:asciiTheme="minorHAnsi" w:hAnsiTheme="minorHAnsi" w:cstheme="minorHAnsi"/>
          <w:i/>
          <w:color w:val="FF0000"/>
          <w:lang w:val="nl-BE"/>
        </w:rPr>
      </w:pPr>
      <w:r w:rsidRPr="008E5E61">
        <w:rPr>
          <w:rFonts w:asciiTheme="minorHAnsi" w:hAnsiTheme="minorHAnsi" w:cstheme="minorHAnsi"/>
          <w:iCs/>
          <w:color w:val="FF0000"/>
          <w:lang w:val="nl-BE"/>
        </w:rPr>
        <w:t xml:space="preserve"> </w:t>
      </w:r>
    </w:p>
    <w:p w14:paraId="51809F68" w14:textId="77777777" w:rsidR="00D03DFF" w:rsidRPr="008E5E61" w:rsidRDefault="00D03DFF" w:rsidP="00F84419">
      <w:pPr>
        <w:contextualSpacing/>
        <w:jc w:val="both"/>
        <w:rPr>
          <w:rFonts w:asciiTheme="minorHAnsi" w:hAnsiTheme="minorHAnsi" w:cstheme="minorHAnsi"/>
          <w:iCs/>
          <w:lang w:val="nl-BE"/>
        </w:rPr>
      </w:pPr>
      <w:r w:rsidRPr="008E5E61">
        <w:rPr>
          <w:rFonts w:asciiTheme="minorHAnsi" w:hAnsiTheme="minorHAnsi" w:cstheme="minorHAnsi"/>
          <w:b/>
          <w:iCs/>
          <w:lang w:val="nl-BE"/>
        </w:rPr>
        <w:t>Voor de afdeling Kessel-Lo en Herent</w:t>
      </w:r>
      <w:r w:rsidRPr="008E5E61">
        <w:rPr>
          <w:rFonts w:asciiTheme="minorHAnsi" w:hAnsiTheme="minorHAnsi" w:cstheme="minorHAnsi"/>
          <w:iCs/>
          <w:lang w:val="nl-BE"/>
        </w:rPr>
        <w:t xml:space="preserve"> </w:t>
      </w:r>
    </w:p>
    <w:p w14:paraId="44D966D3" w14:textId="77777777" w:rsidR="00D03DFF" w:rsidRPr="008E5E61" w:rsidRDefault="00D03DFF" w:rsidP="00F84419">
      <w:pPr>
        <w:contextualSpacing/>
        <w:jc w:val="both"/>
        <w:rPr>
          <w:rFonts w:asciiTheme="minorHAnsi" w:hAnsiTheme="minorHAnsi" w:cstheme="minorHAnsi"/>
          <w:iCs/>
          <w:lang w:val="nl-BE"/>
        </w:rPr>
      </w:pPr>
      <w:r w:rsidRPr="008E5E61">
        <w:rPr>
          <w:rFonts w:asciiTheme="minorHAnsi" w:hAnsiTheme="minorHAnsi" w:cstheme="minorHAnsi"/>
          <w:iCs/>
          <w:lang w:val="nl-BE"/>
        </w:rPr>
        <w:t xml:space="preserve">Wegens ziekte van de personeelsverantwoordelijke werden niet alle cijfers doorgegeven Hierdoor zijn verzuim-, </w:t>
      </w:r>
      <w:proofErr w:type="spellStart"/>
      <w:r w:rsidRPr="008E5E61">
        <w:rPr>
          <w:rFonts w:asciiTheme="minorHAnsi" w:hAnsiTheme="minorHAnsi" w:cstheme="minorHAnsi"/>
          <w:iCs/>
          <w:lang w:val="nl-BE"/>
        </w:rPr>
        <w:t>loopbaanonderbrekende</w:t>
      </w:r>
      <w:proofErr w:type="spellEnd"/>
      <w:r w:rsidRPr="008E5E61">
        <w:rPr>
          <w:rFonts w:asciiTheme="minorHAnsi" w:hAnsiTheme="minorHAnsi" w:cstheme="minorHAnsi"/>
          <w:iCs/>
          <w:lang w:val="nl-BE"/>
        </w:rPr>
        <w:t>, productiviteits- en stroomkenmerken niet beschikbaar.</w:t>
      </w:r>
    </w:p>
    <w:p w14:paraId="634A9061" w14:textId="77777777" w:rsidR="00D03DFF" w:rsidRPr="008E5E61" w:rsidRDefault="00D03DFF" w:rsidP="00F84419">
      <w:pPr>
        <w:contextualSpacing/>
        <w:jc w:val="both"/>
        <w:rPr>
          <w:rFonts w:asciiTheme="minorHAnsi" w:hAnsiTheme="minorHAnsi" w:cstheme="minorHAnsi"/>
          <w:iCs/>
          <w:lang w:val="nl-BE"/>
        </w:rPr>
      </w:pPr>
      <w:r w:rsidRPr="008E5E61">
        <w:rPr>
          <w:rFonts w:asciiTheme="minorHAnsi" w:hAnsiTheme="minorHAnsi" w:cstheme="minorHAnsi"/>
          <w:iCs/>
          <w:lang w:val="nl-BE"/>
        </w:rPr>
        <w:t>Bij het analyseren van de cijfers voor Kessel-Lo en Herent vielen volgende (nieuwe) tendensen op:</w:t>
      </w:r>
    </w:p>
    <w:p w14:paraId="3E91D060" w14:textId="77777777" w:rsidR="00D03DFF" w:rsidRPr="008E5E61" w:rsidRDefault="00D03DFF" w:rsidP="00F84419">
      <w:pPr>
        <w:pStyle w:val="Lijstalinea"/>
        <w:numPr>
          <w:ilvl w:val="0"/>
          <w:numId w:val="13"/>
        </w:numPr>
        <w:jc w:val="both"/>
        <w:rPr>
          <w:rFonts w:asciiTheme="minorHAnsi" w:hAnsiTheme="minorHAnsi" w:cstheme="minorHAnsi"/>
          <w:i/>
          <w:lang w:val="nl-BE"/>
        </w:rPr>
      </w:pPr>
      <w:r w:rsidRPr="008E5E61">
        <w:rPr>
          <w:rFonts w:asciiTheme="minorHAnsi" w:hAnsiTheme="minorHAnsi" w:cstheme="minorHAnsi"/>
          <w:lang w:val="nl-BE"/>
        </w:rPr>
        <w:t>Het aantal personeelsleden dat voltijds werkt, neemt verder af.</w:t>
      </w:r>
    </w:p>
    <w:p w14:paraId="7AF3C55E"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Mannen werken meer uren dan vrouwen bij ons, maar het neemt bij de mannen af de laatste 3 jaar.</w:t>
      </w:r>
    </w:p>
    <w:p w14:paraId="74E7A6D3"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Deeltijds werk zit in de lift en is het hoogst sinds jaren. Dit zien we zeker ook bij de mannelijke werknemers.</w:t>
      </w:r>
    </w:p>
    <w:p w14:paraId="75F7DA45"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Het percentage aantal contracten onbepaalde duur is het laagst ooit.</w:t>
      </w:r>
    </w:p>
    <w:p w14:paraId="407D7F61"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Gemiddelde leeftijd van het personeel neemt verder af.</w:t>
      </w:r>
    </w:p>
    <w:p w14:paraId="298C7EE3"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Wat betreft leeftijdscategorieën kunnen we stellen dat de oudste (&gt;55 jaar) en jongste (&lt;35 jaar) categorie het grootste aandeel (+/- 75%) vertegenwoordigen en stijgend zijn.</w:t>
      </w:r>
    </w:p>
    <w:p w14:paraId="0DEC8B5B"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(Dienst)anciënniteit blijft hoog, maar is wel met meer dan 1 jaar afgenomen.</w:t>
      </w:r>
    </w:p>
    <w:p w14:paraId="46AAE113" w14:textId="1BCD60B5" w:rsidR="00D03DFF" w:rsidRPr="008E5E61" w:rsidRDefault="00D03DFF" w:rsidP="00F84419">
      <w:pPr>
        <w:pStyle w:val="Lijstalinea"/>
        <w:numPr>
          <w:ilvl w:val="0"/>
          <w:numId w:val="13"/>
        </w:numPr>
        <w:jc w:val="both"/>
        <w:rPr>
          <w:rFonts w:asciiTheme="minorHAnsi" w:hAnsiTheme="minorHAnsi" w:cstheme="minorHAnsi"/>
          <w:lang w:val="nl-BE"/>
        </w:rPr>
      </w:pPr>
      <w:proofErr w:type="spellStart"/>
      <w:r w:rsidRPr="008E5E61">
        <w:rPr>
          <w:rFonts w:asciiTheme="minorHAnsi" w:hAnsiTheme="minorHAnsi" w:cstheme="minorHAnsi"/>
          <w:lang w:val="nl-BE"/>
        </w:rPr>
        <w:t>Baremieke</w:t>
      </w:r>
      <w:proofErr w:type="spellEnd"/>
      <w:r w:rsidRPr="008E5E61">
        <w:rPr>
          <w:rFonts w:asciiTheme="minorHAnsi" w:hAnsiTheme="minorHAnsi" w:cstheme="minorHAnsi"/>
          <w:lang w:val="nl-BE"/>
        </w:rPr>
        <w:t xml:space="preserve"> anciënniteit ligt voor het eerst sinds 2011 lager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algemene sector en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Jongeren</w:t>
      </w:r>
      <w:r w:rsidR="00A65376" w:rsidRPr="008E5E61">
        <w:rPr>
          <w:rFonts w:asciiTheme="minorHAnsi" w:hAnsiTheme="minorHAnsi" w:cstheme="minorHAnsi"/>
          <w:lang w:val="nl-BE"/>
        </w:rPr>
        <w:t>welzijn</w:t>
      </w:r>
      <w:r w:rsidRPr="008E5E61">
        <w:rPr>
          <w:rFonts w:asciiTheme="minorHAnsi" w:hAnsiTheme="minorHAnsi" w:cstheme="minorHAnsi"/>
          <w:lang w:val="nl-BE"/>
        </w:rPr>
        <w:t xml:space="preserve">. </w:t>
      </w:r>
    </w:p>
    <w:p w14:paraId="24896687" w14:textId="085C15E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Hogere opleidingen </w:t>
      </w:r>
      <w:r w:rsidR="00F84419" w:rsidRPr="008E5E61">
        <w:rPr>
          <w:rFonts w:asciiTheme="minorHAnsi" w:hAnsiTheme="minorHAnsi" w:cstheme="minorHAnsi"/>
          <w:lang w:val="nl-BE"/>
        </w:rPr>
        <w:t xml:space="preserve">zijn </w:t>
      </w:r>
      <w:r w:rsidRPr="008E5E61">
        <w:rPr>
          <w:rFonts w:asciiTheme="minorHAnsi" w:hAnsiTheme="minorHAnsi" w:cstheme="minorHAnsi"/>
          <w:lang w:val="nl-BE"/>
        </w:rPr>
        <w:t xml:space="preserve">hoog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algemene sector, iets lager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Jongeren</w:t>
      </w:r>
      <w:r w:rsidR="00A65376" w:rsidRPr="008E5E61">
        <w:rPr>
          <w:rFonts w:asciiTheme="minorHAnsi" w:hAnsiTheme="minorHAnsi" w:cstheme="minorHAnsi"/>
          <w:lang w:val="nl-BE"/>
        </w:rPr>
        <w:t>welzijn</w:t>
      </w:r>
      <w:r w:rsidRPr="008E5E61">
        <w:rPr>
          <w:rFonts w:asciiTheme="minorHAnsi" w:hAnsiTheme="minorHAnsi" w:cstheme="minorHAnsi"/>
          <w:lang w:val="nl-BE"/>
        </w:rPr>
        <w:t>. Deze groep neemt zeer langzaam toe.</w:t>
      </w:r>
    </w:p>
    <w:p w14:paraId="462F0D9A" w14:textId="00E61EF0"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Directe zorg en management liggen iets lager en indirecte zorg iets hoger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sector en Jongeren</w:t>
      </w:r>
      <w:r w:rsidR="00A65376" w:rsidRPr="008E5E61">
        <w:rPr>
          <w:rFonts w:asciiTheme="minorHAnsi" w:hAnsiTheme="minorHAnsi" w:cstheme="minorHAnsi"/>
          <w:lang w:val="nl-BE"/>
        </w:rPr>
        <w:t>welzijn</w:t>
      </w:r>
      <w:r w:rsidRPr="008E5E61">
        <w:rPr>
          <w:rFonts w:asciiTheme="minorHAnsi" w:hAnsiTheme="minorHAnsi" w:cstheme="minorHAnsi"/>
          <w:lang w:val="nl-BE"/>
        </w:rPr>
        <w:t>, maar blijven in lijn met vorige jaren.</w:t>
      </w:r>
    </w:p>
    <w:p w14:paraId="5818515F" w14:textId="342E253C" w:rsidR="00D03DFF" w:rsidRPr="008E5E61" w:rsidRDefault="00D03DFF" w:rsidP="00F84419">
      <w:pPr>
        <w:pStyle w:val="Lijstalinea"/>
        <w:numPr>
          <w:ilvl w:val="0"/>
          <w:numId w:val="13"/>
        </w:numPr>
        <w:jc w:val="both"/>
        <w:rPr>
          <w:rFonts w:asciiTheme="minorHAnsi" w:hAnsiTheme="minorHAnsi" w:cstheme="minorHAnsi"/>
          <w:i/>
          <w:lang w:val="nl-BE"/>
        </w:rPr>
      </w:pPr>
      <w:r w:rsidRPr="008E5E61">
        <w:rPr>
          <w:rFonts w:asciiTheme="minorHAnsi" w:hAnsiTheme="minorHAnsi" w:cstheme="minorHAnsi"/>
          <w:lang w:val="nl-BE"/>
        </w:rPr>
        <w:t>Allochtonen en personen met handicap scoren veel hoger dan sector en J</w:t>
      </w:r>
      <w:r w:rsidR="00A65376" w:rsidRPr="008E5E61">
        <w:rPr>
          <w:rFonts w:asciiTheme="minorHAnsi" w:hAnsiTheme="minorHAnsi" w:cstheme="minorHAnsi"/>
          <w:lang w:val="nl-BE"/>
        </w:rPr>
        <w:t>ongerenwelzijn</w:t>
      </w:r>
      <w:r w:rsidRPr="008E5E61">
        <w:rPr>
          <w:rFonts w:asciiTheme="minorHAnsi" w:hAnsiTheme="minorHAnsi" w:cstheme="minorHAnsi"/>
          <w:lang w:val="nl-BE"/>
        </w:rPr>
        <w:t>.</w:t>
      </w:r>
    </w:p>
    <w:p w14:paraId="37F6806E" w14:textId="77777777" w:rsidR="00D03DFF" w:rsidRPr="008E5E61" w:rsidRDefault="00D03DFF" w:rsidP="00F84419">
      <w:pPr>
        <w:contextualSpacing/>
        <w:jc w:val="both"/>
        <w:rPr>
          <w:rFonts w:asciiTheme="minorHAnsi" w:hAnsiTheme="minorHAnsi" w:cstheme="minorHAnsi"/>
          <w:color w:val="FF0000"/>
          <w:lang w:val="nl-BE"/>
        </w:rPr>
      </w:pPr>
    </w:p>
    <w:p w14:paraId="06A9CA6A" w14:textId="77777777" w:rsidR="00D03DFF" w:rsidRPr="008E5E61" w:rsidRDefault="00D03DFF" w:rsidP="00F84419">
      <w:pPr>
        <w:contextualSpacing/>
        <w:jc w:val="both"/>
        <w:rPr>
          <w:rFonts w:asciiTheme="minorHAnsi" w:hAnsiTheme="minorHAnsi" w:cstheme="minorHAnsi"/>
          <w:b/>
          <w:iCs/>
          <w:lang w:val="nl-BE"/>
        </w:rPr>
      </w:pPr>
      <w:r w:rsidRPr="008E5E61">
        <w:rPr>
          <w:rFonts w:asciiTheme="minorHAnsi" w:hAnsiTheme="minorHAnsi" w:cstheme="minorHAnsi"/>
          <w:b/>
          <w:iCs/>
          <w:lang w:val="nl-BE"/>
        </w:rPr>
        <w:t>In de afdeling De Vlieger</w:t>
      </w:r>
    </w:p>
    <w:p w14:paraId="7F29E472" w14:textId="77777777" w:rsidR="00D03DFF" w:rsidRPr="008E5E61" w:rsidRDefault="00D03DFF" w:rsidP="00F84419">
      <w:pPr>
        <w:contextualSpacing/>
        <w:jc w:val="both"/>
        <w:rPr>
          <w:rFonts w:asciiTheme="minorHAnsi" w:hAnsiTheme="minorHAnsi" w:cstheme="minorHAnsi"/>
          <w:iCs/>
          <w:lang w:val="nl-BE"/>
        </w:rPr>
      </w:pPr>
      <w:r w:rsidRPr="008E5E61">
        <w:rPr>
          <w:rFonts w:asciiTheme="minorHAnsi" w:hAnsiTheme="minorHAnsi" w:cstheme="minorHAnsi"/>
          <w:iCs/>
          <w:lang w:val="nl-BE"/>
        </w:rPr>
        <w:t>Belangrijke voetnoot bij de cijfers van De Vlieger is dat het aantal werknemers relatief laag is. Dit bemoeilijkt het om echte conclusies te trekken. We stellen bij De Vlieger volgende tendensen vast:</w:t>
      </w:r>
    </w:p>
    <w:p w14:paraId="052DF1CA" w14:textId="40208252"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Personeelsaantal in algemene cijfers is vrij stabiel. </w:t>
      </w:r>
    </w:p>
    <w:p w14:paraId="4EA175F9" w14:textId="1034F893"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Vrij veel contractueel personeel (17,5%) dat niet aan het werk was. Dit cijfer is vrij hard gestegen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vorig jaar.</w:t>
      </w:r>
    </w:p>
    <w:p w14:paraId="2B4E61CA" w14:textId="27E46DA1"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Er werken meer mannen (50%) deeltijds. Zowel het % mannen als vrouwen is vrij stabiel de laatste jaren.</w:t>
      </w:r>
    </w:p>
    <w:p w14:paraId="790A4DE8"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Het aantal mensen met een contract onbepaalde duur neemt de laatste 3 jaar af.</w:t>
      </w:r>
    </w:p>
    <w:p w14:paraId="1B5BC115"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We hebben een mooie spreiding wat betreft leeftijdsverdeling. Leeftijdscategorie 45-49 is wel hoger dan de sectoren en neemt de laatste 3 jaar toe.</w:t>
      </w:r>
    </w:p>
    <w:p w14:paraId="2A0B0996" w14:textId="7434925F" w:rsidR="00D03DFF" w:rsidRPr="008E5E61" w:rsidRDefault="00D03DFF" w:rsidP="00F84419">
      <w:pPr>
        <w:pStyle w:val="Lijstalinea"/>
        <w:numPr>
          <w:ilvl w:val="0"/>
          <w:numId w:val="13"/>
        </w:numPr>
        <w:jc w:val="both"/>
        <w:rPr>
          <w:rFonts w:asciiTheme="minorHAnsi" w:hAnsiTheme="minorHAnsi" w:cstheme="minorHAnsi"/>
          <w:lang w:val="nl-BE"/>
        </w:rPr>
      </w:pPr>
      <w:proofErr w:type="spellStart"/>
      <w:r w:rsidRPr="008E5E61">
        <w:rPr>
          <w:rFonts w:asciiTheme="minorHAnsi" w:hAnsiTheme="minorHAnsi" w:cstheme="minorHAnsi"/>
          <w:lang w:val="nl-BE"/>
        </w:rPr>
        <w:t>Baremieke</w:t>
      </w:r>
      <w:proofErr w:type="spellEnd"/>
      <w:r w:rsidRPr="008E5E61">
        <w:rPr>
          <w:rFonts w:asciiTheme="minorHAnsi" w:hAnsiTheme="minorHAnsi" w:cstheme="minorHAnsi"/>
          <w:lang w:val="nl-BE"/>
        </w:rPr>
        <w:t xml:space="preserve"> anciënniteit ligt gemiddeld laag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sector, maar dit is al jaren het geval. Lage en hoge </w:t>
      </w:r>
      <w:proofErr w:type="spellStart"/>
      <w:r w:rsidRPr="008E5E61">
        <w:rPr>
          <w:rFonts w:asciiTheme="minorHAnsi" w:hAnsiTheme="minorHAnsi" w:cstheme="minorHAnsi"/>
          <w:lang w:val="nl-BE"/>
        </w:rPr>
        <w:t>baremieke</w:t>
      </w:r>
      <w:proofErr w:type="spellEnd"/>
      <w:r w:rsidRPr="008E5E61">
        <w:rPr>
          <w:rFonts w:asciiTheme="minorHAnsi" w:hAnsiTheme="minorHAnsi" w:cstheme="minorHAnsi"/>
          <w:lang w:val="nl-BE"/>
        </w:rPr>
        <w:t xml:space="preserve"> anciënniteit nemen toe.</w:t>
      </w:r>
    </w:p>
    <w:p w14:paraId="047B99DC" w14:textId="3A743E36" w:rsidR="00D03DFF" w:rsidRPr="008E5E61" w:rsidRDefault="00D03DFF" w:rsidP="00F84419">
      <w:pPr>
        <w:pStyle w:val="Lijstalinea"/>
        <w:numPr>
          <w:ilvl w:val="0"/>
          <w:numId w:val="13"/>
        </w:numPr>
        <w:jc w:val="both"/>
        <w:rPr>
          <w:rFonts w:asciiTheme="minorHAnsi" w:hAnsiTheme="minorHAnsi" w:cstheme="minorHAnsi"/>
          <w:lang w:val="nl-BE"/>
        </w:rPr>
      </w:pPr>
      <w:proofErr w:type="spellStart"/>
      <w:r w:rsidRPr="008E5E61">
        <w:rPr>
          <w:rFonts w:asciiTheme="minorHAnsi" w:hAnsiTheme="minorHAnsi" w:cstheme="minorHAnsi"/>
          <w:lang w:val="nl-BE"/>
        </w:rPr>
        <w:t>Bachelorniveau</w:t>
      </w:r>
      <w:proofErr w:type="spellEnd"/>
      <w:r w:rsidRPr="008E5E61">
        <w:rPr>
          <w:rFonts w:asciiTheme="minorHAnsi" w:hAnsiTheme="minorHAnsi" w:cstheme="minorHAnsi"/>
          <w:lang w:val="nl-BE"/>
        </w:rPr>
        <w:t xml:space="preserve"> neemt langzaamaan toe. Geen master in De Vlieger. </w:t>
      </w:r>
    </w:p>
    <w:p w14:paraId="14CA42A6" w14:textId="032691A2"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Directe zorg ligt iets lager en management (inclusief indirecte zorg) hoger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sectoren, maar blijven in lijn met vorige jaren.</w:t>
      </w:r>
    </w:p>
    <w:p w14:paraId="2E6B96D9" w14:textId="2D10FA58"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Uren verzuim is gestegen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2019.</w:t>
      </w:r>
    </w:p>
    <w:p w14:paraId="7086D3AD" w14:textId="644EA2F2"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Arbeidsverzuim (door ziekte) is hoog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sectoren.</w:t>
      </w:r>
    </w:p>
    <w:p w14:paraId="607C092D" w14:textId="4C3D6E9E" w:rsidR="005B79B0" w:rsidRPr="008E5E61" w:rsidRDefault="00D03DFF" w:rsidP="00F84419">
      <w:pPr>
        <w:pStyle w:val="Lijstalinea"/>
        <w:numPr>
          <w:ilvl w:val="0"/>
          <w:numId w:val="13"/>
        </w:numPr>
        <w:jc w:val="both"/>
        <w:rPr>
          <w:rFonts w:asciiTheme="minorHAnsi" w:hAnsiTheme="minorHAnsi" w:cstheme="minorHAnsi"/>
          <w:lang w:val="nl-BE"/>
        </w:rPr>
      </w:pPr>
      <w:proofErr w:type="spellStart"/>
      <w:r w:rsidRPr="008E5E61">
        <w:rPr>
          <w:rFonts w:asciiTheme="minorHAnsi" w:hAnsiTheme="minorHAnsi" w:cstheme="minorHAnsi"/>
          <w:lang w:val="nl-BE"/>
        </w:rPr>
        <w:t>Uitdiensttredingen</w:t>
      </w:r>
      <w:proofErr w:type="spellEnd"/>
      <w:r w:rsidRPr="008E5E61">
        <w:rPr>
          <w:rFonts w:asciiTheme="minorHAnsi" w:hAnsiTheme="minorHAnsi" w:cstheme="minorHAnsi"/>
          <w:lang w:val="nl-BE"/>
        </w:rPr>
        <w:t xml:space="preserve"> zijn gestegen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vorig jaar</w:t>
      </w:r>
      <w:r w:rsidR="005B79B0" w:rsidRPr="008E5E61">
        <w:rPr>
          <w:rFonts w:asciiTheme="minorHAnsi" w:hAnsiTheme="minorHAnsi" w:cstheme="minorHAnsi"/>
          <w:lang w:val="nl-BE"/>
        </w:rPr>
        <w:t>.</w:t>
      </w:r>
    </w:p>
    <w:p w14:paraId="4B3A1272" w14:textId="21CB0C6E"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 xml:space="preserve">Aandeel vrouwen is hoger dan </w:t>
      </w:r>
      <w:r w:rsidR="005C2885">
        <w:rPr>
          <w:rFonts w:asciiTheme="minorHAnsi" w:hAnsiTheme="minorHAnsi" w:cstheme="minorHAnsi"/>
          <w:lang w:val="nl-BE"/>
        </w:rPr>
        <w:t xml:space="preserve">de </w:t>
      </w:r>
      <w:r w:rsidRPr="008E5E61">
        <w:rPr>
          <w:rFonts w:asciiTheme="minorHAnsi" w:hAnsiTheme="minorHAnsi" w:cstheme="minorHAnsi"/>
          <w:lang w:val="nl-BE"/>
        </w:rPr>
        <w:t xml:space="preserve">sector en veel hoger </w:t>
      </w:r>
      <w:r w:rsidR="005C2885" w:rsidRPr="008E5E61">
        <w:rPr>
          <w:rFonts w:asciiTheme="minorHAnsi" w:hAnsiTheme="minorHAnsi" w:cstheme="minorHAnsi"/>
          <w:lang w:val="nl-BE"/>
        </w:rPr>
        <w:t>t.o.v.</w:t>
      </w:r>
      <w:r w:rsidRPr="008E5E61">
        <w:rPr>
          <w:rFonts w:asciiTheme="minorHAnsi" w:hAnsiTheme="minorHAnsi" w:cstheme="minorHAnsi"/>
          <w:lang w:val="nl-BE"/>
        </w:rPr>
        <w:t xml:space="preserve"> Jongeren</w:t>
      </w:r>
      <w:r w:rsidR="00A65376" w:rsidRPr="008E5E61">
        <w:rPr>
          <w:rFonts w:asciiTheme="minorHAnsi" w:hAnsiTheme="minorHAnsi" w:cstheme="minorHAnsi"/>
          <w:lang w:val="nl-BE"/>
        </w:rPr>
        <w:t>welzijn</w:t>
      </w:r>
      <w:r w:rsidRPr="008E5E61">
        <w:rPr>
          <w:rFonts w:asciiTheme="minorHAnsi" w:hAnsiTheme="minorHAnsi" w:cstheme="minorHAnsi"/>
          <w:lang w:val="nl-BE"/>
        </w:rPr>
        <w:t>. Deze verhoudingen zijn de laatste jaren stabiel.</w:t>
      </w:r>
    </w:p>
    <w:p w14:paraId="0DE26A7F" w14:textId="77777777" w:rsidR="00D03DFF" w:rsidRPr="008E5E61" w:rsidRDefault="00D03DFF" w:rsidP="00F84419">
      <w:pPr>
        <w:pStyle w:val="Lijstalinea"/>
        <w:numPr>
          <w:ilvl w:val="0"/>
          <w:numId w:val="13"/>
        </w:numPr>
        <w:jc w:val="both"/>
        <w:rPr>
          <w:rFonts w:asciiTheme="minorHAnsi" w:hAnsiTheme="minorHAnsi" w:cstheme="minorHAnsi"/>
          <w:lang w:val="nl-BE"/>
        </w:rPr>
      </w:pPr>
      <w:r w:rsidRPr="008E5E61">
        <w:rPr>
          <w:rFonts w:asciiTheme="minorHAnsi" w:hAnsiTheme="minorHAnsi" w:cstheme="minorHAnsi"/>
          <w:lang w:val="nl-BE"/>
        </w:rPr>
        <w:t>Allochtonen en personen met handicap veel hoger dan sectoren.</w:t>
      </w:r>
    </w:p>
    <w:p w14:paraId="421C3DC3" w14:textId="7F7C9AE0" w:rsidR="00D03DFF" w:rsidRPr="008E5E61" w:rsidRDefault="00D03DFF" w:rsidP="00F84419">
      <w:pPr>
        <w:jc w:val="both"/>
        <w:rPr>
          <w:rFonts w:asciiTheme="minorHAnsi" w:hAnsiTheme="minorHAnsi" w:cstheme="minorHAnsi"/>
          <w:color w:val="FF0000"/>
          <w:lang w:val="nl-BE"/>
        </w:rPr>
      </w:pPr>
    </w:p>
    <w:p w14:paraId="6A4E8779" w14:textId="3C3DCCED" w:rsidR="005B79B0" w:rsidRDefault="005C2885" w:rsidP="00F84419">
      <w:pPr>
        <w:pStyle w:val="Kop2"/>
        <w:jc w:val="both"/>
        <w:rPr>
          <w:rFonts w:asciiTheme="minorHAnsi" w:hAnsiTheme="minorHAnsi" w:cstheme="minorHAnsi"/>
          <w:lang w:val="nl-BE"/>
        </w:rPr>
      </w:pPr>
      <w:bookmarkStart w:id="18" w:name="_Toc96892714"/>
      <w:bookmarkStart w:id="19" w:name="_Toc98946455"/>
      <w:r w:rsidRPr="008E5E61">
        <w:rPr>
          <w:rFonts w:asciiTheme="minorHAnsi" w:hAnsiTheme="minorHAnsi" w:cstheme="minorHAnsi"/>
          <w:lang w:val="nl-BE"/>
        </w:rPr>
        <w:t>Personeelsgegevens</w:t>
      </w:r>
      <w:r w:rsidR="005B79B0" w:rsidRPr="008E5E61">
        <w:rPr>
          <w:rFonts w:asciiTheme="minorHAnsi" w:hAnsiTheme="minorHAnsi" w:cstheme="minorHAnsi"/>
          <w:lang w:val="nl-BE"/>
        </w:rPr>
        <w:t xml:space="preserve"> over 2021</w:t>
      </w:r>
      <w:bookmarkEnd w:id="18"/>
      <w:bookmarkEnd w:id="19"/>
    </w:p>
    <w:p w14:paraId="29EB7944" w14:textId="77777777" w:rsidR="005C2885" w:rsidRPr="005C2885" w:rsidRDefault="005C2885" w:rsidP="005C2885">
      <w:pPr>
        <w:rPr>
          <w:lang w:val="nl-BE" w:eastAsia="ar-SA"/>
        </w:rPr>
      </w:pPr>
    </w:p>
    <w:p w14:paraId="23A972D2" w14:textId="392326B8" w:rsidR="005B79B0" w:rsidRPr="008E5E61" w:rsidRDefault="005B79B0" w:rsidP="00F84419">
      <w:pPr>
        <w:pStyle w:val="Kop3"/>
        <w:jc w:val="both"/>
        <w:rPr>
          <w:rFonts w:asciiTheme="minorHAnsi" w:hAnsiTheme="minorHAnsi" w:cstheme="minorHAnsi"/>
          <w:lang w:val="nl-BE"/>
        </w:rPr>
      </w:pPr>
      <w:bookmarkStart w:id="20" w:name="_Toc96892715"/>
      <w:bookmarkStart w:id="21" w:name="_Toc98946456"/>
      <w:r w:rsidRPr="008E5E61">
        <w:rPr>
          <w:rFonts w:asciiTheme="minorHAnsi" w:hAnsiTheme="minorHAnsi" w:cstheme="minorHAnsi"/>
          <w:lang w:val="nl-BE"/>
        </w:rPr>
        <w:t>Nieuw organogram</w:t>
      </w:r>
      <w:bookmarkEnd w:id="20"/>
      <w:bookmarkEnd w:id="21"/>
    </w:p>
    <w:p w14:paraId="7D2DA9EC" w14:textId="30EB5F48" w:rsidR="00D03DFF" w:rsidRDefault="00D03DFF" w:rsidP="00F84419">
      <w:pPr>
        <w:contextualSpacing/>
        <w:jc w:val="both"/>
        <w:rPr>
          <w:rFonts w:asciiTheme="minorHAnsi" w:hAnsiTheme="minorHAnsi" w:cstheme="minorHAnsi"/>
          <w:lang w:val="nl-BE"/>
        </w:rPr>
      </w:pPr>
      <w:r w:rsidRPr="008E5E61">
        <w:rPr>
          <w:rFonts w:asciiTheme="minorHAnsi" w:hAnsiTheme="minorHAnsi" w:cstheme="minorHAnsi"/>
          <w:iCs/>
          <w:lang w:val="nl-BE"/>
        </w:rPr>
        <w:t>In 2021 hebben we extra VIA6-middelen gekregen voor personeel. Dit was absoluut heel</w:t>
      </w:r>
      <w:r w:rsidRPr="008E5E61">
        <w:rPr>
          <w:rFonts w:asciiTheme="minorHAnsi" w:hAnsiTheme="minorHAnsi" w:cstheme="minorHAnsi"/>
          <w:lang w:val="nl-BE"/>
        </w:rPr>
        <w:t xml:space="preserve"> welkom! Deze middelen hebben we ingezet in extra pedagogische staffuncties ter ondersteuning van de begeleiders.  We merken dat de doelgroep complexer wordt en dat begeleiders nood hebben aan extra input, steun en coaching. Ook in het kader van de implementatie van </w:t>
      </w:r>
      <w:r w:rsidR="009B65E4">
        <w:rPr>
          <w:rFonts w:asciiTheme="minorHAnsi" w:hAnsiTheme="minorHAnsi" w:cstheme="minorHAnsi"/>
          <w:lang w:val="nl-BE"/>
        </w:rPr>
        <w:t>SofS</w:t>
      </w:r>
      <w:r w:rsidR="006E5CD9">
        <w:rPr>
          <w:rFonts w:asciiTheme="minorHAnsi" w:hAnsiTheme="minorHAnsi" w:cstheme="minorHAnsi"/>
          <w:lang w:val="nl-BE"/>
        </w:rPr>
        <w:t xml:space="preserve"> </w:t>
      </w:r>
      <w:r w:rsidRPr="008E5E61">
        <w:rPr>
          <w:rFonts w:asciiTheme="minorHAnsi" w:hAnsiTheme="minorHAnsi" w:cstheme="minorHAnsi"/>
          <w:lang w:val="nl-BE"/>
        </w:rPr>
        <w:t xml:space="preserve">(zie verder) hadden we nood aan staffuncties die dit proces mee vorm gaven. </w:t>
      </w:r>
    </w:p>
    <w:p w14:paraId="09858942" w14:textId="77777777" w:rsidR="00EE07FA" w:rsidRDefault="00EE07FA" w:rsidP="00F84419">
      <w:pPr>
        <w:contextualSpacing/>
        <w:jc w:val="both"/>
        <w:rPr>
          <w:rFonts w:asciiTheme="minorHAnsi" w:hAnsiTheme="minorHAnsi" w:cstheme="minorHAnsi"/>
          <w:lang w:val="nl-BE"/>
        </w:rPr>
      </w:pPr>
    </w:p>
    <w:p w14:paraId="5BDCB812" w14:textId="15E4E72E" w:rsidR="00D03DFF" w:rsidRPr="008E5E61" w:rsidRDefault="00D03DFF"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In het kader van een herziening van het organogram van de vzw (zie bijlage) hebben we </w:t>
      </w:r>
      <w:r w:rsidR="00F84419" w:rsidRPr="008E5E61">
        <w:rPr>
          <w:rFonts w:asciiTheme="minorHAnsi" w:hAnsiTheme="minorHAnsi" w:cstheme="minorHAnsi"/>
          <w:lang w:val="nl-BE"/>
        </w:rPr>
        <w:t xml:space="preserve">ter vervanging van een stafmedewerker beleid die met pensioen ging, </w:t>
      </w:r>
      <w:r w:rsidRPr="008E5E61">
        <w:rPr>
          <w:rFonts w:asciiTheme="minorHAnsi" w:hAnsiTheme="minorHAnsi" w:cstheme="minorHAnsi"/>
          <w:lang w:val="nl-BE"/>
        </w:rPr>
        <w:t>een</w:t>
      </w:r>
      <w:r w:rsidR="00A65376" w:rsidRPr="008E5E61">
        <w:rPr>
          <w:rFonts w:asciiTheme="minorHAnsi" w:hAnsiTheme="minorHAnsi" w:cstheme="minorHAnsi"/>
          <w:lang w:val="nl-BE"/>
        </w:rPr>
        <w:t xml:space="preserve"> </w:t>
      </w:r>
      <w:r w:rsidRPr="008E5E61">
        <w:rPr>
          <w:rFonts w:asciiTheme="minorHAnsi" w:hAnsiTheme="minorHAnsi" w:cstheme="minorHAnsi"/>
          <w:lang w:val="nl-BE"/>
        </w:rPr>
        <w:t xml:space="preserve">adjunct-directeur aangeworven. Het managen van een middelgrote welzijnsgerichte onderneming kan niet meer de taak zijn van één persoon. </w:t>
      </w:r>
    </w:p>
    <w:p w14:paraId="1C04D3CA" w14:textId="77777777" w:rsidR="00EE07FA" w:rsidRPr="008E5E61" w:rsidRDefault="00EE07FA" w:rsidP="00EE07FA">
      <w:pPr>
        <w:contextualSpacing/>
        <w:jc w:val="both"/>
        <w:rPr>
          <w:rFonts w:asciiTheme="minorHAnsi" w:hAnsiTheme="minorHAnsi" w:cstheme="minorHAnsi"/>
          <w:lang w:val="nl-BE"/>
        </w:rPr>
      </w:pPr>
      <w:r>
        <w:rPr>
          <w:rFonts w:asciiTheme="minorHAnsi" w:hAnsiTheme="minorHAnsi" w:cstheme="minorHAnsi"/>
          <w:lang w:val="nl-BE"/>
        </w:rPr>
        <w:t xml:space="preserve">We hebben gekozen voor één organisatie met één directieteam die de hele organisatie aanstuurt, </w:t>
      </w:r>
      <w:proofErr w:type="spellStart"/>
      <w:r>
        <w:rPr>
          <w:rFonts w:asciiTheme="minorHAnsi" w:hAnsiTheme="minorHAnsi" w:cstheme="minorHAnsi"/>
          <w:lang w:val="nl-BE"/>
        </w:rPr>
        <w:t>ipv</w:t>
      </w:r>
      <w:proofErr w:type="spellEnd"/>
      <w:r>
        <w:rPr>
          <w:rFonts w:asciiTheme="minorHAnsi" w:hAnsiTheme="minorHAnsi" w:cstheme="minorHAnsi"/>
          <w:lang w:val="nl-BE"/>
        </w:rPr>
        <w:t xml:space="preserve"> twee afdelingen met elk een directie.</w:t>
      </w:r>
    </w:p>
    <w:p w14:paraId="169A7EB5" w14:textId="77777777" w:rsidR="00EE07FA" w:rsidRPr="008E5E61" w:rsidRDefault="00EE07FA" w:rsidP="00F84419">
      <w:pPr>
        <w:contextualSpacing/>
        <w:jc w:val="both"/>
        <w:rPr>
          <w:rFonts w:asciiTheme="minorHAnsi" w:hAnsiTheme="minorHAnsi" w:cstheme="minorHAnsi"/>
          <w:lang w:val="nl-BE"/>
        </w:rPr>
      </w:pPr>
    </w:p>
    <w:p w14:paraId="4C8627A0" w14:textId="71F5B1EA" w:rsidR="007A3DF7" w:rsidRPr="008E5E61" w:rsidRDefault="007A3DF7" w:rsidP="00F84419">
      <w:pPr>
        <w:contextualSpacing/>
        <w:jc w:val="both"/>
        <w:rPr>
          <w:rFonts w:asciiTheme="minorHAnsi" w:hAnsiTheme="minorHAnsi" w:cstheme="minorHAnsi"/>
          <w:lang w:val="nl-BE"/>
        </w:rPr>
      </w:pPr>
      <w:r w:rsidRPr="008E5E61">
        <w:rPr>
          <w:rFonts w:asciiTheme="minorHAnsi" w:hAnsiTheme="minorHAnsi" w:cstheme="minorHAnsi"/>
          <w:lang w:val="nl-BE"/>
        </w:rPr>
        <w:t>De extra staffuncties en de nieuwe adjunct-directeur hebben extra ruimte</w:t>
      </w:r>
      <w:r w:rsidR="00F84419" w:rsidRPr="008E5E61">
        <w:rPr>
          <w:rFonts w:asciiTheme="minorHAnsi" w:hAnsiTheme="minorHAnsi" w:cstheme="minorHAnsi"/>
          <w:lang w:val="nl-BE"/>
        </w:rPr>
        <w:t xml:space="preserve"> gegeven</w:t>
      </w:r>
      <w:r w:rsidRPr="008E5E61">
        <w:rPr>
          <w:rFonts w:asciiTheme="minorHAnsi" w:hAnsiTheme="minorHAnsi" w:cstheme="minorHAnsi"/>
          <w:lang w:val="nl-BE"/>
        </w:rPr>
        <w:t xml:space="preserve"> </w:t>
      </w:r>
      <w:proofErr w:type="spellStart"/>
      <w:r w:rsidRPr="008E5E61">
        <w:rPr>
          <w:rFonts w:asciiTheme="minorHAnsi" w:hAnsiTheme="minorHAnsi" w:cstheme="minorHAnsi"/>
          <w:lang w:val="nl-BE"/>
        </w:rPr>
        <w:t>ifv</w:t>
      </w:r>
      <w:proofErr w:type="spellEnd"/>
      <w:r w:rsidRPr="008E5E61">
        <w:rPr>
          <w:rFonts w:asciiTheme="minorHAnsi" w:hAnsiTheme="minorHAnsi" w:cstheme="minorHAnsi"/>
          <w:lang w:val="nl-BE"/>
        </w:rPr>
        <w:t xml:space="preserve"> het vorm geven aan het pedagogische beleid van de vzw, het uitwerken van nieuwe initiatieven én </w:t>
      </w:r>
      <w:proofErr w:type="spellStart"/>
      <w:r w:rsidRPr="008E5E61">
        <w:rPr>
          <w:rFonts w:asciiTheme="minorHAnsi" w:hAnsiTheme="minorHAnsi" w:cstheme="minorHAnsi"/>
          <w:lang w:val="nl-BE"/>
        </w:rPr>
        <w:t>ifv</w:t>
      </w:r>
      <w:proofErr w:type="spellEnd"/>
      <w:r w:rsidRPr="008E5E61">
        <w:rPr>
          <w:rFonts w:asciiTheme="minorHAnsi" w:hAnsiTheme="minorHAnsi" w:cstheme="minorHAnsi"/>
          <w:lang w:val="nl-BE"/>
        </w:rPr>
        <w:t xml:space="preserve"> samenwerking binnen de regio en de sector. Dit zal vooral vorm krijgen in 2022, omdat de nieuwe medewerkers pas in het najaar 2021 zijn aangeworven.</w:t>
      </w:r>
    </w:p>
    <w:p w14:paraId="543A547F" w14:textId="77777777" w:rsidR="003121AB" w:rsidRPr="008E5E61" w:rsidRDefault="003121AB" w:rsidP="00F84419">
      <w:pPr>
        <w:contextualSpacing/>
        <w:jc w:val="both"/>
        <w:rPr>
          <w:rFonts w:asciiTheme="minorHAnsi" w:hAnsiTheme="minorHAnsi" w:cstheme="minorHAnsi"/>
          <w:lang w:val="nl-BE"/>
        </w:rPr>
      </w:pPr>
    </w:p>
    <w:p w14:paraId="79B75C1C" w14:textId="35EF9829" w:rsidR="003121AB" w:rsidRPr="008E5E61" w:rsidRDefault="003121AB" w:rsidP="00F84419">
      <w:pPr>
        <w:contextualSpacing/>
        <w:jc w:val="both"/>
        <w:rPr>
          <w:rFonts w:asciiTheme="minorHAnsi" w:hAnsiTheme="minorHAnsi" w:cstheme="minorHAnsi"/>
          <w:lang w:val="nl-BE"/>
        </w:rPr>
      </w:pPr>
      <w:r w:rsidRPr="008E5E61">
        <w:rPr>
          <w:rFonts w:asciiTheme="minorHAnsi" w:hAnsiTheme="minorHAnsi" w:cstheme="minorHAnsi"/>
          <w:lang w:val="nl-BE"/>
        </w:rPr>
        <w:t>Voor het nieuwe organogram: zie bijlage 9.2</w:t>
      </w:r>
    </w:p>
    <w:p w14:paraId="180A8200" w14:textId="6629FB7C" w:rsidR="005B79B0" w:rsidRPr="008E5E61" w:rsidRDefault="005B79B0" w:rsidP="00F84419">
      <w:pPr>
        <w:contextualSpacing/>
        <w:jc w:val="both"/>
        <w:rPr>
          <w:rFonts w:asciiTheme="minorHAnsi" w:hAnsiTheme="minorHAnsi" w:cstheme="minorHAnsi"/>
          <w:lang w:val="nl-BE"/>
        </w:rPr>
      </w:pPr>
    </w:p>
    <w:p w14:paraId="73A1BACE" w14:textId="4E88AF4F" w:rsidR="005B79B0" w:rsidRPr="008E5E61" w:rsidRDefault="005B79B0" w:rsidP="00F84419">
      <w:pPr>
        <w:contextualSpacing/>
        <w:jc w:val="both"/>
        <w:rPr>
          <w:rFonts w:asciiTheme="minorHAnsi" w:hAnsiTheme="minorHAnsi" w:cstheme="minorHAnsi"/>
          <w:lang w:val="nl-BE"/>
        </w:rPr>
      </w:pPr>
    </w:p>
    <w:p w14:paraId="6CBA5991" w14:textId="440AF0C8" w:rsidR="00F84419" w:rsidRPr="008E5E61" w:rsidRDefault="00F84419" w:rsidP="00F84419">
      <w:pPr>
        <w:contextualSpacing/>
        <w:jc w:val="both"/>
        <w:rPr>
          <w:rFonts w:asciiTheme="minorHAnsi" w:hAnsiTheme="minorHAnsi" w:cstheme="minorHAnsi"/>
          <w:lang w:val="nl-BE"/>
        </w:rPr>
      </w:pPr>
    </w:p>
    <w:p w14:paraId="72C41214" w14:textId="66A869FF" w:rsidR="00F84419" w:rsidRPr="008E5E61" w:rsidRDefault="00F84419" w:rsidP="00F84419">
      <w:pPr>
        <w:contextualSpacing/>
        <w:jc w:val="both"/>
        <w:rPr>
          <w:rFonts w:asciiTheme="minorHAnsi" w:hAnsiTheme="minorHAnsi" w:cstheme="minorHAnsi"/>
          <w:lang w:val="nl-BE"/>
        </w:rPr>
      </w:pPr>
    </w:p>
    <w:p w14:paraId="65F741E9" w14:textId="64D298A4" w:rsidR="00F84419" w:rsidRPr="008E5E61" w:rsidRDefault="00F84419" w:rsidP="00F84419">
      <w:pPr>
        <w:contextualSpacing/>
        <w:jc w:val="both"/>
        <w:rPr>
          <w:rFonts w:asciiTheme="minorHAnsi" w:hAnsiTheme="minorHAnsi" w:cstheme="minorHAnsi"/>
          <w:lang w:val="nl-BE"/>
        </w:rPr>
      </w:pPr>
    </w:p>
    <w:p w14:paraId="7E36B48D" w14:textId="73E257A5" w:rsidR="00F84419" w:rsidRPr="008E5E61" w:rsidRDefault="00F84419" w:rsidP="00F84419">
      <w:pPr>
        <w:contextualSpacing/>
        <w:jc w:val="both"/>
        <w:rPr>
          <w:rFonts w:asciiTheme="minorHAnsi" w:hAnsiTheme="minorHAnsi" w:cstheme="minorHAnsi"/>
          <w:lang w:val="nl-BE"/>
        </w:rPr>
      </w:pPr>
    </w:p>
    <w:p w14:paraId="4D495897" w14:textId="129CA08B" w:rsidR="00F84419" w:rsidRPr="008E5E61" w:rsidRDefault="00F84419" w:rsidP="00F84419">
      <w:pPr>
        <w:contextualSpacing/>
        <w:jc w:val="both"/>
        <w:rPr>
          <w:rFonts w:asciiTheme="minorHAnsi" w:hAnsiTheme="minorHAnsi" w:cstheme="minorHAnsi"/>
          <w:lang w:val="nl-BE"/>
        </w:rPr>
      </w:pPr>
    </w:p>
    <w:p w14:paraId="1DC7B815" w14:textId="49A0670F" w:rsidR="00F84419" w:rsidRPr="008E5E61" w:rsidRDefault="00F84419" w:rsidP="00F84419">
      <w:pPr>
        <w:contextualSpacing/>
        <w:jc w:val="both"/>
        <w:rPr>
          <w:rFonts w:asciiTheme="minorHAnsi" w:hAnsiTheme="minorHAnsi" w:cstheme="minorHAnsi"/>
          <w:lang w:val="nl-BE"/>
        </w:rPr>
      </w:pPr>
    </w:p>
    <w:p w14:paraId="299E8065" w14:textId="531D5680" w:rsidR="00F84419" w:rsidRPr="008E5E61" w:rsidRDefault="00F84419" w:rsidP="00F84419">
      <w:pPr>
        <w:contextualSpacing/>
        <w:jc w:val="both"/>
        <w:rPr>
          <w:rFonts w:asciiTheme="minorHAnsi" w:hAnsiTheme="minorHAnsi" w:cstheme="minorHAnsi"/>
          <w:lang w:val="nl-BE"/>
        </w:rPr>
      </w:pPr>
    </w:p>
    <w:p w14:paraId="278C55ED" w14:textId="6E94BD79" w:rsidR="00F84419" w:rsidRPr="008E5E61" w:rsidRDefault="00F84419" w:rsidP="00F84419">
      <w:pPr>
        <w:contextualSpacing/>
        <w:jc w:val="both"/>
        <w:rPr>
          <w:rFonts w:asciiTheme="minorHAnsi" w:hAnsiTheme="minorHAnsi" w:cstheme="minorHAnsi"/>
          <w:lang w:val="nl-BE"/>
        </w:rPr>
      </w:pPr>
    </w:p>
    <w:p w14:paraId="5B35B97A" w14:textId="77777777" w:rsidR="00F84419" w:rsidRPr="008E5E61" w:rsidRDefault="00F84419" w:rsidP="00F84419">
      <w:pPr>
        <w:contextualSpacing/>
        <w:jc w:val="both"/>
        <w:rPr>
          <w:rFonts w:asciiTheme="minorHAnsi" w:hAnsiTheme="minorHAnsi" w:cstheme="minorHAnsi"/>
          <w:lang w:val="nl-BE"/>
        </w:rPr>
      </w:pPr>
    </w:p>
    <w:p w14:paraId="72D2C4E6" w14:textId="768552C4" w:rsidR="005B79B0" w:rsidRPr="008E5E61" w:rsidRDefault="005B79B0" w:rsidP="00F84419">
      <w:pPr>
        <w:pStyle w:val="Kop3"/>
        <w:jc w:val="both"/>
        <w:rPr>
          <w:rFonts w:asciiTheme="minorHAnsi" w:hAnsiTheme="minorHAnsi" w:cstheme="minorHAnsi"/>
          <w:lang w:val="nl-BE"/>
        </w:rPr>
      </w:pPr>
      <w:bookmarkStart w:id="22" w:name="_Toc96892716"/>
      <w:bookmarkStart w:id="23" w:name="_Toc98946457"/>
      <w:r w:rsidRPr="008E5E61">
        <w:rPr>
          <w:rFonts w:asciiTheme="minorHAnsi" w:hAnsiTheme="minorHAnsi" w:cstheme="minorHAnsi"/>
          <w:lang w:val="nl-BE"/>
        </w:rPr>
        <w:t>Ziekteverzuim 2021 in Kessel-Lo en Herent</w:t>
      </w:r>
      <w:bookmarkEnd w:id="22"/>
      <w:bookmarkEnd w:id="23"/>
    </w:p>
    <w:p w14:paraId="0231469C" w14:textId="77777777" w:rsidR="005B79B0" w:rsidRPr="008E5E61" w:rsidRDefault="005B79B0" w:rsidP="00F84419">
      <w:pPr>
        <w:contextualSpacing/>
        <w:jc w:val="both"/>
        <w:rPr>
          <w:rFonts w:asciiTheme="minorHAnsi" w:hAnsiTheme="minorHAnsi" w:cstheme="minorHAnsi"/>
          <w:lang w:val="nl-BE"/>
        </w:rPr>
      </w:pPr>
    </w:p>
    <w:p w14:paraId="63ACFE35" w14:textId="77777777" w:rsidR="00C47A72" w:rsidRPr="008E5E61" w:rsidRDefault="00C47A72" w:rsidP="00F84419">
      <w:pPr>
        <w:contextualSpacing/>
        <w:jc w:val="both"/>
        <w:rPr>
          <w:rFonts w:asciiTheme="minorHAnsi" w:hAnsiTheme="minorHAnsi" w:cstheme="minorHAnsi"/>
          <w:lang w:val="nl-BE"/>
        </w:rPr>
      </w:pPr>
    </w:p>
    <w:p w14:paraId="26B4B3A2" w14:textId="67A9B570" w:rsidR="00C47A72" w:rsidRPr="008E5E61" w:rsidRDefault="00C47A72" w:rsidP="00F84419">
      <w:pPr>
        <w:contextualSpacing/>
        <w:jc w:val="both"/>
        <w:rPr>
          <w:rFonts w:asciiTheme="minorHAnsi" w:hAnsiTheme="minorHAnsi" w:cstheme="minorHAnsi"/>
          <w:lang w:val="nl-BE"/>
        </w:rPr>
      </w:pPr>
    </w:p>
    <w:p w14:paraId="74A26F4A" w14:textId="5D2FB4F1" w:rsidR="00F84419" w:rsidRPr="008E5E61" w:rsidRDefault="00F84419" w:rsidP="00F84419">
      <w:pPr>
        <w:contextualSpacing/>
        <w:jc w:val="both"/>
        <w:rPr>
          <w:rFonts w:asciiTheme="minorHAnsi" w:hAnsiTheme="minorHAnsi" w:cstheme="minorHAnsi"/>
          <w:lang w:val="nl-BE"/>
        </w:rPr>
      </w:pPr>
    </w:p>
    <w:p w14:paraId="0A3D5FBD" w14:textId="6F8E957F" w:rsidR="00F84419" w:rsidRPr="008E5E61" w:rsidRDefault="00F84419" w:rsidP="00F84419">
      <w:pPr>
        <w:contextualSpacing/>
        <w:jc w:val="both"/>
        <w:rPr>
          <w:rFonts w:asciiTheme="minorHAnsi" w:hAnsiTheme="minorHAnsi" w:cstheme="minorHAnsi"/>
          <w:lang w:val="nl-BE"/>
        </w:rPr>
      </w:pPr>
    </w:p>
    <w:p w14:paraId="4C0A200C" w14:textId="3B7C5064" w:rsidR="00F84419" w:rsidRPr="008E5E61" w:rsidRDefault="00F84419" w:rsidP="00F84419">
      <w:pPr>
        <w:contextualSpacing/>
        <w:jc w:val="both"/>
        <w:rPr>
          <w:rFonts w:asciiTheme="minorHAnsi" w:hAnsiTheme="minorHAnsi" w:cstheme="minorHAnsi"/>
          <w:lang w:val="nl-BE"/>
        </w:rPr>
      </w:pPr>
    </w:p>
    <w:p w14:paraId="62A3E7C8" w14:textId="7607272E" w:rsidR="00C47A72" w:rsidRPr="008E5E61" w:rsidRDefault="00C47A72" w:rsidP="00F84419">
      <w:pPr>
        <w:jc w:val="both"/>
        <w:rPr>
          <w:rFonts w:asciiTheme="minorHAnsi" w:hAnsiTheme="minorHAnsi" w:cstheme="minorHAnsi"/>
          <w:color w:val="FF0000"/>
          <w:lang w:val="nl-BE"/>
        </w:rPr>
      </w:pPr>
      <w:r w:rsidRPr="008E5E61">
        <w:rPr>
          <w:rFonts w:asciiTheme="minorHAnsi" w:hAnsiTheme="minorHAnsi" w:cstheme="minorHAnsi"/>
          <w:noProof/>
          <w:lang w:val="nl-BE"/>
        </w:rPr>
        <w:drawing>
          <wp:anchor distT="0" distB="0" distL="114300" distR="114300" simplePos="0" relativeHeight="251658240" behindDoc="0" locked="0" layoutInCell="1" allowOverlap="1" wp14:anchorId="58FD0BEA" wp14:editId="26FD93F4">
            <wp:simplePos x="0" y="0"/>
            <wp:positionH relativeFrom="column">
              <wp:posOffset>0</wp:posOffset>
            </wp:positionH>
            <wp:positionV relativeFrom="paragraph">
              <wp:posOffset>-984250</wp:posOffset>
            </wp:positionV>
            <wp:extent cx="2428875" cy="2905760"/>
            <wp:effectExtent l="0" t="0" r="952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2905760"/>
                    </a:xfrm>
                    <a:prstGeom prst="rect">
                      <a:avLst/>
                    </a:prstGeom>
                    <a:noFill/>
                  </pic:spPr>
                </pic:pic>
              </a:graphicData>
            </a:graphic>
            <wp14:sizeRelH relativeFrom="margin">
              <wp14:pctWidth>0</wp14:pctWidth>
            </wp14:sizeRelH>
            <wp14:sizeRelV relativeFrom="margin">
              <wp14:pctHeight>0</wp14:pctHeight>
            </wp14:sizeRelV>
          </wp:anchor>
        </w:drawing>
      </w:r>
      <w:r w:rsidRPr="008E5E61">
        <w:rPr>
          <w:rFonts w:asciiTheme="minorHAnsi" w:hAnsiTheme="minorHAnsi" w:cstheme="minorHAnsi"/>
          <w:lang w:val="nl-BE"/>
        </w:rPr>
        <w:t>Aantal ziektedagen voor 2021: totaal 2023 dagen waarvan 1349 ziekte</w:t>
      </w:r>
      <w:r w:rsidR="007346C2">
        <w:rPr>
          <w:rFonts w:asciiTheme="minorHAnsi" w:hAnsiTheme="minorHAnsi" w:cstheme="minorHAnsi"/>
          <w:lang w:val="nl-BE"/>
        </w:rPr>
        <w:t>dagen</w:t>
      </w:r>
      <w:r w:rsidRPr="008E5E61">
        <w:rPr>
          <w:rFonts w:asciiTheme="minorHAnsi" w:hAnsiTheme="minorHAnsi" w:cstheme="minorHAnsi"/>
          <w:lang w:val="nl-BE"/>
        </w:rPr>
        <w:t xml:space="preserve"> langer dan een maand, en 674 ziekte</w:t>
      </w:r>
      <w:r w:rsidR="007346C2">
        <w:rPr>
          <w:rFonts w:asciiTheme="minorHAnsi" w:hAnsiTheme="minorHAnsi" w:cstheme="minorHAnsi"/>
          <w:lang w:val="nl-BE"/>
        </w:rPr>
        <w:t>dagen</w:t>
      </w:r>
      <w:r w:rsidRPr="008E5E61">
        <w:rPr>
          <w:rFonts w:asciiTheme="minorHAnsi" w:hAnsiTheme="minorHAnsi" w:cstheme="minorHAnsi"/>
          <w:lang w:val="nl-BE"/>
        </w:rPr>
        <w:t xml:space="preserve"> onder 1 maand,  dit is een stijging met 1,04 % </w:t>
      </w:r>
      <w:r w:rsidR="006E5CD9" w:rsidRPr="008E5E61">
        <w:rPr>
          <w:rFonts w:asciiTheme="minorHAnsi" w:hAnsiTheme="minorHAnsi" w:cstheme="minorHAnsi"/>
          <w:lang w:val="nl-BE"/>
        </w:rPr>
        <w:t>t.o.v.</w:t>
      </w:r>
      <w:r w:rsidRPr="008E5E61">
        <w:rPr>
          <w:rFonts w:asciiTheme="minorHAnsi" w:hAnsiTheme="minorHAnsi" w:cstheme="minorHAnsi"/>
          <w:lang w:val="nl-BE"/>
        </w:rPr>
        <w:t xml:space="preserve"> 2020</w:t>
      </w:r>
      <w:r w:rsidR="005B79B0" w:rsidRPr="008E5E61">
        <w:rPr>
          <w:rFonts w:asciiTheme="minorHAnsi" w:hAnsiTheme="minorHAnsi" w:cstheme="minorHAnsi"/>
          <w:lang w:val="nl-BE"/>
        </w:rPr>
        <w:t>. H</w:t>
      </w:r>
      <w:r w:rsidRPr="008E5E61">
        <w:rPr>
          <w:rFonts w:asciiTheme="minorHAnsi" w:hAnsiTheme="minorHAnsi" w:cstheme="minorHAnsi"/>
          <w:lang w:val="nl-BE"/>
        </w:rPr>
        <w:t xml:space="preserve">ierbij werd geen onderscheid gemaakt tussen quarantaine </w:t>
      </w:r>
      <w:r w:rsidR="005B79B0" w:rsidRPr="008E5E61">
        <w:rPr>
          <w:rFonts w:asciiTheme="minorHAnsi" w:hAnsiTheme="minorHAnsi" w:cstheme="minorHAnsi"/>
          <w:lang w:val="nl-BE"/>
        </w:rPr>
        <w:t>en ziekte. M</w:t>
      </w:r>
      <w:r w:rsidRPr="008E5E61">
        <w:rPr>
          <w:rFonts w:asciiTheme="minorHAnsi" w:hAnsiTheme="minorHAnsi" w:cstheme="minorHAnsi"/>
          <w:lang w:val="nl-BE"/>
        </w:rPr>
        <w:t>ensen die langdurig ziek zijn</w:t>
      </w:r>
      <w:r w:rsidR="006E5CD9">
        <w:rPr>
          <w:rFonts w:asciiTheme="minorHAnsi" w:hAnsiTheme="minorHAnsi" w:cstheme="minorHAnsi"/>
          <w:lang w:val="nl-BE"/>
        </w:rPr>
        <w:t xml:space="preserve"> </w:t>
      </w:r>
      <w:r w:rsidRPr="008E5E61">
        <w:rPr>
          <w:rFonts w:asciiTheme="minorHAnsi" w:hAnsiTheme="minorHAnsi" w:cstheme="minorHAnsi"/>
          <w:lang w:val="nl-BE"/>
        </w:rPr>
        <w:t>(1j+) werden niet meegenomen in deze cijfers.</w:t>
      </w:r>
    </w:p>
    <w:p w14:paraId="44FFBC72" w14:textId="7DF62147" w:rsidR="00C47A72" w:rsidRDefault="006C7598" w:rsidP="00F84419">
      <w:pPr>
        <w:jc w:val="both"/>
        <w:rPr>
          <w:rFonts w:asciiTheme="minorHAnsi" w:hAnsiTheme="minorHAnsi" w:cstheme="minorHAnsi"/>
          <w:lang w:val="nl-BE"/>
        </w:rPr>
      </w:pPr>
      <w:r>
        <w:rPr>
          <w:rFonts w:asciiTheme="minorHAnsi" w:hAnsiTheme="minorHAnsi" w:cstheme="minorHAnsi"/>
          <w:lang w:val="nl-BE"/>
        </w:rPr>
        <w:t>Een groot</w:t>
      </w:r>
      <w:r w:rsidR="00C47A72" w:rsidRPr="008E5E61">
        <w:rPr>
          <w:rFonts w:asciiTheme="minorHAnsi" w:hAnsiTheme="minorHAnsi" w:cstheme="minorHAnsi"/>
          <w:lang w:val="nl-BE"/>
        </w:rPr>
        <w:t xml:space="preserve"> ziekteaandeel bevindt zich bij de logistieke werknemers: zij vertegenwoordigen 33% van alle ziektedagen. </w:t>
      </w:r>
    </w:p>
    <w:p w14:paraId="66679D66" w14:textId="7D38A463" w:rsidR="006C7598" w:rsidRPr="008E5E61" w:rsidRDefault="006C7598" w:rsidP="00F84419">
      <w:pPr>
        <w:jc w:val="both"/>
        <w:rPr>
          <w:rFonts w:asciiTheme="minorHAnsi" w:hAnsiTheme="minorHAnsi" w:cstheme="minorHAnsi"/>
          <w:lang w:val="nl-BE"/>
        </w:rPr>
      </w:pPr>
      <w:r>
        <w:rPr>
          <w:rFonts w:asciiTheme="minorHAnsi" w:hAnsiTheme="minorHAnsi" w:cstheme="minorHAnsi"/>
          <w:lang w:val="nl-BE"/>
        </w:rPr>
        <w:t>Ziekteverzuim blijft een belangrijk aandachtspunt.</w:t>
      </w:r>
    </w:p>
    <w:p w14:paraId="50F03F8E" w14:textId="2BC2FA16" w:rsidR="00C47A72" w:rsidRPr="008E5E61" w:rsidRDefault="00C47A72" w:rsidP="00F84419">
      <w:pPr>
        <w:contextualSpacing/>
        <w:jc w:val="both"/>
        <w:rPr>
          <w:rFonts w:asciiTheme="minorHAnsi" w:hAnsiTheme="minorHAnsi" w:cstheme="minorHAnsi"/>
          <w:lang w:val="nl-BE"/>
        </w:rPr>
      </w:pPr>
    </w:p>
    <w:p w14:paraId="20815723" w14:textId="77777777" w:rsidR="00522C84" w:rsidRPr="008E5E61" w:rsidRDefault="00522C84" w:rsidP="00F84419">
      <w:pPr>
        <w:contextualSpacing/>
        <w:jc w:val="both"/>
        <w:rPr>
          <w:rFonts w:asciiTheme="minorHAnsi" w:hAnsiTheme="minorHAnsi" w:cstheme="minorHAnsi"/>
          <w:lang w:val="nl-BE"/>
        </w:rPr>
      </w:pPr>
    </w:p>
    <w:p w14:paraId="41604937" w14:textId="1DC4F48A" w:rsidR="004D5A5F" w:rsidRPr="008E5E61" w:rsidRDefault="00F84419" w:rsidP="00F84419">
      <w:pPr>
        <w:pStyle w:val="Kop3"/>
        <w:jc w:val="both"/>
        <w:rPr>
          <w:rFonts w:asciiTheme="minorHAnsi" w:hAnsiTheme="minorHAnsi" w:cstheme="minorHAnsi"/>
          <w:lang w:val="nl-BE"/>
        </w:rPr>
      </w:pPr>
      <w:bookmarkStart w:id="24" w:name="_Toc96892717"/>
      <w:bookmarkStart w:id="25" w:name="_Toc98946458"/>
      <w:r w:rsidRPr="008E5E61">
        <w:rPr>
          <w:rFonts w:asciiTheme="minorHAnsi" w:hAnsiTheme="minorHAnsi" w:cstheme="minorHAnsi"/>
          <w:lang w:val="nl-BE"/>
        </w:rPr>
        <w:t>Personeelslijst</w:t>
      </w:r>
      <w:bookmarkEnd w:id="24"/>
      <w:bookmarkEnd w:id="25"/>
    </w:p>
    <w:p w14:paraId="25E5A7C3" w14:textId="66DB0513" w:rsidR="004D5A5F" w:rsidRPr="008E5E61" w:rsidRDefault="004D5A5F" w:rsidP="00F84419">
      <w:pPr>
        <w:pStyle w:val="Lijstalinea"/>
        <w:numPr>
          <w:ilvl w:val="0"/>
          <w:numId w:val="32"/>
        </w:numPr>
        <w:jc w:val="both"/>
        <w:rPr>
          <w:rFonts w:asciiTheme="minorHAnsi" w:hAnsiTheme="minorHAnsi" w:cstheme="minorHAnsi"/>
          <w:lang w:val="nl-BE"/>
        </w:rPr>
      </w:pPr>
      <w:r w:rsidRPr="008E5E61">
        <w:rPr>
          <w:rFonts w:asciiTheme="minorHAnsi" w:hAnsiTheme="minorHAnsi" w:cstheme="minorHAnsi"/>
          <w:lang w:val="nl-BE"/>
        </w:rPr>
        <w:t>Personeelslijst op 31/12/2021: zie bijlage.</w:t>
      </w:r>
    </w:p>
    <w:p w14:paraId="707103EC" w14:textId="77777777" w:rsidR="006E5CD9" w:rsidRDefault="006E5CD9">
      <w:pPr>
        <w:ind w:left="1434" w:hanging="357"/>
        <w:rPr>
          <w:rFonts w:asciiTheme="minorHAnsi" w:eastAsiaTheme="majorEastAsia" w:hAnsiTheme="minorHAnsi" w:cstheme="minorHAnsi"/>
          <w:b/>
          <w:bCs/>
          <w:i/>
          <w:color w:val="008080"/>
          <w:sz w:val="32"/>
          <w:szCs w:val="28"/>
          <w:u w:val="single"/>
          <w:lang w:val="nl-BE" w:eastAsia="ar-SA"/>
        </w:rPr>
      </w:pPr>
      <w:bookmarkStart w:id="26" w:name="_Toc470255810"/>
      <w:bookmarkStart w:id="27" w:name="_Toc96892718"/>
      <w:r>
        <w:rPr>
          <w:rFonts w:asciiTheme="minorHAnsi" w:hAnsiTheme="minorHAnsi" w:cstheme="minorHAnsi"/>
          <w:lang w:val="nl-BE"/>
        </w:rPr>
        <w:br w:type="page"/>
      </w:r>
    </w:p>
    <w:p w14:paraId="25A40A8A" w14:textId="0B7707C0" w:rsidR="001C6A5C" w:rsidRPr="008E5E61" w:rsidRDefault="001C6A5C" w:rsidP="00F84419">
      <w:pPr>
        <w:pStyle w:val="Kop1"/>
        <w:jc w:val="both"/>
        <w:rPr>
          <w:rFonts w:asciiTheme="minorHAnsi" w:hAnsiTheme="minorHAnsi" w:cstheme="minorHAnsi"/>
          <w:lang w:val="nl-BE"/>
        </w:rPr>
      </w:pPr>
      <w:bookmarkStart w:id="28" w:name="_Toc98946459"/>
      <w:r w:rsidRPr="008E5E61">
        <w:rPr>
          <w:rFonts w:asciiTheme="minorHAnsi" w:hAnsiTheme="minorHAnsi" w:cstheme="minorHAnsi"/>
          <w:lang w:val="nl-BE"/>
        </w:rPr>
        <w:t>Bouw- en verbouwingsplannen</w:t>
      </w:r>
      <w:bookmarkEnd w:id="26"/>
      <w:bookmarkEnd w:id="27"/>
      <w:bookmarkEnd w:id="28"/>
    </w:p>
    <w:p w14:paraId="001E8820" w14:textId="0B03514E" w:rsidR="00DD09F5" w:rsidRPr="008E5E61" w:rsidRDefault="00DD09F5" w:rsidP="00F84419">
      <w:pPr>
        <w:jc w:val="both"/>
        <w:rPr>
          <w:rFonts w:asciiTheme="minorHAnsi" w:hAnsiTheme="minorHAnsi" w:cstheme="minorHAnsi"/>
          <w:lang w:val="nl-BE"/>
        </w:rPr>
      </w:pPr>
    </w:p>
    <w:p w14:paraId="7037EA2D"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Begin 2021 (april) zijn de langverwachte verbouwingen in zowel Herent als Kessel-Lo van start gegaan. </w:t>
      </w:r>
    </w:p>
    <w:p w14:paraId="2C1FB131"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Omwille van Corona en een wereldwijde schaarste aan materialen lopen beide werven vertraging naar oplevering toe. </w:t>
      </w:r>
    </w:p>
    <w:p w14:paraId="56DD6D8E"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Daar komt ook nog bij dat door de stijging van de materiaalprijzen de kosten van de bouwwerken hoger liggen dan gebudgetteerd. Ondanks deze stijgingen volgen de VIPA subsidies niet waardoor er 3 mogelijkheden op dit moment op tafel liggen:</w:t>
      </w:r>
    </w:p>
    <w:p w14:paraId="07C0C8BD" w14:textId="03C68132" w:rsidR="00D03DFF" w:rsidRPr="008E5E61" w:rsidRDefault="00D03DFF" w:rsidP="00F84419">
      <w:pPr>
        <w:pStyle w:val="Lijstalinea"/>
        <w:numPr>
          <w:ilvl w:val="0"/>
          <w:numId w:val="22"/>
        </w:numPr>
        <w:suppressAutoHyphens w:val="0"/>
        <w:jc w:val="both"/>
        <w:rPr>
          <w:rFonts w:asciiTheme="minorHAnsi" w:hAnsiTheme="minorHAnsi" w:cstheme="minorHAnsi"/>
          <w:lang w:val="nl-BE"/>
        </w:rPr>
      </w:pPr>
      <w:r w:rsidRPr="008E5E61">
        <w:rPr>
          <w:rFonts w:asciiTheme="minorHAnsi" w:hAnsiTheme="minorHAnsi" w:cstheme="minorHAnsi"/>
          <w:lang w:val="nl-BE"/>
        </w:rPr>
        <w:t>Verhogen persoonlijke bijdrage Monte Rosa</w:t>
      </w:r>
      <w:r w:rsidR="005B79B0" w:rsidRPr="008E5E61">
        <w:rPr>
          <w:rFonts w:asciiTheme="minorHAnsi" w:hAnsiTheme="minorHAnsi" w:cstheme="minorHAnsi"/>
          <w:lang w:val="nl-BE"/>
        </w:rPr>
        <w:t xml:space="preserve"> (lening verhogen?)</w:t>
      </w:r>
    </w:p>
    <w:p w14:paraId="09E1C092" w14:textId="77777777" w:rsidR="00D03DFF" w:rsidRPr="008E5E61" w:rsidRDefault="00D03DFF" w:rsidP="00F84419">
      <w:pPr>
        <w:pStyle w:val="Lijstalinea"/>
        <w:numPr>
          <w:ilvl w:val="0"/>
          <w:numId w:val="22"/>
        </w:numPr>
        <w:suppressAutoHyphens w:val="0"/>
        <w:jc w:val="both"/>
        <w:rPr>
          <w:rFonts w:asciiTheme="minorHAnsi" w:hAnsiTheme="minorHAnsi" w:cstheme="minorHAnsi"/>
          <w:lang w:val="nl-BE"/>
        </w:rPr>
      </w:pPr>
      <w:r w:rsidRPr="008E5E61">
        <w:rPr>
          <w:rFonts w:asciiTheme="minorHAnsi" w:hAnsiTheme="minorHAnsi" w:cstheme="minorHAnsi"/>
          <w:lang w:val="nl-BE"/>
        </w:rPr>
        <w:t>Bepaalde delen van de werken niet of later uitvoeren</w:t>
      </w:r>
    </w:p>
    <w:p w14:paraId="34A56693" w14:textId="77777777" w:rsidR="00D03DFF" w:rsidRPr="008E5E61" w:rsidRDefault="00D03DFF" w:rsidP="00F84419">
      <w:pPr>
        <w:pStyle w:val="Lijstalinea"/>
        <w:numPr>
          <w:ilvl w:val="0"/>
          <w:numId w:val="22"/>
        </w:numPr>
        <w:suppressAutoHyphens w:val="0"/>
        <w:jc w:val="both"/>
        <w:rPr>
          <w:rFonts w:asciiTheme="minorHAnsi" w:hAnsiTheme="minorHAnsi" w:cstheme="minorHAnsi"/>
          <w:lang w:val="nl-BE"/>
        </w:rPr>
      </w:pPr>
      <w:r w:rsidRPr="008E5E61">
        <w:rPr>
          <w:rFonts w:asciiTheme="minorHAnsi" w:hAnsiTheme="minorHAnsi" w:cstheme="minorHAnsi"/>
          <w:lang w:val="nl-BE"/>
        </w:rPr>
        <w:t>Bepaalde delen uitvoeren met budgetvriendelijkere oplossingen</w:t>
      </w:r>
    </w:p>
    <w:p w14:paraId="485CDE75" w14:textId="77777777" w:rsidR="00D03DFF" w:rsidRPr="008E5E61" w:rsidRDefault="00D03DFF" w:rsidP="00F84419">
      <w:pPr>
        <w:jc w:val="both"/>
        <w:rPr>
          <w:rFonts w:asciiTheme="minorHAnsi" w:hAnsiTheme="minorHAnsi" w:cstheme="minorHAnsi"/>
          <w:lang w:val="nl-BE"/>
        </w:rPr>
      </w:pPr>
    </w:p>
    <w:p w14:paraId="2DCF0C2A"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Eind 2021 was de stand van zaken als volgt:</w:t>
      </w:r>
    </w:p>
    <w:p w14:paraId="7B12830B" w14:textId="77777777" w:rsidR="00D03DFF" w:rsidRPr="008E5E61" w:rsidRDefault="00D03DFF" w:rsidP="00F84419">
      <w:pPr>
        <w:pStyle w:val="Kop2"/>
        <w:jc w:val="both"/>
        <w:rPr>
          <w:rFonts w:asciiTheme="minorHAnsi" w:hAnsiTheme="minorHAnsi" w:cstheme="minorHAnsi"/>
          <w:lang w:val="nl-BE"/>
        </w:rPr>
      </w:pPr>
      <w:bookmarkStart w:id="29" w:name="_Toc96892719"/>
      <w:bookmarkStart w:id="30" w:name="_Toc98946460"/>
      <w:r w:rsidRPr="008E5E61">
        <w:rPr>
          <w:rFonts w:asciiTheme="minorHAnsi" w:hAnsiTheme="minorHAnsi" w:cstheme="minorHAnsi"/>
          <w:lang w:val="nl-BE"/>
        </w:rPr>
        <w:t>Het centrale gebouw Slick en de burelen te Kessel-Lo</w:t>
      </w:r>
      <w:bookmarkEnd w:id="29"/>
      <w:bookmarkEnd w:id="30"/>
    </w:p>
    <w:p w14:paraId="103A2A65" w14:textId="77777777" w:rsidR="00D03DFF" w:rsidRPr="008E5E61" w:rsidRDefault="00D03DFF" w:rsidP="00F84419">
      <w:pPr>
        <w:jc w:val="both"/>
        <w:rPr>
          <w:rFonts w:asciiTheme="minorHAnsi" w:hAnsiTheme="minorHAnsi" w:cstheme="minorHAnsi"/>
          <w:lang w:val="nl-BE"/>
        </w:rPr>
      </w:pPr>
      <w:bookmarkStart w:id="31" w:name="_Hlk91681236"/>
      <w:r w:rsidRPr="008E5E61">
        <w:rPr>
          <w:rFonts w:asciiTheme="minorHAnsi" w:hAnsiTheme="minorHAnsi" w:cstheme="minorHAnsi"/>
          <w:lang w:val="nl-BE"/>
        </w:rPr>
        <w:t>In de kelder werden reeds een aantal werken uitgevoerd (nieuwe toegangsdeur en raam van de nieuwe vestiaire,</w:t>
      </w:r>
      <w:bookmarkEnd w:id="31"/>
      <w:r w:rsidRPr="008E5E61">
        <w:rPr>
          <w:rFonts w:asciiTheme="minorHAnsi" w:hAnsiTheme="minorHAnsi" w:cstheme="minorHAnsi"/>
          <w:lang w:val="nl-BE"/>
        </w:rPr>
        <w:t xml:space="preserve"> noodzakelijke leidingen voor de verwarming).</w:t>
      </w:r>
    </w:p>
    <w:p w14:paraId="22791FA9"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Op de gelijkvloers werd de nieuwe buitentrap en het inkomgedeelte reeds geplaatst.</w:t>
      </w:r>
    </w:p>
    <w:p w14:paraId="1BC06E5D"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De ruwbouw (exclusief buitenafwerking en vloeren) en het overgrote deel van de dakbedekking van de extra verdieping werden gerealiseerd. Het dak is op dit moment waterdicht en zal verder afgewerkt worden na het plaatsen van de buitenafwerking.</w:t>
      </w:r>
    </w:p>
    <w:p w14:paraId="4056A2B4"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De nodige binnenwanden met bijhorende nutsvoorzieningen werden reeds geplaatst voor de indeling van de verschillende ruimtes.</w:t>
      </w:r>
    </w:p>
    <w:p w14:paraId="56ACA0B7"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De chapewerken zijn ook uitgevoerd waardoor we kortelings kunnen starten met de vloerbekleding.</w:t>
      </w:r>
    </w:p>
    <w:p w14:paraId="379E77B4" w14:textId="669209F2" w:rsidR="00D03DFF" w:rsidRPr="008E5E61" w:rsidRDefault="00D03DFF" w:rsidP="00F84419">
      <w:pPr>
        <w:pStyle w:val="Kop2"/>
        <w:jc w:val="both"/>
        <w:rPr>
          <w:rFonts w:asciiTheme="minorHAnsi" w:hAnsiTheme="minorHAnsi" w:cstheme="minorHAnsi"/>
          <w:lang w:val="nl-BE"/>
        </w:rPr>
      </w:pPr>
      <w:bookmarkStart w:id="32" w:name="_Toc96892720"/>
      <w:bookmarkStart w:id="33" w:name="_Toc98946461"/>
      <w:r w:rsidRPr="008E5E61">
        <w:rPr>
          <w:rFonts w:asciiTheme="minorHAnsi" w:hAnsiTheme="minorHAnsi" w:cstheme="minorHAnsi"/>
          <w:lang w:val="nl-BE"/>
        </w:rPr>
        <w:t>Het gebouw DeNi</w:t>
      </w:r>
      <w:r w:rsidR="00A25A60">
        <w:rPr>
          <w:rFonts w:asciiTheme="minorHAnsi" w:hAnsiTheme="minorHAnsi" w:cstheme="minorHAnsi"/>
          <w:lang w:val="nl-BE"/>
        </w:rPr>
        <w:t>Z</w:t>
      </w:r>
      <w:r w:rsidRPr="008E5E61">
        <w:rPr>
          <w:rFonts w:asciiTheme="minorHAnsi" w:hAnsiTheme="minorHAnsi" w:cstheme="minorHAnsi"/>
          <w:lang w:val="nl-BE"/>
        </w:rPr>
        <w:t xml:space="preserve"> te Kessel-Lo</w:t>
      </w:r>
      <w:bookmarkEnd w:id="32"/>
      <w:bookmarkEnd w:id="33"/>
    </w:p>
    <w:p w14:paraId="55630B75" w14:textId="011ED450"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In de kelder van het DeNi</w:t>
      </w:r>
      <w:r w:rsidR="00F84419" w:rsidRPr="008E5E61">
        <w:rPr>
          <w:rFonts w:asciiTheme="minorHAnsi" w:hAnsiTheme="minorHAnsi" w:cstheme="minorHAnsi"/>
          <w:lang w:val="nl-BE"/>
        </w:rPr>
        <w:t>Z</w:t>
      </w:r>
      <w:r w:rsidR="006E5CD9">
        <w:rPr>
          <w:rFonts w:asciiTheme="minorHAnsi" w:hAnsiTheme="minorHAnsi" w:cstheme="minorHAnsi"/>
          <w:lang w:val="nl-BE"/>
        </w:rPr>
        <w:t>-gebouw</w:t>
      </w:r>
      <w:r w:rsidRPr="008E5E61">
        <w:rPr>
          <w:rFonts w:asciiTheme="minorHAnsi" w:hAnsiTheme="minorHAnsi" w:cstheme="minorHAnsi"/>
          <w:lang w:val="nl-BE"/>
        </w:rPr>
        <w:t xml:space="preserve"> is er daar waar nodig de vloer vernieuwd. 1 bestaande toiletruimte maakte plaats voor 2 nieuwe toiletruimtes en een tweede toilet (samen met de aanpalende berging) werd vergroot. Ook werden een aantal nieuwe binnendeuren geplaatst. </w:t>
      </w:r>
    </w:p>
    <w:p w14:paraId="53BB63E4"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Op de gelijkvloers werd de bestaande betonnen luifel boven de inkom verwijderd en werd er, samen met het plaatsen van een nieuwe trap naar de kelder, een betonnen plateau gelegd voor de uitbouw.</w:t>
      </w:r>
    </w:p>
    <w:p w14:paraId="56F3FA3E"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Binnen werden de nieuwe deuropeningen tussen de leefruimte en de toekomstige bureau, evenals tussen de bureau en de polyvalent ruimte, uitgevoerd.</w:t>
      </w:r>
    </w:p>
    <w:p w14:paraId="6E873192" w14:textId="77777777" w:rsidR="006E5CD9" w:rsidRDefault="006E5CD9">
      <w:pPr>
        <w:ind w:left="1434" w:hanging="357"/>
        <w:rPr>
          <w:rFonts w:asciiTheme="minorHAnsi" w:eastAsiaTheme="majorEastAsia" w:hAnsiTheme="minorHAnsi" w:cstheme="minorHAnsi"/>
          <w:b/>
          <w:bCs/>
          <w:color w:val="008080"/>
          <w:sz w:val="30"/>
          <w:szCs w:val="26"/>
          <w:u w:val="single"/>
          <w:lang w:val="nl-BE" w:eastAsia="ar-SA"/>
        </w:rPr>
      </w:pPr>
      <w:bookmarkStart w:id="34" w:name="_Toc96892721"/>
      <w:r>
        <w:rPr>
          <w:rFonts w:asciiTheme="minorHAnsi" w:hAnsiTheme="minorHAnsi" w:cstheme="minorHAnsi"/>
          <w:lang w:val="nl-BE"/>
        </w:rPr>
        <w:br w:type="page"/>
      </w:r>
    </w:p>
    <w:p w14:paraId="288D8937" w14:textId="16C3BF1B" w:rsidR="00D03DFF" w:rsidRPr="008E5E61" w:rsidRDefault="00D03DFF" w:rsidP="00F84419">
      <w:pPr>
        <w:pStyle w:val="Kop2"/>
        <w:jc w:val="both"/>
        <w:rPr>
          <w:rFonts w:asciiTheme="minorHAnsi" w:hAnsiTheme="minorHAnsi" w:cstheme="minorHAnsi"/>
          <w:lang w:val="nl-BE"/>
        </w:rPr>
      </w:pPr>
      <w:bookmarkStart w:id="35" w:name="_Toc98946462"/>
      <w:r w:rsidRPr="008E5E61">
        <w:rPr>
          <w:rFonts w:asciiTheme="minorHAnsi" w:hAnsiTheme="minorHAnsi" w:cstheme="minorHAnsi"/>
          <w:lang w:val="nl-BE"/>
        </w:rPr>
        <w:t>Het gebouw te Herent</w:t>
      </w:r>
      <w:bookmarkEnd w:id="34"/>
      <w:bookmarkEnd w:id="35"/>
    </w:p>
    <w:p w14:paraId="58D5CA16"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Buiten het gebouw werd een mindervalidetoegang gerealiseerd evenals een nieuwe brandladder naar de eerste verdieping. Er werden tevens een aantal ramen vervangen evenals een nieuwe inkomdeur geplaatst. </w:t>
      </w:r>
    </w:p>
    <w:p w14:paraId="1CB6964B"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In de gang plaatsten we een wand om een inkomsas te maken. 1 nieuwe studio met bijhorende douche en mindervalidentoilet is klaar voor gebruik. Een tweede (slaap)kamer is zo goed als klaar. </w:t>
      </w:r>
    </w:p>
    <w:p w14:paraId="23B08F18" w14:textId="77777777" w:rsidR="00D03DFF" w:rsidRPr="008E5E61" w:rsidRDefault="00D03DFF" w:rsidP="00F84419">
      <w:pPr>
        <w:jc w:val="both"/>
        <w:rPr>
          <w:rFonts w:asciiTheme="minorHAnsi" w:hAnsiTheme="minorHAnsi" w:cstheme="minorHAnsi"/>
          <w:lang w:val="nl-BE"/>
        </w:rPr>
      </w:pPr>
    </w:p>
    <w:p w14:paraId="476E4903"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De bestaande muur voor de uitbreiding van de keuken, de nieuwe inkom en mindervalidetoilet werd verwijderd. De voorbereidende afbraakwerken in de tuin voor de uitbreiding met de eetruimte, de nieuwe inkom  en het terras werden gerealiseerd.</w:t>
      </w:r>
    </w:p>
    <w:p w14:paraId="6CF3C1E4" w14:textId="77777777" w:rsidR="00D03DFF" w:rsidRPr="008E5E61" w:rsidRDefault="00D03DFF" w:rsidP="00F84419">
      <w:pPr>
        <w:jc w:val="both"/>
        <w:rPr>
          <w:rFonts w:asciiTheme="minorHAnsi" w:hAnsiTheme="minorHAnsi" w:cstheme="minorHAnsi"/>
          <w:lang w:val="nl-BE"/>
        </w:rPr>
      </w:pPr>
    </w:p>
    <w:p w14:paraId="5E6244CF"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Boven werd er een extra branddeur voorzien met bijhorende brandladder (zie eerder). Daarnaast werd ook de wc en de douche aan de nieuwe nooduitgang vernieuwd.</w:t>
      </w:r>
    </w:p>
    <w:p w14:paraId="7AF69223" w14:textId="77777777" w:rsidR="00D03DFF" w:rsidRPr="008E5E61" w:rsidRDefault="00D03DFF" w:rsidP="00F84419">
      <w:pPr>
        <w:jc w:val="both"/>
        <w:rPr>
          <w:rFonts w:asciiTheme="minorHAnsi" w:hAnsiTheme="minorHAnsi" w:cstheme="minorHAnsi"/>
          <w:color w:val="FF0000"/>
          <w:lang w:val="nl-BE"/>
        </w:rPr>
      </w:pPr>
    </w:p>
    <w:p w14:paraId="605139DB" w14:textId="4F2B5445" w:rsidR="00D03DFF" w:rsidRPr="008E5E61" w:rsidRDefault="00D03DFF" w:rsidP="00F84419">
      <w:pPr>
        <w:pStyle w:val="Kop2"/>
        <w:jc w:val="both"/>
        <w:rPr>
          <w:rFonts w:asciiTheme="minorHAnsi" w:hAnsiTheme="minorHAnsi" w:cstheme="minorHAnsi"/>
          <w:lang w:val="nl-BE"/>
        </w:rPr>
      </w:pPr>
      <w:bookmarkStart w:id="36" w:name="_Toc96892722"/>
      <w:bookmarkStart w:id="37" w:name="_Toc98946463"/>
      <w:r w:rsidRPr="008E5E61">
        <w:rPr>
          <w:rFonts w:asciiTheme="minorHAnsi" w:hAnsiTheme="minorHAnsi" w:cstheme="minorHAnsi"/>
          <w:lang w:val="nl-BE"/>
        </w:rPr>
        <w:t xml:space="preserve">Zusterhuis en </w:t>
      </w:r>
      <w:r w:rsidR="00522C84">
        <w:rPr>
          <w:rFonts w:asciiTheme="minorHAnsi" w:hAnsiTheme="minorHAnsi" w:cstheme="minorHAnsi"/>
          <w:lang w:val="nl-BE"/>
        </w:rPr>
        <w:t>woonhuis</w:t>
      </w:r>
      <w:bookmarkEnd w:id="36"/>
      <w:bookmarkEnd w:id="37"/>
    </w:p>
    <w:p w14:paraId="1C0E1B38" w14:textId="1442DA0B" w:rsidR="00D03DFF"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Als laatste grote verbouwingswerken halen we de werken aan in “het Zusterhuis” en het voormalige </w:t>
      </w:r>
      <w:r w:rsidR="00522C84">
        <w:rPr>
          <w:rFonts w:asciiTheme="minorHAnsi" w:hAnsiTheme="minorHAnsi" w:cstheme="minorHAnsi"/>
          <w:lang w:val="nl-BE"/>
        </w:rPr>
        <w:t>woon</w:t>
      </w:r>
      <w:r w:rsidRPr="008E5E61">
        <w:rPr>
          <w:rFonts w:asciiTheme="minorHAnsi" w:hAnsiTheme="minorHAnsi" w:cstheme="minorHAnsi"/>
          <w:lang w:val="nl-BE"/>
        </w:rPr>
        <w:t>huis</w:t>
      </w:r>
      <w:r w:rsidR="00522C84">
        <w:rPr>
          <w:rFonts w:asciiTheme="minorHAnsi" w:hAnsiTheme="minorHAnsi" w:cstheme="minorHAnsi"/>
          <w:lang w:val="nl-BE"/>
        </w:rPr>
        <w:t>,</w:t>
      </w:r>
      <w:r w:rsidRPr="008E5E61">
        <w:rPr>
          <w:rFonts w:asciiTheme="minorHAnsi" w:hAnsiTheme="minorHAnsi" w:cstheme="minorHAnsi"/>
          <w:lang w:val="nl-BE"/>
        </w:rPr>
        <w:t xml:space="preserve"> </w:t>
      </w:r>
      <w:r w:rsidR="00522C84">
        <w:rPr>
          <w:rFonts w:asciiTheme="minorHAnsi" w:hAnsiTheme="minorHAnsi" w:cstheme="minorHAnsi"/>
          <w:lang w:val="nl-BE"/>
        </w:rPr>
        <w:t xml:space="preserve">waar </w:t>
      </w:r>
      <w:r w:rsidRPr="008E5E61">
        <w:rPr>
          <w:rFonts w:asciiTheme="minorHAnsi" w:hAnsiTheme="minorHAnsi" w:cstheme="minorHAnsi"/>
          <w:lang w:val="nl-BE"/>
        </w:rPr>
        <w:t xml:space="preserve">Rony </w:t>
      </w:r>
      <w:r w:rsidR="00522C84">
        <w:rPr>
          <w:rFonts w:asciiTheme="minorHAnsi" w:hAnsiTheme="minorHAnsi" w:cstheme="minorHAnsi"/>
          <w:lang w:val="nl-BE"/>
        </w:rPr>
        <w:t xml:space="preserve">Timmermans woonde, </w:t>
      </w:r>
      <w:r w:rsidRPr="008E5E61">
        <w:rPr>
          <w:rFonts w:asciiTheme="minorHAnsi" w:hAnsiTheme="minorHAnsi" w:cstheme="minorHAnsi"/>
          <w:lang w:val="nl-BE"/>
        </w:rPr>
        <w:t>op het domein te Kessel-Lo</w:t>
      </w:r>
      <w:r w:rsidR="007A3DF7" w:rsidRPr="008E5E61">
        <w:rPr>
          <w:rFonts w:asciiTheme="minorHAnsi" w:hAnsiTheme="minorHAnsi" w:cstheme="minorHAnsi"/>
          <w:lang w:val="nl-BE"/>
        </w:rPr>
        <w:t>. Sinds maart 2021 is het CIG De Shelter er gehuisvest.</w:t>
      </w:r>
      <w:r w:rsidR="0021637F" w:rsidRPr="008E5E61">
        <w:rPr>
          <w:rFonts w:asciiTheme="minorHAnsi" w:hAnsiTheme="minorHAnsi" w:cstheme="minorHAnsi"/>
          <w:lang w:val="nl-BE"/>
        </w:rPr>
        <w:t xml:space="preserve"> De verbouwingen, die we in eigen beheer en met hoofdzakelijk eigen medewerkers hebben uitgevoerd, resulte</w:t>
      </w:r>
      <w:r w:rsidR="00D63FFA">
        <w:rPr>
          <w:rFonts w:asciiTheme="minorHAnsi" w:hAnsiTheme="minorHAnsi" w:cstheme="minorHAnsi"/>
          <w:lang w:val="nl-BE"/>
        </w:rPr>
        <w:t>e</w:t>
      </w:r>
      <w:r w:rsidR="0021637F" w:rsidRPr="008E5E61">
        <w:rPr>
          <w:rFonts w:asciiTheme="minorHAnsi" w:hAnsiTheme="minorHAnsi" w:cstheme="minorHAnsi"/>
          <w:lang w:val="nl-BE"/>
        </w:rPr>
        <w:t>r</w:t>
      </w:r>
      <w:r w:rsidR="00D63FFA">
        <w:rPr>
          <w:rFonts w:asciiTheme="minorHAnsi" w:hAnsiTheme="minorHAnsi" w:cstheme="minorHAnsi"/>
          <w:lang w:val="nl-BE"/>
        </w:rPr>
        <w:t>d</w:t>
      </w:r>
      <w:r w:rsidR="0021637F" w:rsidRPr="008E5E61">
        <w:rPr>
          <w:rFonts w:asciiTheme="minorHAnsi" w:hAnsiTheme="minorHAnsi" w:cstheme="minorHAnsi"/>
          <w:lang w:val="nl-BE"/>
        </w:rPr>
        <w:t>en in bureelruimtes, leefruimtes en 2 extra studio’s voor het CIG De Shelter</w:t>
      </w:r>
      <w:r w:rsidR="007D57F2">
        <w:rPr>
          <w:rFonts w:asciiTheme="minorHAnsi" w:hAnsiTheme="minorHAnsi" w:cstheme="minorHAnsi"/>
          <w:lang w:val="nl-BE"/>
        </w:rPr>
        <w:t>.</w:t>
      </w:r>
    </w:p>
    <w:p w14:paraId="7FA51486" w14:textId="77777777" w:rsidR="007D57F2" w:rsidRPr="008E5E61" w:rsidRDefault="007D57F2" w:rsidP="00F84419">
      <w:pPr>
        <w:jc w:val="both"/>
        <w:rPr>
          <w:rFonts w:asciiTheme="minorHAnsi" w:hAnsiTheme="minorHAnsi" w:cstheme="minorHAnsi"/>
          <w:lang w:val="nl-BE"/>
        </w:rPr>
      </w:pPr>
    </w:p>
    <w:p w14:paraId="6436EACA"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Algemeen kunnen we stellen dat in het zusterhuis alle ramen en buitendeuren werden vervangen. Doorheen de twee gebouwen zijn de nodige schilderwerken gedaan. </w:t>
      </w:r>
    </w:p>
    <w:p w14:paraId="29DA311C"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Daarnaast werden ook de nodige werken uitgevoerd in het kader van brandveiligheid (</w:t>
      </w:r>
      <w:proofErr w:type="spellStart"/>
      <w:r w:rsidRPr="008E5E61">
        <w:rPr>
          <w:rFonts w:asciiTheme="minorHAnsi" w:hAnsiTheme="minorHAnsi" w:cstheme="minorHAnsi"/>
          <w:lang w:val="nl-BE"/>
        </w:rPr>
        <w:t>picto’s</w:t>
      </w:r>
      <w:proofErr w:type="spellEnd"/>
      <w:r w:rsidRPr="008E5E61">
        <w:rPr>
          <w:rFonts w:asciiTheme="minorHAnsi" w:hAnsiTheme="minorHAnsi" w:cstheme="minorHAnsi"/>
          <w:lang w:val="nl-BE"/>
        </w:rPr>
        <w:t>, brandblussers, detectoren, …)</w:t>
      </w:r>
    </w:p>
    <w:p w14:paraId="329ABDF7" w14:textId="77777777" w:rsidR="00D03DFF" w:rsidRPr="008E5E61" w:rsidRDefault="00D03DFF" w:rsidP="00F84419">
      <w:pPr>
        <w:jc w:val="both"/>
        <w:rPr>
          <w:rFonts w:asciiTheme="minorHAnsi" w:hAnsiTheme="minorHAnsi" w:cstheme="minorHAnsi"/>
          <w:lang w:val="nl-BE"/>
        </w:rPr>
      </w:pPr>
    </w:p>
    <w:p w14:paraId="75766872" w14:textId="382CE2E7" w:rsidR="00D03DFF" w:rsidRPr="008E5E61" w:rsidRDefault="00D03DFF" w:rsidP="00F84419">
      <w:pPr>
        <w:pStyle w:val="Kop3"/>
        <w:jc w:val="both"/>
        <w:rPr>
          <w:rFonts w:asciiTheme="minorHAnsi" w:hAnsiTheme="minorHAnsi" w:cstheme="minorHAnsi"/>
          <w:lang w:val="nl-BE"/>
        </w:rPr>
      </w:pPr>
      <w:bookmarkStart w:id="38" w:name="_Toc96892723"/>
      <w:bookmarkStart w:id="39" w:name="_Toc98946464"/>
      <w:r w:rsidRPr="008E5E61">
        <w:rPr>
          <w:rFonts w:asciiTheme="minorHAnsi" w:hAnsiTheme="minorHAnsi" w:cstheme="minorHAnsi"/>
          <w:lang w:val="nl-BE"/>
        </w:rPr>
        <w:t>Zusterhuis</w:t>
      </w:r>
      <w:bookmarkEnd w:id="38"/>
      <w:bookmarkEnd w:id="39"/>
    </w:p>
    <w:p w14:paraId="5A91D4B3"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Op de zolderverdieping werden de bestaande muren en plafonds weggehaald, de dakconstructie hersteld en opnieuw geïsoleerd waarna een nieuw plafond werd gehangen.</w:t>
      </w:r>
    </w:p>
    <w:p w14:paraId="4F1FFAF0" w14:textId="75BA48FD"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Vervolgens werden de nodige ruimtes gecreëerd en werd er een nieuwe vloer gelegd. 2 keukens zijn geïnstalleerd alsook een nieuwe badkamer en een toilet.</w:t>
      </w:r>
      <w:r w:rsidR="007D57F2">
        <w:rPr>
          <w:rFonts w:asciiTheme="minorHAnsi" w:hAnsiTheme="minorHAnsi" w:cstheme="minorHAnsi"/>
          <w:lang w:val="nl-BE"/>
        </w:rPr>
        <w:t xml:space="preserve"> </w:t>
      </w:r>
      <w:r w:rsidRPr="008E5E61">
        <w:rPr>
          <w:rFonts w:asciiTheme="minorHAnsi" w:hAnsiTheme="minorHAnsi" w:cstheme="minorHAnsi"/>
          <w:lang w:val="nl-BE"/>
        </w:rPr>
        <w:t>De traprand werd bovenaan verhoogd om de veiligheid te verbeteren.</w:t>
      </w:r>
    </w:p>
    <w:p w14:paraId="18EAB78F"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 xml:space="preserve">Op de benedenverdieping voorzagen we in de keuken 2 muren van extra </w:t>
      </w:r>
      <w:proofErr w:type="spellStart"/>
      <w:r w:rsidRPr="008E5E61">
        <w:rPr>
          <w:rFonts w:asciiTheme="minorHAnsi" w:hAnsiTheme="minorHAnsi" w:cstheme="minorHAnsi"/>
          <w:lang w:val="nl-BE"/>
        </w:rPr>
        <w:t>gyproc</w:t>
      </w:r>
      <w:proofErr w:type="spellEnd"/>
      <w:r w:rsidRPr="008E5E61">
        <w:rPr>
          <w:rFonts w:asciiTheme="minorHAnsi" w:hAnsiTheme="minorHAnsi" w:cstheme="minorHAnsi"/>
          <w:lang w:val="nl-BE"/>
        </w:rPr>
        <w:t xml:space="preserve"> (voor brandveiligheid) en werd er een nieuw plafond gehangen alsook een nieuwe branddeur geplaatst.</w:t>
      </w:r>
    </w:p>
    <w:p w14:paraId="7F90B1C7"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In de hal creëerden we een nieuw gesprekruimte. Daarnaast werd er een trap geplaatst tussen het zusterhuis en de oude woning van Rony.</w:t>
      </w:r>
    </w:p>
    <w:p w14:paraId="6D010E69" w14:textId="77777777"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Tenslotte werd de oude kapel omgetoverd in een ontspanningsruimte.</w:t>
      </w:r>
    </w:p>
    <w:p w14:paraId="5C92BA5E" w14:textId="77777777" w:rsidR="00D03DFF" w:rsidRPr="008E5E61" w:rsidRDefault="00D03DFF" w:rsidP="00F84419">
      <w:pPr>
        <w:jc w:val="both"/>
        <w:rPr>
          <w:rFonts w:asciiTheme="minorHAnsi" w:hAnsiTheme="minorHAnsi" w:cstheme="minorHAnsi"/>
          <w:color w:val="FF0000"/>
          <w:lang w:val="nl-BE"/>
        </w:rPr>
      </w:pPr>
    </w:p>
    <w:p w14:paraId="04049B78" w14:textId="77777777" w:rsidR="00D03DFF" w:rsidRPr="008E5E61" w:rsidRDefault="00D03DFF" w:rsidP="00F84419">
      <w:pPr>
        <w:pStyle w:val="Kop3"/>
        <w:jc w:val="both"/>
        <w:rPr>
          <w:rFonts w:asciiTheme="minorHAnsi" w:hAnsiTheme="minorHAnsi" w:cstheme="minorHAnsi"/>
          <w:lang w:val="nl-BE"/>
        </w:rPr>
      </w:pPr>
      <w:bookmarkStart w:id="40" w:name="_Toc96892724"/>
      <w:bookmarkStart w:id="41" w:name="_Toc98946465"/>
      <w:r w:rsidRPr="008E5E61">
        <w:rPr>
          <w:rFonts w:asciiTheme="minorHAnsi" w:hAnsiTheme="minorHAnsi" w:cstheme="minorHAnsi"/>
          <w:lang w:val="nl-BE"/>
        </w:rPr>
        <w:t>Huis Rony</w:t>
      </w:r>
      <w:bookmarkEnd w:id="40"/>
      <w:bookmarkEnd w:id="41"/>
    </w:p>
    <w:p w14:paraId="3FCCEC9D" w14:textId="419B7228"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Van de oude slaapkamer is er een deel gebruikt om een gang te creëren voor de verbinding naar het zusterhuis. De overgebleven ruimte fungeert nu als slaapkamer</w:t>
      </w:r>
      <w:r w:rsidR="00D63FFA">
        <w:rPr>
          <w:rFonts w:asciiTheme="minorHAnsi" w:hAnsiTheme="minorHAnsi" w:cstheme="minorHAnsi"/>
          <w:lang w:val="nl-BE"/>
        </w:rPr>
        <w:t xml:space="preserve"> voor de begeleiding</w:t>
      </w:r>
      <w:r w:rsidRPr="008E5E61">
        <w:rPr>
          <w:rFonts w:asciiTheme="minorHAnsi" w:hAnsiTheme="minorHAnsi" w:cstheme="minorHAnsi"/>
          <w:lang w:val="nl-BE"/>
        </w:rPr>
        <w:t>.</w:t>
      </w:r>
    </w:p>
    <w:p w14:paraId="339E0858" w14:textId="71570BF1" w:rsidR="00D03DFF" w:rsidRPr="008E5E61" w:rsidRDefault="00D03DFF" w:rsidP="00F84419">
      <w:pPr>
        <w:jc w:val="both"/>
        <w:rPr>
          <w:rFonts w:asciiTheme="minorHAnsi" w:hAnsiTheme="minorHAnsi" w:cstheme="minorHAnsi"/>
          <w:lang w:val="nl-BE"/>
        </w:rPr>
      </w:pPr>
      <w:r w:rsidRPr="008E5E61">
        <w:rPr>
          <w:rFonts w:asciiTheme="minorHAnsi" w:hAnsiTheme="minorHAnsi" w:cstheme="minorHAnsi"/>
          <w:lang w:val="nl-BE"/>
        </w:rPr>
        <w:t>Van de living werd een vergaderruimte en bureauruimte gemaakt afgescheiden met een nieuwe muur en deur.</w:t>
      </w:r>
    </w:p>
    <w:p w14:paraId="5AC71D3E" w14:textId="029ED32B" w:rsidR="005B79B0" w:rsidRPr="008E5E61" w:rsidRDefault="005B79B0" w:rsidP="00F84419">
      <w:pPr>
        <w:pStyle w:val="Kop2"/>
        <w:jc w:val="both"/>
        <w:rPr>
          <w:rFonts w:asciiTheme="minorHAnsi" w:hAnsiTheme="minorHAnsi" w:cstheme="minorHAnsi"/>
          <w:lang w:val="nl-BE"/>
        </w:rPr>
      </w:pPr>
      <w:bookmarkStart w:id="42" w:name="_Toc96892725"/>
      <w:bookmarkStart w:id="43" w:name="_Toc98946466"/>
      <w:r w:rsidRPr="008E5E61">
        <w:rPr>
          <w:rFonts w:asciiTheme="minorHAnsi" w:hAnsiTheme="minorHAnsi" w:cstheme="minorHAnsi"/>
          <w:lang w:val="nl-BE"/>
        </w:rPr>
        <w:t>De Vlieger in Deurne</w:t>
      </w:r>
      <w:bookmarkEnd w:id="42"/>
      <w:bookmarkEnd w:id="43"/>
    </w:p>
    <w:p w14:paraId="2217D983" w14:textId="339DC53D" w:rsidR="005B79B0" w:rsidRPr="008E5E61" w:rsidRDefault="005B79B0"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Hoewel de plannen voor De Vlieger als eerste klaar waren, zijn de verbouwingen daar nog altijd niet gest</w:t>
      </w:r>
      <w:r w:rsidR="007C4060" w:rsidRPr="008E5E61">
        <w:rPr>
          <w:rFonts w:asciiTheme="minorHAnsi" w:hAnsiTheme="minorHAnsi" w:cstheme="minorHAnsi"/>
          <w:lang w:val="nl-BE" w:eastAsia="ar-SA"/>
        </w:rPr>
        <w:t>ar</w:t>
      </w:r>
      <w:r w:rsidRPr="008E5E61">
        <w:rPr>
          <w:rFonts w:asciiTheme="minorHAnsi" w:hAnsiTheme="minorHAnsi" w:cstheme="minorHAnsi"/>
          <w:lang w:val="nl-BE" w:eastAsia="ar-SA"/>
        </w:rPr>
        <w:t>t. De omgevingsvergunning werd al 2x ingediend … de plannen werden tel</w:t>
      </w:r>
      <w:r w:rsidR="007C4060" w:rsidRPr="008E5E61">
        <w:rPr>
          <w:rFonts w:asciiTheme="minorHAnsi" w:hAnsiTheme="minorHAnsi" w:cstheme="minorHAnsi"/>
          <w:lang w:val="nl-BE" w:eastAsia="ar-SA"/>
        </w:rPr>
        <w:t>kens</w:t>
      </w:r>
      <w:r w:rsidRPr="008E5E61">
        <w:rPr>
          <w:rFonts w:asciiTheme="minorHAnsi" w:hAnsiTheme="minorHAnsi" w:cstheme="minorHAnsi"/>
          <w:lang w:val="nl-BE" w:eastAsia="ar-SA"/>
        </w:rPr>
        <w:t xml:space="preserve"> gewijzigd.</w:t>
      </w:r>
      <w:r w:rsidR="007C4060" w:rsidRPr="008E5E61">
        <w:rPr>
          <w:rFonts w:asciiTheme="minorHAnsi" w:hAnsiTheme="minorHAnsi" w:cstheme="minorHAnsi"/>
          <w:lang w:val="nl-BE" w:eastAsia="ar-SA"/>
        </w:rPr>
        <w:t xml:space="preserve"> We hebben een verlenging van de subsidiebelofte voor VIPA moeten aanvragen. Het dossier zal deels opnieuw moeten ingediend worden.</w:t>
      </w:r>
    </w:p>
    <w:p w14:paraId="7AD72C37" w14:textId="61E8FCCC" w:rsidR="007C4060" w:rsidRPr="008E5E61" w:rsidRDefault="005B79B0"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In 2021</w:t>
      </w:r>
      <w:r w:rsidR="007C4060" w:rsidRPr="008E5E61">
        <w:rPr>
          <w:rFonts w:asciiTheme="minorHAnsi" w:hAnsiTheme="minorHAnsi" w:cstheme="minorHAnsi"/>
          <w:lang w:val="nl-BE" w:eastAsia="ar-SA"/>
        </w:rPr>
        <w:t xml:space="preserve"> kwam het huis naast De Vlieger te koop.</w:t>
      </w:r>
      <w:r w:rsidRPr="008E5E61">
        <w:rPr>
          <w:rFonts w:asciiTheme="minorHAnsi" w:hAnsiTheme="minorHAnsi" w:cstheme="minorHAnsi"/>
          <w:lang w:val="nl-BE" w:eastAsia="ar-SA"/>
        </w:rPr>
        <w:t xml:space="preserve"> </w:t>
      </w:r>
      <w:r w:rsidR="007C4060" w:rsidRPr="008E5E61">
        <w:rPr>
          <w:rFonts w:asciiTheme="minorHAnsi" w:hAnsiTheme="minorHAnsi" w:cstheme="minorHAnsi"/>
          <w:lang w:val="nl-BE" w:eastAsia="ar-SA"/>
        </w:rPr>
        <w:t xml:space="preserve">Dit </w:t>
      </w:r>
      <w:r w:rsidR="00D63FFA">
        <w:rPr>
          <w:rFonts w:asciiTheme="minorHAnsi" w:hAnsiTheme="minorHAnsi" w:cstheme="minorHAnsi"/>
          <w:lang w:val="nl-BE" w:eastAsia="ar-SA"/>
        </w:rPr>
        <w:t>bood</w:t>
      </w:r>
      <w:r w:rsidR="007C4060" w:rsidRPr="008E5E61">
        <w:rPr>
          <w:rFonts w:asciiTheme="minorHAnsi" w:hAnsiTheme="minorHAnsi" w:cstheme="minorHAnsi"/>
          <w:lang w:val="nl-BE" w:eastAsia="ar-SA"/>
        </w:rPr>
        <w:t xml:space="preserve"> een opportuniteit die we niet konden laten liggen. Het huis had een grotere tuin die een welkome uitbreiding gaf aan het koertje dat ze nu maar hadden. D</w:t>
      </w:r>
      <w:r w:rsidR="0042182B" w:rsidRPr="008E5E61">
        <w:rPr>
          <w:rFonts w:asciiTheme="minorHAnsi" w:hAnsiTheme="minorHAnsi" w:cstheme="minorHAnsi"/>
          <w:lang w:val="nl-BE" w:eastAsia="ar-SA"/>
        </w:rPr>
        <w:t xml:space="preserve">e aankoop van het </w:t>
      </w:r>
      <w:r w:rsidR="007C4060" w:rsidRPr="008E5E61">
        <w:rPr>
          <w:rFonts w:asciiTheme="minorHAnsi" w:hAnsiTheme="minorHAnsi" w:cstheme="minorHAnsi"/>
          <w:lang w:val="nl-BE" w:eastAsia="ar-SA"/>
        </w:rPr>
        <w:t xml:space="preserve">huis in 2021 gaf de gelegenheid om de plannen creatiever te tekenen en één geheel te maken van beide huizen. </w:t>
      </w:r>
    </w:p>
    <w:p w14:paraId="271C9878" w14:textId="4A42D0D0" w:rsidR="005B79B0" w:rsidRPr="008E5E61" w:rsidRDefault="007C4060"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We hopen eind 2022 </w:t>
      </w:r>
      <w:r w:rsidR="0042182B" w:rsidRPr="008E5E61">
        <w:rPr>
          <w:rFonts w:asciiTheme="minorHAnsi" w:hAnsiTheme="minorHAnsi" w:cstheme="minorHAnsi"/>
          <w:lang w:val="nl-BE" w:eastAsia="ar-SA"/>
        </w:rPr>
        <w:t xml:space="preserve">eindelijk </w:t>
      </w:r>
      <w:r w:rsidRPr="008E5E61">
        <w:rPr>
          <w:rFonts w:asciiTheme="minorHAnsi" w:hAnsiTheme="minorHAnsi" w:cstheme="minorHAnsi"/>
          <w:lang w:val="nl-BE" w:eastAsia="ar-SA"/>
        </w:rPr>
        <w:t>te kunnen starten.</w:t>
      </w:r>
    </w:p>
    <w:p w14:paraId="1C908717" w14:textId="77777777" w:rsidR="003D58E2" w:rsidRPr="008E5E61" w:rsidRDefault="003D58E2" w:rsidP="00F84419">
      <w:pPr>
        <w:jc w:val="both"/>
        <w:rPr>
          <w:rFonts w:asciiTheme="minorHAnsi" w:hAnsiTheme="minorHAnsi" w:cstheme="minorHAnsi"/>
          <w:lang w:val="nl-BE"/>
        </w:rPr>
      </w:pPr>
    </w:p>
    <w:p w14:paraId="0A825977" w14:textId="77777777" w:rsidR="00765025" w:rsidRPr="008E5E61" w:rsidRDefault="001F617E" w:rsidP="00F84419">
      <w:pPr>
        <w:pStyle w:val="Kop1"/>
        <w:spacing w:before="0"/>
        <w:contextualSpacing/>
        <w:jc w:val="both"/>
        <w:rPr>
          <w:rFonts w:asciiTheme="minorHAnsi" w:hAnsiTheme="minorHAnsi" w:cstheme="minorHAnsi"/>
          <w:lang w:val="nl-BE"/>
        </w:rPr>
      </w:pPr>
      <w:bookmarkStart w:id="44" w:name="_Toc96892726"/>
      <w:bookmarkStart w:id="45" w:name="_Toc98946467"/>
      <w:r w:rsidRPr="008E5E61">
        <w:rPr>
          <w:rFonts w:asciiTheme="minorHAnsi" w:hAnsiTheme="minorHAnsi" w:cstheme="minorHAnsi"/>
          <w:lang w:val="nl-BE"/>
        </w:rPr>
        <w:t>Kwaliteitsverslag</w:t>
      </w:r>
      <w:bookmarkEnd w:id="44"/>
      <w:bookmarkEnd w:id="45"/>
    </w:p>
    <w:p w14:paraId="45AEE5CC" w14:textId="77777777" w:rsidR="0079246C" w:rsidRPr="008E5E61" w:rsidRDefault="0079246C" w:rsidP="00F84419">
      <w:pPr>
        <w:contextualSpacing/>
        <w:jc w:val="both"/>
        <w:rPr>
          <w:rFonts w:asciiTheme="minorHAnsi" w:hAnsiTheme="minorHAnsi" w:cstheme="minorHAnsi"/>
          <w:lang w:val="nl-BE"/>
        </w:rPr>
      </w:pPr>
    </w:p>
    <w:p w14:paraId="61B2AC75" w14:textId="04BD10B1" w:rsidR="0079246C" w:rsidRPr="008E5E61" w:rsidRDefault="00CA7741" w:rsidP="00F84419">
      <w:pPr>
        <w:pStyle w:val="Kop2"/>
        <w:spacing w:before="0"/>
        <w:contextualSpacing/>
        <w:jc w:val="both"/>
        <w:rPr>
          <w:rFonts w:asciiTheme="minorHAnsi" w:hAnsiTheme="minorHAnsi" w:cstheme="minorHAnsi"/>
          <w:lang w:val="nl-BE"/>
        </w:rPr>
      </w:pPr>
      <w:bookmarkStart w:id="46" w:name="_Toc96892727"/>
      <w:bookmarkStart w:id="47" w:name="_Toc98946468"/>
      <w:r w:rsidRPr="008E5E61">
        <w:rPr>
          <w:rFonts w:asciiTheme="minorHAnsi" w:hAnsiTheme="minorHAnsi" w:cstheme="minorHAnsi"/>
          <w:lang w:val="nl-BE"/>
        </w:rPr>
        <w:t>Algemene visie en kader rond k</w:t>
      </w:r>
      <w:r w:rsidR="00E31843" w:rsidRPr="008E5E61">
        <w:rPr>
          <w:rFonts w:asciiTheme="minorHAnsi" w:hAnsiTheme="minorHAnsi" w:cstheme="minorHAnsi"/>
          <w:lang w:val="nl-BE"/>
        </w:rPr>
        <w:t>waliteit binnen de organisatie</w:t>
      </w:r>
      <w:bookmarkEnd w:id="46"/>
      <w:bookmarkEnd w:id="47"/>
    </w:p>
    <w:p w14:paraId="1E8EED2E" w14:textId="77777777" w:rsidR="0079246C" w:rsidRPr="008E5E61" w:rsidRDefault="0079246C" w:rsidP="00F84419">
      <w:pPr>
        <w:contextualSpacing/>
        <w:jc w:val="both"/>
        <w:rPr>
          <w:rFonts w:asciiTheme="minorHAnsi" w:hAnsiTheme="minorHAnsi" w:cstheme="minorHAnsi"/>
          <w:lang w:val="nl-BE"/>
        </w:rPr>
      </w:pPr>
    </w:p>
    <w:p w14:paraId="3C312181" w14:textId="419B80C3" w:rsidR="00D359A3" w:rsidRPr="008E5E61" w:rsidRDefault="00D359A3"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De visie op kwaliteit en op het kwaliteitsbeleid werd al meermaals opgenomen in de vorige activiteitenverslagen. Hoe we dit concreet vertalen binnen onze organisatie, beschrijven we in wat volgt.</w:t>
      </w:r>
    </w:p>
    <w:p w14:paraId="5B1E6A05" w14:textId="77777777" w:rsidR="00D359A3" w:rsidRPr="008E5E61" w:rsidRDefault="00D359A3" w:rsidP="00F84419">
      <w:pPr>
        <w:jc w:val="both"/>
        <w:rPr>
          <w:rFonts w:asciiTheme="minorHAnsi" w:hAnsiTheme="minorHAnsi" w:cstheme="minorHAnsi"/>
          <w:lang w:val="nl-BE" w:eastAsia="ar-SA"/>
        </w:rPr>
      </w:pPr>
    </w:p>
    <w:p w14:paraId="00E145CD" w14:textId="687D6371" w:rsidR="002A56C9" w:rsidRPr="008E5E61" w:rsidRDefault="002A56C9"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Het is de bedoeling dat de </w:t>
      </w:r>
      <w:r w:rsidR="00E07C7F" w:rsidRPr="008E5E61">
        <w:rPr>
          <w:rFonts w:asciiTheme="minorHAnsi" w:hAnsiTheme="minorHAnsi" w:cstheme="minorHAnsi"/>
          <w:lang w:val="nl-BE" w:eastAsia="ar-SA"/>
        </w:rPr>
        <w:t>jaarlijkse beleidsdag</w:t>
      </w:r>
      <w:r w:rsidRPr="008E5E61">
        <w:rPr>
          <w:rFonts w:asciiTheme="minorHAnsi" w:hAnsiTheme="minorHAnsi" w:cstheme="minorHAnsi"/>
          <w:lang w:val="nl-BE" w:eastAsia="ar-SA"/>
        </w:rPr>
        <w:t xml:space="preserve">en </w:t>
      </w:r>
      <w:r w:rsidR="00E07C7F" w:rsidRPr="008E5E61">
        <w:rPr>
          <w:rFonts w:asciiTheme="minorHAnsi" w:hAnsiTheme="minorHAnsi" w:cstheme="minorHAnsi"/>
          <w:lang w:val="nl-BE" w:eastAsia="ar-SA"/>
        </w:rPr>
        <w:t xml:space="preserve">de centrale plaats </w:t>
      </w:r>
      <w:r w:rsidRPr="008E5E61">
        <w:rPr>
          <w:rFonts w:asciiTheme="minorHAnsi" w:hAnsiTheme="minorHAnsi" w:cstheme="minorHAnsi"/>
          <w:lang w:val="nl-BE" w:eastAsia="ar-SA"/>
        </w:rPr>
        <w:t xml:space="preserve">zijn </w:t>
      </w:r>
      <w:r w:rsidR="00E07C7F" w:rsidRPr="008E5E61">
        <w:rPr>
          <w:rFonts w:asciiTheme="minorHAnsi" w:hAnsiTheme="minorHAnsi" w:cstheme="minorHAnsi"/>
          <w:lang w:val="nl-BE" w:eastAsia="ar-SA"/>
        </w:rPr>
        <w:t xml:space="preserve">waar ‘alle lijnen’ van de </w:t>
      </w:r>
      <w:r w:rsidR="00707648" w:rsidRPr="008E5E61">
        <w:rPr>
          <w:rFonts w:asciiTheme="minorHAnsi" w:hAnsiTheme="minorHAnsi" w:cstheme="minorHAnsi"/>
          <w:lang w:val="nl-BE" w:eastAsia="ar-SA"/>
        </w:rPr>
        <w:t xml:space="preserve">evaluatie en de </w:t>
      </w:r>
      <w:r w:rsidR="00E07C7F" w:rsidRPr="008E5E61">
        <w:rPr>
          <w:rFonts w:asciiTheme="minorHAnsi" w:hAnsiTheme="minorHAnsi" w:cstheme="minorHAnsi"/>
          <w:lang w:val="nl-BE" w:eastAsia="ar-SA"/>
        </w:rPr>
        <w:t xml:space="preserve">planning gecentraliseerd worden: </w:t>
      </w:r>
      <w:r w:rsidR="005449F3" w:rsidRPr="008E5E61">
        <w:rPr>
          <w:rFonts w:asciiTheme="minorHAnsi" w:hAnsiTheme="minorHAnsi" w:cstheme="minorHAnsi"/>
          <w:lang w:val="nl-BE" w:eastAsia="ar-SA"/>
        </w:rPr>
        <w:t xml:space="preserve">de </w:t>
      </w:r>
      <w:r w:rsidR="00E07C7F" w:rsidRPr="008E5E61">
        <w:rPr>
          <w:rFonts w:asciiTheme="minorHAnsi" w:hAnsiTheme="minorHAnsi" w:cstheme="minorHAnsi"/>
          <w:lang w:val="nl-BE" w:eastAsia="ar-SA"/>
        </w:rPr>
        <w:t xml:space="preserve">opvolging van </w:t>
      </w:r>
      <w:r w:rsidRPr="008E5E61">
        <w:rPr>
          <w:rFonts w:asciiTheme="minorHAnsi" w:hAnsiTheme="minorHAnsi" w:cstheme="minorHAnsi"/>
          <w:lang w:val="nl-BE" w:eastAsia="ar-SA"/>
        </w:rPr>
        <w:t xml:space="preserve">de verbetertrajecten en </w:t>
      </w:r>
      <w:r w:rsidR="00E07C7F" w:rsidRPr="008E5E61">
        <w:rPr>
          <w:rFonts w:asciiTheme="minorHAnsi" w:hAnsiTheme="minorHAnsi" w:cstheme="minorHAnsi"/>
          <w:lang w:val="nl-BE" w:eastAsia="ar-SA"/>
        </w:rPr>
        <w:t>planning van het volgende jaar.</w:t>
      </w:r>
      <w:r w:rsidR="008B02F6" w:rsidRPr="008E5E61">
        <w:rPr>
          <w:rFonts w:asciiTheme="minorHAnsi" w:hAnsiTheme="minorHAnsi" w:cstheme="minorHAnsi"/>
          <w:lang w:val="nl-BE" w:eastAsia="ar-SA"/>
        </w:rPr>
        <w:t xml:space="preserve"> </w:t>
      </w:r>
      <w:r w:rsidR="00FD5896" w:rsidRPr="008E5E61">
        <w:rPr>
          <w:rFonts w:asciiTheme="minorHAnsi" w:hAnsiTheme="minorHAnsi" w:cstheme="minorHAnsi"/>
          <w:lang w:val="nl-BE" w:eastAsia="ar-SA"/>
        </w:rPr>
        <w:t xml:space="preserve">Op </w:t>
      </w:r>
      <w:r w:rsidRPr="008E5E61">
        <w:rPr>
          <w:rFonts w:asciiTheme="minorHAnsi" w:hAnsiTheme="minorHAnsi" w:cstheme="minorHAnsi"/>
          <w:lang w:val="nl-BE" w:eastAsia="ar-SA"/>
        </w:rPr>
        <w:t>een aantal van deze dagen zi</w:t>
      </w:r>
      <w:r w:rsidR="00FD5896" w:rsidRPr="008E5E61">
        <w:rPr>
          <w:rFonts w:asciiTheme="minorHAnsi" w:hAnsiTheme="minorHAnsi" w:cstheme="minorHAnsi"/>
          <w:lang w:val="nl-BE" w:eastAsia="ar-SA"/>
        </w:rPr>
        <w:t xml:space="preserve">jn </w:t>
      </w:r>
      <w:r w:rsidRPr="008E5E61">
        <w:rPr>
          <w:rFonts w:asciiTheme="minorHAnsi" w:hAnsiTheme="minorHAnsi" w:cstheme="minorHAnsi"/>
          <w:lang w:val="nl-BE" w:eastAsia="ar-SA"/>
        </w:rPr>
        <w:t xml:space="preserve">ook bestuurders </w:t>
      </w:r>
      <w:r w:rsidR="00CB6632" w:rsidRPr="008E5E61">
        <w:rPr>
          <w:rFonts w:asciiTheme="minorHAnsi" w:hAnsiTheme="minorHAnsi" w:cstheme="minorHAnsi"/>
          <w:lang w:val="nl-BE" w:eastAsia="ar-SA"/>
        </w:rPr>
        <w:t>aanwezig</w:t>
      </w:r>
      <w:r w:rsidRPr="008E5E61">
        <w:rPr>
          <w:rFonts w:asciiTheme="minorHAnsi" w:hAnsiTheme="minorHAnsi" w:cstheme="minorHAnsi"/>
          <w:lang w:val="nl-BE" w:eastAsia="ar-SA"/>
        </w:rPr>
        <w:t>.</w:t>
      </w:r>
    </w:p>
    <w:p w14:paraId="2B4BA525" w14:textId="77777777" w:rsidR="00E21779" w:rsidRPr="008E5E61" w:rsidRDefault="00E21779" w:rsidP="00F84419">
      <w:pPr>
        <w:jc w:val="both"/>
        <w:rPr>
          <w:rFonts w:asciiTheme="minorHAnsi" w:hAnsiTheme="minorHAnsi" w:cstheme="minorHAnsi"/>
          <w:lang w:val="nl-BE" w:eastAsia="ar-SA"/>
        </w:rPr>
      </w:pPr>
    </w:p>
    <w:p w14:paraId="02CA5EB2" w14:textId="6B60F1C7" w:rsidR="002A56C9" w:rsidRPr="008E5E61" w:rsidRDefault="002A56C9"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De beleidsdagen </w:t>
      </w:r>
      <w:r w:rsidR="00746F76" w:rsidRPr="008E5E61">
        <w:rPr>
          <w:rFonts w:asciiTheme="minorHAnsi" w:hAnsiTheme="minorHAnsi" w:cstheme="minorHAnsi"/>
          <w:lang w:val="nl-BE" w:eastAsia="ar-SA"/>
        </w:rPr>
        <w:t>van 2021 gingen zoals voorspeld,</w:t>
      </w:r>
      <w:r w:rsidRPr="008E5E61">
        <w:rPr>
          <w:rFonts w:asciiTheme="minorHAnsi" w:hAnsiTheme="minorHAnsi" w:cstheme="minorHAnsi"/>
          <w:lang w:val="nl-BE" w:eastAsia="ar-SA"/>
        </w:rPr>
        <w:t xml:space="preserve"> voornamelijk over het beleidsproces (zie verder)</w:t>
      </w:r>
      <w:r w:rsidR="00746F76" w:rsidRPr="008E5E61">
        <w:rPr>
          <w:rFonts w:asciiTheme="minorHAnsi" w:hAnsiTheme="minorHAnsi" w:cstheme="minorHAnsi"/>
          <w:lang w:val="nl-BE" w:eastAsia="ar-SA"/>
        </w:rPr>
        <w:t xml:space="preserve"> en bijhorende overlegstructuur</w:t>
      </w:r>
      <w:r w:rsidRPr="008E5E61">
        <w:rPr>
          <w:rFonts w:asciiTheme="minorHAnsi" w:hAnsiTheme="minorHAnsi" w:cstheme="minorHAnsi"/>
          <w:lang w:val="nl-BE" w:eastAsia="ar-SA"/>
        </w:rPr>
        <w:t>. De opvolging van de verbetertrajecten gebeurde via</w:t>
      </w:r>
      <w:r w:rsidRPr="008E5E61">
        <w:rPr>
          <w:rFonts w:asciiTheme="minorHAnsi" w:hAnsiTheme="minorHAnsi" w:cstheme="minorHAnsi"/>
          <w:iCs/>
          <w:lang w:val="nl-BE"/>
        </w:rPr>
        <w:t xml:space="preserve"> </w:t>
      </w:r>
      <w:r w:rsidRPr="008E5E61">
        <w:rPr>
          <w:rFonts w:asciiTheme="minorHAnsi" w:hAnsiTheme="minorHAnsi" w:cstheme="minorHAnsi"/>
          <w:lang w:val="nl-BE" w:eastAsia="ar-SA"/>
        </w:rPr>
        <w:t>de beleidsvergadering (met de beleidsmedewerkers) of individueel op basis van de gemaakte afspraken.</w:t>
      </w:r>
    </w:p>
    <w:p w14:paraId="02883802" w14:textId="77777777" w:rsidR="002A56C9" w:rsidRPr="008E5E61" w:rsidRDefault="002A56C9" w:rsidP="00F84419">
      <w:pPr>
        <w:jc w:val="both"/>
        <w:rPr>
          <w:rFonts w:asciiTheme="minorHAnsi" w:hAnsiTheme="minorHAnsi" w:cstheme="minorHAnsi"/>
          <w:lang w:val="nl-BE" w:eastAsia="ar-SA"/>
        </w:rPr>
      </w:pPr>
    </w:p>
    <w:p w14:paraId="375FA112" w14:textId="77777777" w:rsidR="003B0264" w:rsidRPr="008E5E61" w:rsidRDefault="004045F6" w:rsidP="0042182B">
      <w:pPr>
        <w:jc w:val="both"/>
        <w:rPr>
          <w:rFonts w:asciiTheme="minorHAnsi" w:hAnsiTheme="minorHAnsi" w:cstheme="minorHAnsi"/>
          <w:lang w:val="nl-BE" w:eastAsia="ar-SA"/>
        </w:rPr>
      </w:pPr>
      <w:r w:rsidRPr="008E5E61">
        <w:rPr>
          <w:rFonts w:asciiTheme="minorHAnsi" w:hAnsiTheme="minorHAnsi" w:cstheme="minorHAnsi"/>
          <w:lang w:val="nl-BE" w:eastAsia="ar-SA"/>
        </w:rPr>
        <w:t>Binnen de raad van bestuur (het bestuur) is er een commissie kwaliteit</w:t>
      </w:r>
      <w:r w:rsidR="00FD5896" w:rsidRPr="008E5E61">
        <w:rPr>
          <w:rFonts w:asciiTheme="minorHAnsi" w:hAnsiTheme="minorHAnsi" w:cstheme="minorHAnsi"/>
          <w:lang w:val="nl-BE" w:eastAsia="ar-SA"/>
        </w:rPr>
        <w:t xml:space="preserve"> </w:t>
      </w:r>
      <w:r w:rsidRPr="008E5E61">
        <w:rPr>
          <w:rFonts w:asciiTheme="minorHAnsi" w:hAnsiTheme="minorHAnsi" w:cstheme="minorHAnsi"/>
          <w:lang w:val="nl-BE" w:eastAsia="ar-SA"/>
        </w:rPr>
        <w:t xml:space="preserve">die nieuwe visies of teksten </w:t>
      </w:r>
      <w:r w:rsidR="003B0264" w:rsidRPr="008E5E61">
        <w:rPr>
          <w:rFonts w:asciiTheme="minorHAnsi" w:hAnsiTheme="minorHAnsi" w:cstheme="minorHAnsi"/>
          <w:lang w:val="nl-BE" w:eastAsia="ar-SA"/>
        </w:rPr>
        <w:t xml:space="preserve">opmaakt, </w:t>
      </w:r>
      <w:r w:rsidRPr="008E5E61">
        <w:rPr>
          <w:rFonts w:asciiTheme="minorHAnsi" w:hAnsiTheme="minorHAnsi" w:cstheme="minorHAnsi"/>
          <w:lang w:val="nl-BE" w:eastAsia="ar-SA"/>
        </w:rPr>
        <w:t>naleest, bespreekt en waar nodig aanpassing</w:t>
      </w:r>
      <w:r w:rsidR="003B0264" w:rsidRPr="008E5E61">
        <w:rPr>
          <w:rFonts w:asciiTheme="minorHAnsi" w:hAnsiTheme="minorHAnsi" w:cstheme="minorHAnsi"/>
          <w:lang w:val="nl-BE" w:eastAsia="ar-SA"/>
        </w:rPr>
        <w:t>en</w:t>
      </w:r>
      <w:r w:rsidRPr="008E5E61">
        <w:rPr>
          <w:rFonts w:asciiTheme="minorHAnsi" w:hAnsiTheme="minorHAnsi" w:cstheme="minorHAnsi"/>
          <w:lang w:val="nl-BE" w:eastAsia="ar-SA"/>
        </w:rPr>
        <w:t xml:space="preserve"> suggereert. Zij adviseert aan het hele bestuur. Op deze manier zijn bestuursleden betrokken in </w:t>
      </w:r>
      <w:r w:rsidR="00FD5896" w:rsidRPr="008E5E61">
        <w:rPr>
          <w:rFonts w:asciiTheme="minorHAnsi" w:hAnsiTheme="minorHAnsi" w:cstheme="minorHAnsi"/>
          <w:lang w:val="nl-BE" w:eastAsia="ar-SA"/>
        </w:rPr>
        <w:t xml:space="preserve">de kwaliteitsplanning, de aanpassing van de documenten van het kwaliteitshandboek en in de verbetertrajecten. </w:t>
      </w:r>
    </w:p>
    <w:p w14:paraId="3E2EA225" w14:textId="6FEDA51F" w:rsidR="0016388E" w:rsidRPr="008E5E61" w:rsidRDefault="006F5879" w:rsidP="0042182B">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Naast de vaste agendapunten rond personeelsdossiers en de stand van zaken in de afdelingen en groepen, zijn in deze commissie in 2021 </w:t>
      </w:r>
      <w:r w:rsidR="00D63FFA" w:rsidRPr="008E5E61">
        <w:rPr>
          <w:rFonts w:asciiTheme="minorHAnsi" w:hAnsiTheme="minorHAnsi" w:cstheme="minorHAnsi"/>
          <w:lang w:val="nl-BE" w:eastAsia="ar-SA"/>
        </w:rPr>
        <w:t>o.a.</w:t>
      </w:r>
      <w:r w:rsidRPr="008E5E61">
        <w:rPr>
          <w:rFonts w:asciiTheme="minorHAnsi" w:hAnsiTheme="minorHAnsi" w:cstheme="minorHAnsi"/>
          <w:lang w:val="nl-BE" w:eastAsia="ar-SA"/>
        </w:rPr>
        <w:t xml:space="preserve"> volgende thema’s aan bod gekomen:</w:t>
      </w:r>
    </w:p>
    <w:p w14:paraId="6890B3DB" w14:textId="3F1FCBB8" w:rsidR="006F5879" w:rsidRPr="008E5E61" w:rsidRDefault="006F5879" w:rsidP="0042182B">
      <w:pPr>
        <w:pStyle w:val="Lijstalinea"/>
        <w:numPr>
          <w:ilvl w:val="0"/>
          <w:numId w:val="40"/>
        </w:numPr>
        <w:jc w:val="both"/>
        <w:rPr>
          <w:rFonts w:asciiTheme="minorHAnsi" w:hAnsiTheme="minorHAnsi" w:cstheme="minorHAnsi"/>
          <w:lang w:val="nl-BE"/>
        </w:rPr>
      </w:pPr>
      <w:r w:rsidRPr="008E5E61">
        <w:rPr>
          <w:rFonts w:asciiTheme="minorHAnsi" w:hAnsiTheme="minorHAnsi" w:cstheme="minorHAnsi"/>
          <w:lang w:val="nl-BE"/>
        </w:rPr>
        <w:t xml:space="preserve">Het hele proces rond herziening van het organogram en de wijze </w:t>
      </w:r>
      <w:r w:rsidRPr="00EF32AD">
        <w:rPr>
          <w:rFonts w:asciiTheme="minorHAnsi" w:hAnsiTheme="minorHAnsi" w:cstheme="minorHAnsi"/>
          <w:lang w:val="nl-BE"/>
        </w:rPr>
        <w:t>waaro</w:t>
      </w:r>
      <w:r w:rsidR="00D63FFA" w:rsidRPr="00EF32AD">
        <w:rPr>
          <w:rFonts w:asciiTheme="minorHAnsi" w:hAnsiTheme="minorHAnsi" w:cstheme="minorHAnsi"/>
          <w:lang w:val="nl-BE"/>
        </w:rPr>
        <w:t>p</w:t>
      </w:r>
      <w:r w:rsidRPr="00EF32AD">
        <w:rPr>
          <w:rFonts w:asciiTheme="minorHAnsi" w:hAnsiTheme="minorHAnsi" w:cstheme="minorHAnsi"/>
          <w:lang w:val="nl-BE"/>
        </w:rPr>
        <w:t xml:space="preserve"> we beleid</w:t>
      </w:r>
      <w:r w:rsidRPr="008E5E61">
        <w:rPr>
          <w:rFonts w:asciiTheme="minorHAnsi" w:hAnsiTheme="minorHAnsi" w:cstheme="minorHAnsi"/>
          <w:lang w:val="nl-BE"/>
        </w:rPr>
        <w:t xml:space="preserve"> willen voeren in onze organisatie</w:t>
      </w:r>
      <w:r w:rsidR="003B0264" w:rsidRPr="008E5E61">
        <w:rPr>
          <w:rFonts w:asciiTheme="minorHAnsi" w:hAnsiTheme="minorHAnsi" w:cstheme="minorHAnsi"/>
          <w:lang w:val="nl-BE"/>
        </w:rPr>
        <w:t>.</w:t>
      </w:r>
    </w:p>
    <w:p w14:paraId="70A49DCA" w14:textId="20595DB1" w:rsidR="003B0264" w:rsidRPr="008E5E61" w:rsidRDefault="003B0264" w:rsidP="0042182B">
      <w:pPr>
        <w:pStyle w:val="Lijstalinea"/>
        <w:numPr>
          <w:ilvl w:val="0"/>
          <w:numId w:val="40"/>
        </w:numPr>
        <w:jc w:val="both"/>
        <w:rPr>
          <w:rFonts w:asciiTheme="minorHAnsi" w:hAnsiTheme="minorHAnsi" w:cstheme="minorHAnsi"/>
          <w:lang w:val="nl-BE"/>
        </w:rPr>
      </w:pPr>
      <w:r w:rsidRPr="008E5E61">
        <w:rPr>
          <w:rFonts w:asciiTheme="minorHAnsi" w:hAnsiTheme="minorHAnsi" w:cstheme="minorHAnsi"/>
          <w:lang w:val="nl-BE"/>
        </w:rPr>
        <w:t xml:space="preserve">De hernieuwde of nieuwe functieomschrijvingen </w:t>
      </w:r>
      <w:r w:rsidR="00D63FFA" w:rsidRPr="008E5E61">
        <w:rPr>
          <w:rFonts w:asciiTheme="minorHAnsi" w:hAnsiTheme="minorHAnsi" w:cstheme="minorHAnsi"/>
          <w:lang w:val="nl-BE"/>
        </w:rPr>
        <w:t>n.a.v.</w:t>
      </w:r>
      <w:r w:rsidRPr="008E5E61">
        <w:rPr>
          <w:rFonts w:asciiTheme="minorHAnsi" w:hAnsiTheme="minorHAnsi" w:cstheme="minorHAnsi"/>
          <w:lang w:val="nl-BE"/>
        </w:rPr>
        <w:t xml:space="preserve"> dit beleidsproces</w:t>
      </w:r>
      <w:r w:rsidR="0042182B" w:rsidRPr="008E5E61">
        <w:rPr>
          <w:rFonts w:asciiTheme="minorHAnsi" w:hAnsiTheme="minorHAnsi" w:cstheme="minorHAnsi"/>
          <w:lang w:val="nl-BE"/>
        </w:rPr>
        <w:t>.</w:t>
      </w:r>
    </w:p>
    <w:p w14:paraId="4E2BD1C9" w14:textId="1F6C1091" w:rsidR="003B0264" w:rsidRPr="008E5E61" w:rsidRDefault="003B0264" w:rsidP="0042182B">
      <w:pPr>
        <w:pStyle w:val="Lijstalinea"/>
        <w:numPr>
          <w:ilvl w:val="0"/>
          <w:numId w:val="40"/>
        </w:numPr>
        <w:jc w:val="both"/>
        <w:rPr>
          <w:rFonts w:asciiTheme="minorHAnsi" w:hAnsiTheme="minorHAnsi" w:cstheme="minorHAnsi"/>
          <w:lang w:val="nl-BE"/>
        </w:rPr>
      </w:pPr>
      <w:r w:rsidRPr="008E5E61">
        <w:rPr>
          <w:rFonts w:asciiTheme="minorHAnsi" w:hAnsiTheme="minorHAnsi" w:cstheme="minorHAnsi"/>
          <w:lang w:val="nl-BE"/>
        </w:rPr>
        <w:t xml:space="preserve">Het proces rond de implementatie van </w:t>
      </w:r>
      <w:r w:rsidR="009B65E4">
        <w:rPr>
          <w:rFonts w:asciiTheme="minorHAnsi" w:hAnsiTheme="minorHAnsi" w:cstheme="minorHAnsi"/>
          <w:lang w:val="nl-BE"/>
        </w:rPr>
        <w:t>SofS</w:t>
      </w:r>
      <w:r w:rsidR="00D63FFA">
        <w:rPr>
          <w:rFonts w:asciiTheme="minorHAnsi" w:hAnsiTheme="minorHAnsi" w:cstheme="minorHAnsi"/>
          <w:lang w:val="nl-BE"/>
        </w:rPr>
        <w:t xml:space="preserve"> </w:t>
      </w:r>
      <w:r w:rsidRPr="008E5E61">
        <w:rPr>
          <w:rFonts w:asciiTheme="minorHAnsi" w:hAnsiTheme="minorHAnsi" w:cstheme="minorHAnsi"/>
          <w:lang w:val="nl-BE"/>
        </w:rPr>
        <w:t>in de organisatie</w:t>
      </w:r>
      <w:r w:rsidR="0042182B" w:rsidRPr="008E5E61">
        <w:rPr>
          <w:rFonts w:asciiTheme="minorHAnsi" w:hAnsiTheme="minorHAnsi" w:cstheme="minorHAnsi"/>
          <w:lang w:val="nl-BE"/>
        </w:rPr>
        <w:t>.</w:t>
      </w:r>
    </w:p>
    <w:p w14:paraId="77F51211" w14:textId="0011D3D6" w:rsidR="006F5879" w:rsidRPr="008E5E61" w:rsidRDefault="006F5879" w:rsidP="0042182B">
      <w:pPr>
        <w:pStyle w:val="Lijstalinea"/>
        <w:numPr>
          <w:ilvl w:val="0"/>
          <w:numId w:val="40"/>
        </w:numPr>
        <w:jc w:val="both"/>
        <w:rPr>
          <w:rFonts w:asciiTheme="minorHAnsi" w:hAnsiTheme="minorHAnsi" w:cstheme="minorHAnsi"/>
          <w:lang w:val="nl-BE"/>
        </w:rPr>
      </w:pPr>
      <w:r w:rsidRPr="008E5E61">
        <w:rPr>
          <w:rFonts w:asciiTheme="minorHAnsi" w:hAnsiTheme="minorHAnsi" w:cstheme="minorHAnsi"/>
          <w:lang w:val="nl-BE"/>
        </w:rPr>
        <w:t>Verslag van de personeelsbevraging in het najaar</w:t>
      </w:r>
      <w:r w:rsidR="0042182B" w:rsidRPr="008E5E61">
        <w:rPr>
          <w:rFonts w:asciiTheme="minorHAnsi" w:hAnsiTheme="minorHAnsi" w:cstheme="minorHAnsi"/>
          <w:lang w:val="nl-BE"/>
        </w:rPr>
        <w:t>.</w:t>
      </w:r>
    </w:p>
    <w:p w14:paraId="53232033" w14:textId="67118CAE" w:rsidR="006F5879" w:rsidRPr="008E5E61" w:rsidRDefault="006F5879" w:rsidP="0042182B">
      <w:pPr>
        <w:pStyle w:val="Lijstalinea"/>
        <w:numPr>
          <w:ilvl w:val="0"/>
          <w:numId w:val="40"/>
        </w:numPr>
        <w:jc w:val="both"/>
        <w:rPr>
          <w:rFonts w:asciiTheme="minorHAnsi" w:hAnsiTheme="minorHAnsi" w:cstheme="minorHAnsi"/>
          <w:lang w:val="nl-BE"/>
        </w:rPr>
      </w:pPr>
      <w:r w:rsidRPr="008E5E61">
        <w:rPr>
          <w:rFonts w:asciiTheme="minorHAnsi" w:hAnsiTheme="minorHAnsi" w:cstheme="minorHAnsi"/>
          <w:lang w:val="nl-BE"/>
        </w:rPr>
        <w:t>De toekomst van Monte Rosa: waar liggen de uitdagingen en de opportuniteiten voor onze organisatie?</w:t>
      </w:r>
    </w:p>
    <w:p w14:paraId="34E32090" w14:textId="77777777" w:rsidR="00AB07BA" w:rsidRPr="008E5E61" w:rsidRDefault="00AB07BA" w:rsidP="0042182B">
      <w:pPr>
        <w:jc w:val="both"/>
        <w:rPr>
          <w:rFonts w:asciiTheme="minorHAnsi" w:hAnsiTheme="minorHAnsi" w:cstheme="minorHAnsi"/>
          <w:lang w:val="nl-BE" w:eastAsia="ar-SA"/>
        </w:rPr>
      </w:pPr>
    </w:p>
    <w:p w14:paraId="77C4C200" w14:textId="77777777" w:rsidR="00D63FFA" w:rsidRDefault="00D63FFA">
      <w:pPr>
        <w:ind w:left="1434" w:hanging="357"/>
        <w:rPr>
          <w:rFonts w:asciiTheme="minorHAnsi" w:eastAsiaTheme="majorEastAsia" w:hAnsiTheme="minorHAnsi" w:cstheme="minorHAnsi"/>
          <w:b/>
          <w:bCs/>
          <w:color w:val="008080"/>
          <w:sz w:val="30"/>
          <w:szCs w:val="26"/>
          <w:u w:val="single"/>
          <w:lang w:val="nl-BE" w:eastAsia="ar-SA"/>
        </w:rPr>
      </w:pPr>
      <w:bookmarkStart w:id="48" w:name="_Toc96892728"/>
      <w:r>
        <w:rPr>
          <w:rFonts w:asciiTheme="minorHAnsi" w:hAnsiTheme="minorHAnsi" w:cstheme="minorHAnsi"/>
          <w:lang w:val="nl-BE"/>
        </w:rPr>
        <w:br w:type="page"/>
      </w:r>
    </w:p>
    <w:p w14:paraId="054B09A1" w14:textId="0FC4462C" w:rsidR="00E31843" w:rsidRPr="008E5E61" w:rsidRDefault="00D359A3" w:rsidP="00F84419">
      <w:pPr>
        <w:pStyle w:val="Kop2"/>
        <w:spacing w:before="0"/>
        <w:contextualSpacing/>
        <w:jc w:val="both"/>
        <w:rPr>
          <w:rFonts w:asciiTheme="minorHAnsi" w:hAnsiTheme="minorHAnsi" w:cstheme="minorHAnsi"/>
          <w:lang w:val="nl-BE"/>
        </w:rPr>
      </w:pPr>
      <w:bookmarkStart w:id="49" w:name="_Toc98946469"/>
      <w:r w:rsidRPr="008E5E61">
        <w:rPr>
          <w:rFonts w:asciiTheme="minorHAnsi" w:hAnsiTheme="minorHAnsi" w:cstheme="minorHAnsi"/>
          <w:lang w:val="nl-BE"/>
        </w:rPr>
        <w:t>De organisatie in cijfers</w:t>
      </w:r>
      <w:bookmarkEnd w:id="48"/>
      <w:bookmarkEnd w:id="49"/>
    </w:p>
    <w:p w14:paraId="2ABD2494" w14:textId="77777777" w:rsidR="00E31843" w:rsidRPr="008E5E61" w:rsidRDefault="00E31843" w:rsidP="00F84419">
      <w:pPr>
        <w:contextualSpacing/>
        <w:jc w:val="both"/>
        <w:rPr>
          <w:rFonts w:asciiTheme="minorHAnsi" w:hAnsiTheme="minorHAnsi" w:cstheme="minorHAnsi"/>
          <w:lang w:val="nl-BE"/>
        </w:rPr>
      </w:pPr>
    </w:p>
    <w:p w14:paraId="37A69EDC" w14:textId="5721C253" w:rsidR="00E31843" w:rsidRPr="008E5E61" w:rsidRDefault="00D359A3" w:rsidP="00F84419">
      <w:pPr>
        <w:pStyle w:val="Kop3"/>
        <w:jc w:val="both"/>
        <w:rPr>
          <w:rFonts w:asciiTheme="minorHAnsi" w:hAnsiTheme="minorHAnsi" w:cstheme="minorHAnsi"/>
          <w:lang w:val="nl-BE"/>
        </w:rPr>
      </w:pPr>
      <w:bookmarkStart w:id="50" w:name="_Toc96892729"/>
      <w:bookmarkStart w:id="51" w:name="_Toc98946470"/>
      <w:r w:rsidRPr="008E5E61">
        <w:rPr>
          <w:rFonts w:asciiTheme="minorHAnsi" w:hAnsiTheme="minorHAnsi" w:cstheme="minorHAnsi"/>
          <w:lang w:val="nl-BE"/>
        </w:rPr>
        <w:t>E</w:t>
      </w:r>
      <w:r w:rsidR="00E31843" w:rsidRPr="008E5E61">
        <w:rPr>
          <w:rFonts w:asciiTheme="minorHAnsi" w:hAnsiTheme="minorHAnsi" w:cstheme="minorHAnsi"/>
          <w:lang w:val="nl-BE"/>
        </w:rPr>
        <w:t>rkenning, werkvormen en locaties</w:t>
      </w:r>
      <w:bookmarkEnd w:id="50"/>
      <w:bookmarkEnd w:id="51"/>
    </w:p>
    <w:p w14:paraId="0E293FDB" w14:textId="77777777" w:rsidR="00E31843" w:rsidRPr="008E5E61" w:rsidRDefault="00E31843" w:rsidP="00F84419">
      <w:pPr>
        <w:pStyle w:val="Normaalweb"/>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Monte Rosa biedt de volgende </w:t>
      </w:r>
      <w:r w:rsidRPr="008E5E61">
        <w:rPr>
          <w:rFonts w:asciiTheme="minorHAnsi" w:hAnsiTheme="minorHAnsi" w:cstheme="minorHAnsi"/>
          <w:b/>
          <w:sz w:val="24"/>
          <w:szCs w:val="24"/>
        </w:rPr>
        <w:t>modules</w:t>
      </w:r>
      <w:r w:rsidRPr="008E5E61">
        <w:rPr>
          <w:rFonts w:asciiTheme="minorHAnsi" w:hAnsiTheme="minorHAnsi" w:cstheme="minorHAnsi"/>
          <w:sz w:val="24"/>
          <w:szCs w:val="24"/>
        </w:rPr>
        <w:t xml:space="preserve"> aan:</w:t>
      </w:r>
    </w:p>
    <w:p w14:paraId="5F83778B" w14:textId="77777777" w:rsidR="00E31843" w:rsidRPr="008E5E61" w:rsidRDefault="00E31843" w:rsidP="00F84419">
      <w:pPr>
        <w:pStyle w:val="Normaalweb"/>
        <w:numPr>
          <w:ilvl w:val="0"/>
          <w:numId w:val="6"/>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Module verblijf: 54</w:t>
      </w:r>
    </w:p>
    <w:p w14:paraId="518DF82C" w14:textId="77777777" w:rsidR="00E31843" w:rsidRPr="008E5E61" w:rsidRDefault="00E31843" w:rsidP="00F84419">
      <w:pPr>
        <w:pStyle w:val="Normaalweb"/>
        <w:numPr>
          <w:ilvl w:val="0"/>
          <w:numId w:val="6"/>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Module contextbegeleiding basisintensiteit: 57</w:t>
      </w:r>
    </w:p>
    <w:p w14:paraId="41F0F1E5" w14:textId="77777777" w:rsidR="001C776B" w:rsidRPr="008E5E61" w:rsidRDefault="00E31843" w:rsidP="00F84419">
      <w:pPr>
        <w:pStyle w:val="Normaalweb"/>
        <w:numPr>
          <w:ilvl w:val="0"/>
          <w:numId w:val="6"/>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Autonoom wonen basisintensiteit: 6 </w:t>
      </w:r>
    </w:p>
    <w:p w14:paraId="4E76804F" w14:textId="6F44D351" w:rsidR="00E31843" w:rsidRPr="008E5E61" w:rsidRDefault="003B0264" w:rsidP="00F84419">
      <w:pPr>
        <w:pStyle w:val="Normaalweb"/>
        <w:numPr>
          <w:ilvl w:val="0"/>
          <w:numId w:val="6"/>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sinds</w:t>
      </w:r>
      <w:r w:rsidR="001C776B" w:rsidRPr="008E5E61">
        <w:rPr>
          <w:rFonts w:asciiTheme="minorHAnsi" w:hAnsiTheme="minorHAnsi" w:cstheme="minorHAnsi"/>
          <w:sz w:val="24"/>
          <w:szCs w:val="24"/>
        </w:rPr>
        <w:t xml:space="preserve"> 2021: 6 extra modules contextbegeleiding Signs of Safety</w:t>
      </w:r>
    </w:p>
    <w:p w14:paraId="332525C0" w14:textId="77777777" w:rsidR="00E31843" w:rsidRPr="008E5E61" w:rsidRDefault="00E31843" w:rsidP="00F84419">
      <w:pPr>
        <w:pStyle w:val="Normaalweb"/>
        <w:spacing w:before="0" w:after="0"/>
        <w:contextualSpacing/>
        <w:jc w:val="both"/>
        <w:rPr>
          <w:rFonts w:asciiTheme="minorHAnsi" w:hAnsiTheme="minorHAnsi" w:cstheme="minorHAnsi"/>
          <w:sz w:val="24"/>
          <w:szCs w:val="24"/>
        </w:rPr>
      </w:pPr>
    </w:p>
    <w:p w14:paraId="3326026E" w14:textId="61080A3A" w:rsidR="0019625F" w:rsidRPr="008E5E61" w:rsidRDefault="0019625F" w:rsidP="00F84419">
      <w:pPr>
        <w:pStyle w:val="Normaalweb"/>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Wb het personeelsbeleid en de operationele leiding </w:t>
      </w:r>
      <w:r w:rsidR="007C4060" w:rsidRPr="008E5E61">
        <w:rPr>
          <w:rFonts w:asciiTheme="minorHAnsi" w:hAnsiTheme="minorHAnsi" w:cstheme="minorHAnsi"/>
          <w:sz w:val="24"/>
          <w:szCs w:val="24"/>
        </w:rPr>
        <w:t xml:space="preserve">waren er tot juni 2021 </w:t>
      </w:r>
      <w:r w:rsidRPr="008E5E61">
        <w:rPr>
          <w:rFonts w:asciiTheme="minorHAnsi" w:hAnsiTheme="minorHAnsi" w:cstheme="minorHAnsi"/>
          <w:b/>
          <w:sz w:val="24"/>
          <w:szCs w:val="24"/>
        </w:rPr>
        <w:t>twee afdelingen</w:t>
      </w:r>
      <w:r w:rsidRPr="008E5E61">
        <w:rPr>
          <w:rFonts w:asciiTheme="minorHAnsi" w:hAnsiTheme="minorHAnsi" w:cstheme="minorHAnsi"/>
          <w:sz w:val="24"/>
          <w:szCs w:val="24"/>
        </w:rPr>
        <w:t>:</w:t>
      </w:r>
    </w:p>
    <w:p w14:paraId="5437FAF8" w14:textId="77777777" w:rsidR="0019625F" w:rsidRPr="008E5E61" w:rsidRDefault="0019625F" w:rsidP="00F84419">
      <w:pPr>
        <w:pStyle w:val="Normaalweb"/>
        <w:numPr>
          <w:ilvl w:val="0"/>
          <w:numId w:val="11"/>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Kessel-Lo en Herent</w:t>
      </w:r>
    </w:p>
    <w:p w14:paraId="02A3E11A" w14:textId="77777777" w:rsidR="0019625F" w:rsidRPr="008E5E61" w:rsidRDefault="0019625F" w:rsidP="00F84419">
      <w:pPr>
        <w:pStyle w:val="Normaalweb"/>
        <w:numPr>
          <w:ilvl w:val="0"/>
          <w:numId w:val="11"/>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De Vlieger in Deurne </w:t>
      </w:r>
    </w:p>
    <w:p w14:paraId="63FF503A" w14:textId="3A1A3D12" w:rsidR="0019625F" w:rsidRPr="008E5E61" w:rsidRDefault="0019625F" w:rsidP="00F84419">
      <w:pPr>
        <w:pStyle w:val="Normaalweb"/>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Het overkoepelend beleid van de VZW gebeurt hoofdzakelijk vanuit de maatschappelijke zetel in Kessel-Lo.</w:t>
      </w:r>
      <w:r w:rsidR="003B0264" w:rsidRPr="008E5E61">
        <w:rPr>
          <w:rFonts w:asciiTheme="minorHAnsi" w:hAnsiTheme="minorHAnsi" w:cstheme="minorHAnsi"/>
          <w:sz w:val="24"/>
          <w:szCs w:val="24"/>
        </w:rPr>
        <w:t xml:space="preserve"> In 2021 werd de hele beleidsstructuur herzien. Hierdoor werd de </w:t>
      </w:r>
      <w:r w:rsidR="007D57F2">
        <w:rPr>
          <w:rFonts w:asciiTheme="minorHAnsi" w:hAnsiTheme="minorHAnsi" w:cstheme="minorHAnsi"/>
          <w:sz w:val="24"/>
          <w:szCs w:val="24"/>
        </w:rPr>
        <w:t>VZW</w:t>
      </w:r>
      <w:r w:rsidR="003B0264" w:rsidRPr="008E5E61">
        <w:rPr>
          <w:rFonts w:asciiTheme="minorHAnsi" w:hAnsiTheme="minorHAnsi" w:cstheme="minorHAnsi"/>
          <w:sz w:val="24"/>
          <w:szCs w:val="24"/>
        </w:rPr>
        <w:t xml:space="preserve"> </w:t>
      </w:r>
      <w:r w:rsidR="007C4060" w:rsidRPr="008E5E61">
        <w:rPr>
          <w:rFonts w:asciiTheme="minorHAnsi" w:hAnsiTheme="minorHAnsi" w:cstheme="minorHAnsi"/>
          <w:sz w:val="24"/>
          <w:szCs w:val="24"/>
        </w:rPr>
        <w:t xml:space="preserve">vanaf 2021 </w:t>
      </w:r>
      <w:r w:rsidR="003B0264" w:rsidRPr="008E5E61">
        <w:rPr>
          <w:rFonts w:asciiTheme="minorHAnsi" w:hAnsiTheme="minorHAnsi" w:cstheme="minorHAnsi"/>
          <w:sz w:val="24"/>
          <w:szCs w:val="24"/>
        </w:rPr>
        <w:t>gezien als één geheel en aangestuurd vanuit één directieteam.</w:t>
      </w:r>
    </w:p>
    <w:p w14:paraId="54B59A3D" w14:textId="77777777" w:rsidR="0019625F" w:rsidRPr="008E5E61" w:rsidRDefault="0019625F" w:rsidP="00F84419">
      <w:pPr>
        <w:pStyle w:val="Normaalweb"/>
        <w:spacing w:before="0" w:after="0"/>
        <w:contextualSpacing/>
        <w:jc w:val="both"/>
        <w:rPr>
          <w:rFonts w:asciiTheme="minorHAnsi" w:hAnsiTheme="minorHAnsi" w:cstheme="minorHAnsi"/>
          <w:sz w:val="24"/>
          <w:szCs w:val="24"/>
        </w:rPr>
      </w:pPr>
    </w:p>
    <w:p w14:paraId="55EAE67B" w14:textId="25E4C21F" w:rsidR="00E31843" w:rsidRPr="008E5E61" w:rsidRDefault="00E31843" w:rsidP="00F84419">
      <w:pPr>
        <w:pStyle w:val="Normaalweb"/>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De begeleiding wordt aangeboden in </w:t>
      </w:r>
      <w:r w:rsidR="003B0264" w:rsidRPr="008E5E61">
        <w:rPr>
          <w:rFonts w:asciiTheme="minorHAnsi" w:hAnsiTheme="minorHAnsi" w:cstheme="minorHAnsi"/>
          <w:sz w:val="24"/>
          <w:szCs w:val="24"/>
        </w:rPr>
        <w:t>6</w:t>
      </w:r>
      <w:r w:rsidRPr="008E5E61">
        <w:rPr>
          <w:rFonts w:asciiTheme="minorHAnsi" w:hAnsiTheme="minorHAnsi" w:cstheme="minorHAnsi"/>
          <w:sz w:val="24"/>
          <w:szCs w:val="24"/>
        </w:rPr>
        <w:t xml:space="preserve"> </w:t>
      </w:r>
      <w:r w:rsidRPr="008E5E61">
        <w:rPr>
          <w:rFonts w:asciiTheme="minorHAnsi" w:hAnsiTheme="minorHAnsi" w:cstheme="minorHAnsi"/>
          <w:b/>
          <w:sz w:val="24"/>
          <w:szCs w:val="24"/>
        </w:rPr>
        <w:t>werkvormen</w:t>
      </w:r>
      <w:r w:rsidRPr="008E5E61">
        <w:rPr>
          <w:rFonts w:asciiTheme="minorHAnsi" w:hAnsiTheme="minorHAnsi" w:cstheme="minorHAnsi"/>
          <w:sz w:val="24"/>
          <w:szCs w:val="24"/>
        </w:rPr>
        <w:t xml:space="preserve"> …</w:t>
      </w:r>
    </w:p>
    <w:p w14:paraId="2F98F219" w14:textId="77777777" w:rsidR="00E31843" w:rsidRPr="008E5E61" w:rsidRDefault="00E31843" w:rsidP="00F84419">
      <w:pPr>
        <w:pStyle w:val="Normaalweb"/>
        <w:numPr>
          <w:ilvl w:val="0"/>
          <w:numId w:val="9"/>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Verticale groepen </w:t>
      </w:r>
    </w:p>
    <w:p w14:paraId="198C74C3" w14:textId="77777777" w:rsidR="00E31843" w:rsidRPr="008E5E61" w:rsidRDefault="00E31843" w:rsidP="00F84419">
      <w:pPr>
        <w:pStyle w:val="Normaalweb"/>
        <w:numPr>
          <w:ilvl w:val="0"/>
          <w:numId w:val="9"/>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Adolescentengroep</w:t>
      </w:r>
    </w:p>
    <w:p w14:paraId="3C6821D9" w14:textId="77777777" w:rsidR="00E31843" w:rsidRPr="008E5E61" w:rsidRDefault="00E31843" w:rsidP="00F84419">
      <w:pPr>
        <w:pStyle w:val="Normaalweb"/>
        <w:numPr>
          <w:ilvl w:val="0"/>
          <w:numId w:val="9"/>
        </w:numPr>
        <w:spacing w:before="0" w:after="0"/>
        <w:contextualSpacing/>
        <w:jc w:val="both"/>
        <w:rPr>
          <w:rFonts w:asciiTheme="minorHAnsi" w:hAnsiTheme="minorHAnsi" w:cstheme="minorHAnsi"/>
          <w:sz w:val="24"/>
          <w:szCs w:val="24"/>
        </w:rPr>
      </w:pPr>
      <w:proofErr w:type="spellStart"/>
      <w:r w:rsidRPr="008E5E61">
        <w:rPr>
          <w:rFonts w:asciiTheme="minorHAnsi" w:hAnsiTheme="minorHAnsi" w:cstheme="minorHAnsi"/>
          <w:sz w:val="24"/>
          <w:szCs w:val="24"/>
        </w:rPr>
        <w:t>Studiowonen</w:t>
      </w:r>
      <w:proofErr w:type="spellEnd"/>
      <w:r w:rsidRPr="008E5E61">
        <w:rPr>
          <w:rFonts w:asciiTheme="minorHAnsi" w:hAnsiTheme="minorHAnsi" w:cstheme="minorHAnsi"/>
          <w:sz w:val="24"/>
          <w:szCs w:val="24"/>
        </w:rPr>
        <w:t xml:space="preserve"> (TCK</w:t>
      </w:r>
      <w:r w:rsidRPr="008E5E61">
        <w:rPr>
          <w:rStyle w:val="Voetnootmarkering"/>
          <w:rFonts w:asciiTheme="minorHAnsi" w:hAnsiTheme="minorHAnsi" w:cstheme="minorHAnsi"/>
          <w:sz w:val="24"/>
          <w:szCs w:val="24"/>
        </w:rPr>
        <w:footnoteReference w:id="1"/>
      </w:r>
      <w:r w:rsidRPr="008E5E61">
        <w:rPr>
          <w:rFonts w:asciiTheme="minorHAnsi" w:hAnsiTheme="minorHAnsi" w:cstheme="minorHAnsi"/>
          <w:sz w:val="24"/>
          <w:szCs w:val="24"/>
        </w:rPr>
        <w:t>)</w:t>
      </w:r>
    </w:p>
    <w:p w14:paraId="01E766D7" w14:textId="77777777" w:rsidR="00E31843" w:rsidRPr="008E5E61" w:rsidRDefault="00E31843" w:rsidP="00F84419">
      <w:pPr>
        <w:pStyle w:val="Normaalweb"/>
        <w:numPr>
          <w:ilvl w:val="0"/>
          <w:numId w:val="9"/>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Contextbegeleiding autonoom wonen (CB AW</w:t>
      </w:r>
      <w:r w:rsidR="00183D10" w:rsidRPr="008E5E61">
        <w:rPr>
          <w:rStyle w:val="Voetnootmarkering"/>
          <w:rFonts w:asciiTheme="minorHAnsi" w:hAnsiTheme="minorHAnsi" w:cstheme="minorHAnsi"/>
          <w:sz w:val="24"/>
          <w:szCs w:val="24"/>
        </w:rPr>
        <w:footnoteReference w:id="2"/>
      </w:r>
      <w:r w:rsidRPr="008E5E61">
        <w:rPr>
          <w:rFonts w:asciiTheme="minorHAnsi" w:hAnsiTheme="minorHAnsi" w:cstheme="minorHAnsi"/>
          <w:sz w:val="24"/>
          <w:szCs w:val="24"/>
        </w:rPr>
        <w:t>)</w:t>
      </w:r>
    </w:p>
    <w:p w14:paraId="2CF87E24" w14:textId="77777777" w:rsidR="003B0264" w:rsidRPr="008E5E61" w:rsidRDefault="00E31843" w:rsidP="00F84419">
      <w:pPr>
        <w:pStyle w:val="Normaalweb"/>
        <w:numPr>
          <w:ilvl w:val="0"/>
          <w:numId w:val="9"/>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Contextbegeleiding</w:t>
      </w:r>
      <w:r w:rsidR="003B0264" w:rsidRPr="008E5E61">
        <w:rPr>
          <w:rFonts w:asciiTheme="minorHAnsi" w:hAnsiTheme="minorHAnsi" w:cstheme="minorHAnsi"/>
          <w:sz w:val="24"/>
          <w:szCs w:val="24"/>
        </w:rPr>
        <w:t xml:space="preserve"> lage intensiteit</w:t>
      </w:r>
    </w:p>
    <w:p w14:paraId="2560F3E3" w14:textId="1C684CED" w:rsidR="00E31843" w:rsidRPr="008E5E61" w:rsidRDefault="003B0264" w:rsidP="00F84419">
      <w:pPr>
        <w:pStyle w:val="Normaalweb"/>
        <w:numPr>
          <w:ilvl w:val="0"/>
          <w:numId w:val="9"/>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Contextbegeleiding </w:t>
      </w:r>
      <w:r w:rsidR="009B65E4">
        <w:rPr>
          <w:rFonts w:asciiTheme="minorHAnsi" w:hAnsiTheme="minorHAnsi" w:cstheme="minorHAnsi"/>
          <w:sz w:val="24"/>
          <w:szCs w:val="24"/>
        </w:rPr>
        <w:t>SofS</w:t>
      </w:r>
      <w:r w:rsidR="00ED2E56" w:rsidRPr="008E5E61">
        <w:rPr>
          <w:rStyle w:val="Voetnootmarkering"/>
          <w:rFonts w:asciiTheme="minorHAnsi" w:hAnsiTheme="minorHAnsi" w:cstheme="minorHAnsi"/>
          <w:sz w:val="24"/>
          <w:szCs w:val="24"/>
        </w:rPr>
        <w:footnoteReference w:id="3"/>
      </w:r>
      <w:r w:rsidR="00E31843" w:rsidRPr="008E5E61">
        <w:rPr>
          <w:rFonts w:asciiTheme="minorHAnsi" w:hAnsiTheme="minorHAnsi" w:cstheme="minorHAnsi"/>
          <w:sz w:val="24"/>
          <w:szCs w:val="24"/>
        </w:rPr>
        <w:t xml:space="preserve"> </w:t>
      </w:r>
    </w:p>
    <w:p w14:paraId="297F2B2D" w14:textId="77777777" w:rsidR="00E31843" w:rsidRPr="008E5E61" w:rsidRDefault="00E31843" w:rsidP="00F84419">
      <w:pPr>
        <w:pStyle w:val="Normaalweb"/>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 xml:space="preserve">… gespreid over verschillende </w:t>
      </w:r>
      <w:r w:rsidR="0019625F" w:rsidRPr="008E5E61">
        <w:rPr>
          <w:rFonts w:asciiTheme="minorHAnsi" w:hAnsiTheme="minorHAnsi" w:cstheme="minorHAnsi"/>
          <w:b/>
          <w:sz w:val="24"/>
          <w:szCs w:val="24"/>
        </w:rPr>
        <w:t>groepen op verschillende locaties</w:t>
      </w:r>
    </w:p>
    <w:p w14:paraId="0EA82C66" w14:textId="3ECC664C" w:rsidR="00E31843" w:rsidRPr="008E5E61" w:rsidRDefault="00830D14" w:rsidP="00F84419">
      <w:pPr>
        <w:pStyle w:val="Normaalweb"/>
        <w:numPr>
          <w:ilvl w:val="0"/>
          <w:numId w:val="7"/>
        </w:numPr>
        <w:spacing w:before="0" w:after="0"/>
        <w:contextualSpacing/>
        <w:jc w:val="both"/>
        <w:rPr>
          <w:rFonts w:asciiTheme="minorHAnsi" w:hAnsiTheme="minorHAnsi" w:cstheme="minorHAnsi"/>
          <w:sz w:val="24"/>
          <w:szCs w:val="24"/>
        </w:rPr>
      </w:pPr>
      <w:r>
        <w:rPr>
          <w:rFonts w:asciiTheme="minorHAnsi" w:hAnsiTheme="minorHAnsi" w:cstheme="minorHAnsi"/>
          <w:sz w:val="24"/>
          <w:szCs w:val="24"/>
        </w:rPr>
        <w:t>D</w:t>
      </w:r>
      <w:r w:rsidR="00E31843" w:rsidRPr="008E5E61">
        <w:rPr>
          <w:rFonts w:asciiTheme="minorHAnsi" w:hAnsiTheme="minorHAnsi" w:cstheme="minorHAnsi"/>
          <w:sz w:val="24"/>
          <w:szCs w:val="24"/>
        </w:rPr>
        <w:t>e 3 gemengde verticale groepen:</w:t>
      </w:r>
    </w:p>
    <w:p w14:paraId="64BC10BB" w14:textId="16ABC4B0" w:rsidR="00E31843" w:rsidRPr="008E5E61" w:rsidRDefault="00E31843" w:rsidP="00F84419">
      <w:pPr>
        <w:pStyle w:val="Normaalweb"/>
        <w:numPr>
          <w:ilvl w:val="1"/>
          <w:numId w:val="7"/>
        </w:numPr>
        <w:spacing w:before="0" w:after="0"/>
        <w:contextualSpacing/>
        <w:jc w:val="both"/>
        <w:rPr>
          <w:rFonts w:asciiTheme="minorHAnsi" w:hAnsiTheme="minorHAnsi" w:cstheme="minorHAnsi"/>
          <w:sz w:val="24"/>
          <w:szCs w:val="24"/>
        </w:rPr>
      </w:pPr>
      <w:r w:rsidRPr="008E5E61">
        <w:rPr>
          <w:rFonts w:asciiTheme="minorHAnsi" w:hAnsiTheme="minorHAnsi" w:cstheme="minorHAnsi"/>
          <w:sz w:val="24"/>
          <w:szCs w:val="24"/>
        </w:rPr>
        <w:t>3 tot 18 jaar (eventueel verlengd tot 2</w:t>
      </w:r>
      <w:r w:rsidR="007449A6" w:rsidRPr="008E5E61">
        <w:rPr>
          <w:rFonts w:asciiTheme="minorHAnsi" w:hAnsiTheme="minorHAnsi" w:cstheme="minorHAnsi"/>
          <w:sz w:val="24"/>
          <w:szCs w:val="24"/>
        </w:rPr>
        <w:t>5</w:t>
      </w:r>
      <w:r w:rsidRPr="008E5E61">
        <w:rPr>
          <w:rFonts w:asciiTheme="minorHAnsi" w:hAnsiTheme="minorHAnsi" w:cstheme="minorHAnsi"/>
          <w:sz w:val="24"/>
          <w:szCs w:val="24"/>
        </w:rPr>
        <w:t xml:space="preserve"> jaar)</w:t>
      </w:r>
    </w:p>
    <w:p w14:paraId="1DDAC14F" w14:textId="77777777" w:rsidR="00E31843" w:rsidRPr="008E5E61" w:rsidRDefault="00E31843" w:rsidP="00F84419">
      <w:pPr>
        <w:pStyle w:val="Lijstalinea"/>
        <w:numPr>
          <w:ilvl w:val="1"/>
          <w:numId w:val="7"/>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begeleid binnen </w:t>
      </w:r>
    </w:p>
    <w:p w14:paraId="6C36B256" w14:textId="77777777" w:rsidR="00E31843" w:rsidRPr="008E5E61" w:rsidRDefault="00E31843" w:rsidP="00F84419">
      <w:pPr>
        <w:pStyle w:val="Lijstalinea"/>
        <w:numPr>
          <w:ilvl w:val="2"/>
          <w:numId w:val="7"/>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de leefgroepen </w:t>
      </w:r>
      <w:r w:rsidRPr="008E5E61">
        <w:rPr>
          <w:rFonts w:asciiTheme="minorHAnsi" w:hAnsiTheme="minorHAnsi" w:cstheme="minorHAnsi"/>
          <w:bCs/>
          <w:lang w:val="nl-BE"/>
        </w:rPr>
        <w:t xml:space="preserve">in Kessel-Lo, </w:t>
      </w:r>
      <w:r w:rsidRPr="008E5E61">
        <w:rPr>
          <w:rFonts w:asciiTheme="minorHAnsi" w:hAnsiTheme="minorHAnsi" w:cstheme="minorHAnsi"/>
          <w:lang w:val="nl-BE"/>
        </w:rPr>
        <w:t>Denoek</w:t>
      </w:r>
      <w:r w:rsidRPr="008E5E61">
        <w:rPr>
          <w:rFonts w:asciiTheme="minorHAnsi" w:hAnsiTheme="minorHAnsi" w:cstheme="minorHAnsi"/>
          <w:bCs/>
          <w:lang w:val="nl-BE"/>
        </w:rPr>
        <w:t xml:space="preserve"> en DeNiZ, </w:t>
      </w:r>
      <w:r w:rsidR="00EB0A21" w:rsidRPr="008E5E61">
        <w:rPr>
          <w:rFonts w:asciiTheme="minorHAnsi" w:hAnsiTheme="minorHAnsi" w:cstheme="minorHAnsi"/>
          <w:bCs/>
          <w:lang w:val="nl-BE"/>
        </w:rPr>
        <w:t>2</w:t>
      </w:r>
      <w:r w:rsidRPr="008E5E61">
        <w:rPr>
          <w:rFonts w:asciiTheme="minorHAnsi" w:hAnsiTheme="minorHAnsi" w:cstheme="minorHAnsi"/>
          <w:lang w:val="nl-BE"/>
        </w:rPr>
        <w:t xml:space="preserve"> </w:t>
      </w:r>
      <w:r w:rsidR="00F23801" w:rsidRPr="008E5E61">
        <w:rPr>
          <w:rFonts w:asciiTheme="minorHAnsi" w:hAnsiTheme="minorHAnsi" w:cstheme="minorHAnsi"/>
          <w:lang w:val="nl-BE"/>
        </w:rPr>
        <w:t>groepen van</w:t>
      </w:r>
      <w:r w:rsidRPr="008E5E61">
        <w:rPr>
          <w:rFonts w:asciiTheme="minorHAnsi" w:hAnsiTheme="minorHAnsi" w:cstheme="minorHAnsi"/>
          <w:lang w:val="nl-BE"/>
        </w:rPr>
        <w:t xml:space="preserve"> max. 12 kinderen of jongeren</w:t>
      </w:r>
    </w:p>
    <w:p w14:paraId="096487C1" w14:textId="77777777" w:rsidR="00E31843" w:rsidRPr="008E5E61" w:rsidRDefault="00E31843" w:rsidP="00F84419">
      <w:pPr>
        <w:pStyle w:val="Lijstalinea"/>
        <w:numPr>
          <w:ilvl w:val="2"/>
          <w:numId w:val="7"/>
        </w:numPr>
        <w:suppressAutoHyphens w:val="0"/>
        <w:jc w:val="both"/>
        <w:rPr>
          <w:rFonts w:asciiTheme="minorHAnsi" w:hAnsiTheme="minorHAnsi" w:cstheme="minorHAnsi"/>
          <w:lang w:val="nl-BE"/>
        </w:rPr>
      </w:pPr>
      <w:r w:rsidRPr="008E5E61">
        <w:rPr>
          <w:rFonts w:asciiTheme="minorHAnsi" w:hAnsiTheme="minorHAnsi" w:cstheme="minorHAnsi"/>
          <w:lang w:val="nl-BE"/>
        </w:rPr>
        <w:t>de groep in Deurne, De Vlieger, met max. 15 kinderen en jongeren</w:t>
      </w:r>
    </w:p>
    <w:p w14:paraId="70B8A9FD" w14:textId="6E62E7EE" w:rsidR="00E31843" w:rsidRPr="008E5E61" w:rsidRDefault="00830D14" w:rsidP="00F84419">
      <w:pPr>
        <w:numPr>
          <w:ilvl w:val="0"/>
          <w:numId w:val="8"/>
        </w:numPr>
        <w:contextualSpacing/>
        <w:jc w:val="both"/>
        <w:rPr>
          <w:rFonts w:asciiTheme="minorHAnsi" w:hAnsiTheme="minorHAnsi" w:cstheme="minorHAnsi"/>
          <w:lang w:val="nl-BE"/>
        </w:rPr>
      </w:pPr>
      <w:r>
        <w:rPr>
          <w:rFonts w:asciiTheme="minorHAnsi" w:hAnsiTheme="minorHAnsi" w:cstheme="minorHAnsi"/>
          <w:lang w:val="nl-BE"/>
        </w:rPr>
        <w:t>D</w:t>
      </w:r>
      <w:r w:rsidR="00E31843" w:rsidRPr="008E5E61">
        <w:rPr>
          <w:rFonts w:asciiTheme="minorHAnsi" w:hAnsiTheme="minorHAnsi" w:cstheme="minorHAnsi"/>
          <w:lang w:val="nl-BE"/>
        </w:rPr>
        <w:t xml:space="preserve">e adolescentengroep in Herent voor maximum 10 jongeren, </w:t>
      </w:r>
      <w:r w:rsidR="00B94AC5" w:rsidRPr="008E5E61">
        <w:rPr>
          <w:rFonts w:asciiTheme="minorHAnsi" w:hAnsiTheme="minorHAnsi" w:cstheme="minorHAnsi"/>
          <w:lang w:val="nl-BE"/>
        </w:rPr>
        <w:t>wo</w:t>
      </w:r>
      <w:r w:rsidR="00E31843" w:rsidRPr="008E5E61">
        <w:rPr>
          <w:rFonts w:asciiTheme="minorHAnsi" w:hAnsiTheme="minorHAnsi" w:cstheme="minorHAnsi"/>
          <w:lang w:val="nl-BE"/>
        </w:rPr>
        <w:t xml:space="preserve"> 2 studiogasten (+ </w:t>
      </w:r>
      <w:r w:rsidR="00EB0A21" w:rsidRPr="008E5E61">
        <w:rPr>
          <w:rFonts w:asciiTheme="minorHAnsi" w:hAnsiTheme="minorHAnsi" w:cstheme="minorHAnsi"/>
          <w:lang w:val="nl-BE"/>
        </w:rPr>
        <w:t>14-jarigen</w:t>
      </w:r>
      <w:r w:rsidR="00E31843" w:rsidRPr="008E5E61">
        <w:rPr>
          <w:rFonts w:asciiTheme="minorHAnsi" w:hAnsiTheme="minorHAnsi" w:cstheme="minorHAnsi"/>
          <w:lang w:val="nl-BE"/>
        </w:rPr>
        <w:t>) (‘</w:t>
      </w:r>
      <w:r w:rsidR="00E31843" w:rsidRPr="008E5E61">
        <w:rPr>
          <w:rFonts w:asciiTheme="minorHAnsi" w:hAnsiTheme="minorHAnsi" w:cstheme="minorHAnsi"/>
          <w:bCs/>
          <w:lang w:val="nl-BE"/>
        </w:rPr>
        <w:t>Monte Rosa Herent’</w:t>
      </w:r>
      <w:r w:rsidR="00E31843" w:rsidRPr="008E5E61">
        <w:rPr>
          <w:rFonts w:asciiTheme="minorHAnsi" w:hAnsiTheme="minorHAnsi" w:cstheme="minorHAnsi"/>
          <w:lang w:val="nl-BE"/>
        </w:rPr>
        <w:t xml:space="preserve">). </w:t>
      </w:r>
    </w:p>
    <w:p w14:paraId="775E358F" w14:textId="77777777" w:rsidR="00E31843" w:rsidRPr="008E5E61" w:rsidRDefault="00E31843" w:rsidP="00F84419">
      <w:pPr>
        <w:numPr>
          <w:ilvl w:val="0"/>
          <w:numId w:val="8"/>
        </w:numPr>
        <w:contextualSpacing/>
        <w:jc w:val="both"/>
        <w:rPr>
          <w:rFonts w:asciiTheme="minorHAnsi" w:hAnsiTheme="minorHAnsi" w:cstheme="minorHAnsi"/>
          <w:lang w:val="nl-BE"/>
        </w:rPr>
      </w:pPr>
      <w:r w:rsidRPr="008E5E61">
        <w:rPr>
          <w:rFonts w:asciiTheme="minorHAnsi" w:hAnsiTheme="minorHAnsi" w:cstheme="minorHAnsi"/>
          <w:bCs/>
          <w:lang w:val="nl-BE"/>
        </w:rPr>
        <w:t>Slick 87</w:t>
      </w:r>
      <w:r w:rsidRPr="008E5E61">
        <w:rPr>
          <w:rFonts w:asciiTheme="minorHAnsi" w:hAnsiTheme="minorHAnsi" w:cstheme="minorHAnsi"/>
          <w:lang w:val="nl-BE"/>
        </w:rPr>
        <w:t xml:space="preserve"> </w:t>
      </w:r>
      <w:r w:rsidR="0019625F" w:rsidRPr="008E5E61">
        <w:rPr>
          <w:rFonts w:asciiTheme="minorHAnsi" w:hAnsiTheme="minorHAnsi" w:cstheme="minorHAnsi"/>
          <w:lang w:val="nl-BE"/>
        </w:rPr>
        <w:t xml:space="preserve">in Kessel-Lo </w:t>
      </w:r>
      <w:r w:rsidRPr="008E5E61">
        <w:rPr>
          <w:rFonts w:asciiTheme="minorHAnsi" w:hAnsiTheme="minorHAnsi" w:cstheme="minorHAnsi"/>
          <w:lang w:val="nl-BE"/>
        </w:rPr>
        <w:t>met</w:t>
      </w:r>
    </w:p>
    <w:p w14:paraId="7439A974" w14:textId="77777777" w:rsidR="00E31843" w:rsidRPr="008E5E61" w:rsidRDefault="00E31843" w:rsidP="00F84419">
      <w:pPr>
        <w:numPr>
          <w:ilvl w:val="1"/>
          <w:numId w:val="8"/>
        </w:numPr>
        <w:contextualSpacing/>
        <w:jc w:val="both"/>
        <w:rPr>
          <w:rFonts w:asciiTheme="minorHAnsi" w:hAnsiTheme="minorHAnsi" w:cstheme="minorHAnsi"/>
          <w:lang w:val="nl-BE"/>
        </w:rPr>
      </w:pPr>
      <w:r w:rsidRPr="008E5E61">
        <w:rPr>
          <w:rFonts w:asciiTheme="minorHAnsi" w:hAnsiTheme="minorHAnsi" w:cstheme="minorHAnsi"/>
          <w:lang w:val="nl-BE"/>
        </w:rPr>
        <w:t>1 TCK, trainingscentrum voor kamerbewoning (</w:t>
      </w:r>
      <w:proofErr w:type="spellStart"/>
      <w:r w:rsidRPr="008E5E61">
        <w:rPr>
          <w:rFonts w:asciiTheme="minorHAnsi" w:hAnsiTheme="minorHAnsi" w:cstheme="minorHAnsi"/>
          <w:lang w:val="nl-BE"/>
        </w:rPr>
        <w:t>studiowonen</w:t>
      </w:r>
      <w:proofErr w:type="spellEnd"/>
      <w:r w:rsidRPr="008E5E61">
        <w:rPr>
          <w:rFonts w:asciiTheme="minorHAnsi" w:hAnsiTheme="minorHAnsi" w:cstheme="minorHAnsi"/>
          <w:lang w:val="nl-BE"/>
        </w:rPr>
        <w:t xml:space="preserve"> voor + </w:t>
      </w:r>
      <w:r w:rsidR="00EB0A21" w:rsidRPr="008E5E61">
        <w:rPr>
          <w:rFonts w:asciiTheme="minorHAnsi" w:hAnsiTheme="minorHAnsi" w:cstheme="minorHAnsi"/>
          <w:lang w:val="nl-BE"/>
        </w:rPr>
        <w:t>17-jarigen</w:t>
      </w:r>
      <w:r w:rsidRPr="008E5E61">
        <w:rPr>
          <w:rFonts w:asciiTheme="minorHAnsi" w:hAnsiTheme="minorHAnsi" w:cstheme="minorHAnsi"/>
          <w:lang w:val="nl-BE"/>
        </w:rPr>
        <w:t>)</w:t>
      </w:r>
    </w:p>
    <w:p w14:paraId="6326C6BE" w14:textId="16B20AD9" w:rsidR="00E31843" w:rsidRPr="008E5E61" w:rsidRDefault="00830D14" w:rsidP="00F84419">
      <w:pPr>
        <w:numPr>
          <w:ilvl w:val="1"/>
          <w:numId w:val="8"/>
        </w:numPr>
        <w:contextualSpacing/>
        <w:jc w:val="both"/>
        <w:rPr>
          <w:rFonts w:asciiTheme="minorHAnsi" w:hAnsiTheme="minorHAnsi" w:cstheme="minorHAnsi"/>
          <w:lang w:val="nl-BE"/>
        </w:rPr>
      </w:pPr>
      <w:r>
        <w:rPr>
          <w:rFonts w:asciiTheme="minorHAnsi" w:hAnsiTheme="minorHAnsi" w:cstheme="minorHAnsi"/>
          <w:lang w:val="nl-BE"/>
        </w:rPr>
        <w:t>b</w:t>
      </w:r>
      <w:r w:rsidR="00E31843" w:rsidRPr="008E5E61">
        <w:rPr>
          <w:rFonts w:asciiTheme="minorHAnsi" w:hAnsiTheme="minorHAnsi" w:cstheme="minorHAnsi"/>
          <w:lang w:val="nl-BE"/>
        </w:rPr>
        <w:t>egeleiding van de CB AW</w:t>
      </w:r>
      <w:r w:rsidR="00E31843" w:rsidRPr="008E5E61">
        <w:rPr>
          <w:rStyle w:val="Voetnootmarkering"/>
          <w:rFonts w:asciiTheme="minorHAnsi" w:hAnsiTheme="minorHAnsi" w:cstheme="minorHAnsi"/>
          <w:lang w:val="nl-BE"/>
        </w:rPr>
        <w:footnoteReference w:id="4"/>
      </w:r>
      <w:r w:rsidR="00E31843" w:rsidRPr="008E5E61">
        <w:rPr>
          <w:rFonts w:asciiTheme="minorHAnsi" w:hAnsiTheme="minorHAnsi" w:cstheme="minorHAnsi"/>
          <w:lang w:val="nl-BE"/>
        </w:rPr>
        <w:t xml:space="preserve">-jongeren. </w:t>
      </w:r>
    </w:p>
    <w:p w14:paraId="61A34DC0" w14:textId="77777777" w:rsidR="00E31843" w:rsidRPr="008E5E61" w:rsidRDefault="00E31843" w:rsidP="00F84419">
      <w:pPr>
        <w:numPr>
          <w:ilvl w:val="0"/>
          <w:numId w:val="8"/>
        </w:numPr>
        <w:contextualSpacing/>
        <w:jc w:val="both"/>
        <w:rPr>
          <w:rFonts w:asciiTheme="minorHAnsi" w:hAnsiTheme="minorHAnsi" w:cstheme="minorHAnsi"/>
          <w:lang w:val="nl-BE"/>
        </w:rPr>
      </w:pPr>
      <w:r w:rsidRPr="008E5E61">
        <w:rPr>
          <w:rFonts w:asciiTheme="minorHAnsi" w:hAnsiTheme="minorHAnsi" w:cstheme="minorHAnsi"/>
          <w:lang w:val="nl-BE"/>
        </w:rPr>
        <w:t xml:space="preserve">Alle afdelingen </w:t>
      </w:r>
      <w:r w:rsidRPr="008E5E61">
        <w:rPr>
          <w:rFonts w:asciiTheme="minorHAnsi" w:hAnsiTheme="minorHAnsi" w:cstheme="minorHAnsi"/>
          <w:bCs/>
          <w:lang w:val="nl-BE"/>
        </w:rPr>
        <w:t xml:space="preserve">begeleiden ook de kinderen en jongeren die vanuit hun groep naar huis georiënteerd worden en nog een periode in </w:t>
      </w:r>
      <w:r w:rsidR="00F23801" w:rsidRPr="008E5E61">
        <w:rPr>
          <w:rFonts w:asciiTheme="minorHAnsi" w:hAnsiTheme="minorHAnsi" w:cstheme="minorHAnsi"/>
          <w:bCs/>
          <w:lang w:val="nl-BE"/>
        </w:rPr>
        <w:t>contextbegeleiding blijven</w:t>
      </w:r>
      <w:r w:rsidRPr="008E5E61">
        <w:rPr>
          <w:rFonts w:asciiTheme="minorHAnsi" w:hAnsiTheme="minorHAnsi" w:cstheme="minorHAnsi"/>
          <w:bCs/>
          <w:lang w:val="nl-BE"/>
        </w:rPr>
        <w:t>.</w:t>
      </w:r>
    </w:p>
    <w:p w14:paraId="50EA99B6" w14:textId="04144632" w:rsidR="00E31843" w:rsidRPr="008E5E61" w:rsidRDefault="00E31843" w:rsidP="00F84419">
      <w:pPr>
        <w:contextualSpacing/>
        <w:jc w:val="both"/>
        <w:rPr>
          <w:rFonts w:asciiTheme="minorHAnsi" w:hAnsiTheme="minorHAnsi" w:cstheme="minorHAnsi"/>
          <w:lang w:val="nl-BE"/>
        </w:rPr>
      </w:pPr>
    </w:p>
    <w:p w14:paraId="7F2522A8" w14:textId="77777777" w:rsidR="00BA3C5A" w:rsidRPr="008E5E61" w:rsidRDefault="00BA3C5A" w:rsidP="00BA3C5A">
      <w:pPr>
        <w:pStyle w:val="Kop3"/>
        <w:contextualSpacing/>
        <w:jc w:val="both"/>
        <w:rPr>
          <w:rFonts w:asciiTheme="minorHAnsi" w:hAnsiTheme="minorHAnsi" w:cstheme="minorHAnsi"/>
          <w:lang w:val="nl-BE"/>
        </w:rPr>
      </w:pPr>
      <w:bookmarkStart w:id="52" w:name="_Toc96892730"/>
      <w:bookmarkStart w:id="53" w:name="_Toc97216376"/>
      <w:bookmarkStart w:id="54" w:name="_Toc96892734"/>
      <w:bookmarkStart w:id="55" w:name="_Toc98946471"/>
      <w:r w:rsidRPr="008E5E61">
        <w:rPr>
          <w:rFonts w:asciiTheme="minorHAnsi" w:hAnsiTheme="minorHAnsi" w:cstheme="minorHAnsi"/>
          <w:lang w:val="nl-BE"/>
        </w:rPr>
        <w:t>Gebruikersgegevens</w:t>
      </w:r>
      <w:bookmarkEnd w:id="52"/>
      <w:bookmarkEnd w:id="53"/>
      <w:bookmarkEnd w:id="55"/>
    </w:p>
    <w:p w14:paraId="4EAF7EC4" w14:textId="77777777" w:rsidR="00BA3C5A" w:rsidRPr="008E5E61" w:rsidRDefault="00BA3C5A" w:rsidP="00BA3C5A">
      <w:pPr>
        <w:pStyle w:val="Kop3"/>
        <w:numPr>
          <w:ilvl w:val="0"/>
          <w:numId w:val="0"/>
        </w:numPr>
        <w:ind w:left="720"/>
        <w:contextualSpacing/>
        <w:jc w:val="both"/>
        <w:rPr>
          <w:rFonts w:asciiTheme="minorHAnsi" w:hAnsiTheme="minorHAnsi" w:cstheme="minorHAnsi"/>
          <w:lang w:val="nl-BE"/>
        </w:rPr>
      </w:pPr>
    </w:p>
    <w:p w14:paraId="3D9F093C" w14:textId="77777777" w:rsidR="00BA3C5A" w:rsidRPr="008E5E61" w:rsidRDefault="00BA3C5A" w:rsidP="00EF32AD">
      <w:pPr>
        <w:pStyle w:val="Kop4"/>
        <w:rPr>
          <w:lang w:val="nl-BE"/>
        </w:rPr>
      </w:pPr>
      <w:bookmarkStart w:id="56" w:name="_Toc96892731"/>
      <w:r w:rsidRPr="008E5E61">
        <w:rPr>
          <w:lang w:val="nl-BE"/>
        </w:rPr>
        <w:t>Be</w:t>
      </w:r>
      <w:r>
        <w:rPr>
          <w:lang w:val="nl-BE"/>
        </w:rPr>
        <w:t xml:space="preserve">zetting en </w:t>
      </w:r>
      <w:r w:rsidRPr="00EF32AD">
        <w:t>benutting</w:t>
      </w:r>
      <w:bookmarkEnd w:id="56"/>
    </w:p>
    <w:p w14:paraId="19320915" w14:textId="77777777" w:rsidR="00BA3C5A" w:rsidRDefault="00BA3C5A" w:rsidP="00BA3C5A">
      <w:pPr>
        <w:jc w:val="both"/>
        <w:rPr>
          <w:rFonts w:asciiTheme="minorHAnsi" w:hAnsiTheme="minorHAnsi" w:cstheme="minorHAnsi"/>
          <w:color w:val="FF0000"/>
          <w:lang w:val="nl-BE" w:eastAsia="ar-SA"/>
        </w:rPr>
      </w:pPr>
    </w:p>
    <w:p w14:paraId="2F932CA4" w14:textId="1CF830C4" w:rsidR="00BA3C5A" w:rsidRDefault="00BA3C5A" w:rsidP="00BA3C5A">
      <w:pPr>
        <w:jc w:val="both"/>
        <w:rPr>
          <w:rFonts w:asciiTheme="minorHAnsi" w:hAnsiTheme="minorHAnsi" w:cstheme="minorHAnsi"/>
          <w:lang w:val="nl-BE" w:eastAsia="ar-SA"/>
        </w:rPr>
      </w:pPr>
      <w:r w:rsidRPr="00317A7B">
        <w:rPr>
          <w:rFonts w:asciiTheme="minorHAnsi" w:hAnsiTheme="minorHAnsi" w:cstheme="minorHAnsi"/>
          <w:lang w:val="nl-BE" w:eastAsia="ar-SA"/>
        </w:rPr>
        <w:t>Voor de cijfers van de bezetting en benutting baseren we ons</w:t>
      </w:r>
      <w:r>
        <w:rPr>
          <w:rFonts w:asciiTheme="minorHAnsi" w:hAnsiTheme="minorHAnsi" w:cstheme="minorHAnsi"/>
          <w:lang w:val="nl-BE" w:eastAsia="ar-SA"/>
        </w:rPr>
        <w:t xml:space="preserve"> </w:t>
      </w:r>
      <w:r w:rsidR="00696DFF">
        <w:rPr>
          <w:rFonts w:asciiTheme="minorHAnsi" w:hAnsiTheme="minorHAnsi" w:cstheme="minorHAnsi"/>
          <w:lang w:val="nl-BE" w:eastAsia="ar-SA"/>
        </w:rPr>
        <w:t>hoofdzakelijk</w:t>
      </w:r>
      <w:r w:rsidRPr="00317A7B">
        <w:rPr>
          <w:rFonts w:asciiTheme="minorHAnsi" w:hAnsiTheme="minorHAnsi" w:cstheme="minorHAnsi"/>
          <w:lang w:val="nl-BE" w:eastAsia="ar-SA"/>
        </w:rPr>
        <w:t xml:space="preserve"> op de gegevens uit BINC</w:t>
      </w:r>
      <w:r w:rsidRPr="00317A7B">
        <w:rPr>
          <w:rStyle w:val="Voetnootmarkering"/>
          <w:rFonts w:asciiTheme="minorHAnsi" w:hAnsiTheme="minorHAnsi" w:cstheme="minorHAnsi"/>
          <w:lang w:val="nl-BE" w:eastAsia="ar-SA"/>
        </w:rPr>
        <w:footnoteReference w:id="5"/>
      </w:r>
      <w:r w:rsidRPr="00317A7B">
        <w:rPr>
          <w:rFonts w:asciiTheme="minorHAnsi" w:hAnsiTheme="minorHAnsi" w:cstheme="minorHAnsi"/>
          <w:lang w:val="nl-BE" w:eastAsia="ar-SA"/>
        </w:rPr>
        <w:t>. Daarin worden de verschillende schakels bijgehouden van de jongeren die in onze organisatie vertoeven</w:t>
      </w:r>
      <w:r>
        <w:rPr>
          <w:rFonts w:asciiTheme="minorHAnsi" w:hAnsiTheme="minorHAnsi" w:cstheme="minorHAnsi"/>
          <w:lang w:val="nl-BE" w:eastAsia="ar-SA"/>
        </w:rPr>
        <w:t xml:space="preserve"> of vertoefd hebben. </w:t>
      </w:r>
      <w:r w:rsidR="00696DFF">
        <w:rPr>
          <w:rFonts w:asciiTheme="minorHAnsi" w:hAnsiTheme="minorHAnsi" w:cstheme="minorHAnsi"/>
          <w:lang w:val="nl-BE" w:eastAsia="ar-SA"/>
        </w:rPr>
        <w:t>De</w:t>
      </w:r>
      <w:r>
        <w:rPr>
          <w:rFonts w:asciiTheme="minorHAnsi" w:hAnsiTheme="minorHAnsi" w:cstheme="minorHAnsi"/>
          <w:lang w:val="nl-BE" w:eastAsia="ar-SA"/>
        </w:rPr>
        <w:t xml:space="preserve"> werkelijke cijfers </w:t>
      </w:r>
      <w:r w:rsidR="00696DFF">
        <w:rPr>
          <w:rFonts w:asciiTheme="minorHAnsi" w:hAnsiTheme="minorHAnsi" w:cstheme="minorHAnsi"/>
          <w:lang w:val="nl-BE" w:eastAsia="ar-SA"/>
        </w:rPr>
        <w:t>kunnen</w:t>
      </w:r>
      <w:r>
        <w:rPr>
          <w:rFonts w:asciiTheme="minorHAnsi" w:hAnsiTheme="minorHAnsi" w:cstheme="minorHAnsi"/>
          <w:lang w:val="nl-BE" w:eastAsia="ar-SA"/>
        </w:rPr>
        <w:t xml:space="preserve"> afwijken van de rapportering aangezien niet alles altijd netjes werd bijgehouden in BINC.</w:t>
      </w:r>
    </w:p>
    <w:p w14:paraId="3C246A64" w14:textId="77777777" w:rsidR="00BA3C5A" w:rsidRDefault="00BA3C5A" w:rsidP="00BA3C5A">
      <w:pPr>
        <w:rPr>
          <w:rFonts w:asciiTheme="minorHAnsi" w:hAnsiTheme="minorHAnsi" w:cstheme="minorHAnsi"/>
          <w:lang w:val="nl-BE" w:eastAsia="ar-SA"/>
        </w:rPr>
      </w:pPr>
    </w:p>
    <w:p w14:paraId="5C125DDC" w14:textId="57CBF0EE" w:rsidR="00BA3C5A" w:rsidRDefault="00BA3C5A" w:rsidP="00BA3C5A">
      <w:pPr>
        <w:jc w:val="both"/>
        <w:rPr>
          <w:rFonts w:asciiTheme="minorHAnsi" w:hAnsiTheme="minorHAnsi" w:cstheme="minorHAnsi"/>
          <w:lang w:val="nl-BE" w:eastAsia="ar-SA"/>
        </w:rPr>
      </w:pPr>
      <w:r>
        <w:rPr>
          <w:rFonts w:asciiTheme="minorHAnsi" w:hAnsiTheme="minorHAnsi" w:cstheme="minorHAnsi"/>
          <w:lang w:val="nl-BE" w:eastAsia="ar-SA"/>
        </w:rPr>
        <w:t>Hieronder vindt u de capaciteit waarvoor Monte Rosa VZW erkend is. Zoals u kan zien, is er voor contextbegeleiding i.f.v. veiligheidsplanning SofS</w:t>
      </w:r>
      <w:r w:rsidR="00F94A00">
        <w:rPr>
          <w:rFonts w:asciiTheme="minorHAnsi" w:hAnsiTheme="minorHAnsi" w:cstheme="minorHAnsi"/>
          <w:lang w:val="nl-BE" w:eastAsia="ar-SA"/>
        </w:rPr>
        <w:t xml:space="preserve"> </w:t>
      </w:r>
      <w:r>
        <w:rPr>
          <w:rFonts w:asciiTheme="minorHAnsi" w:hAnsiTheme="minorHAnsi" w:cstheme="minorHAnsi"/>
          <w:lang w:val="nl-BE" w:eastAsia="ar-SA"/>
        </w:rPr>
        <w:t xml:space="preserve">sinds 2021 capaciteit bijgekomen. Wij </w:t>
      </w:r>
      <w:r w:rsidR="00EF32AD">
        <w:rPr>
          <w:rFonts w:asciiTheme="minorHAnsi" w:hAnsiTheme="minorHAnsi" w:cstheme="minorHAnsi"/>
          <w:lang w:val="nl-BE" w:eastAsia="ar-SA"/>
        </w:rPr>
        <w:t xml:space="preserve">zijn sinds 1/1/2021 extra erkend voor </w:t>
      </w:r>
      <w:r>
        <w:rPr>
          <w:rFonts w:asciiTheme="minorHAnsi" w:hAnsiTheme="minorHAnsi" w:cstheme="minorHAnsi"/>
          <w:lang w:val="nl-BE" w:eastAsia="ar-SA"/>
        </w:rPr>
        <w:t xml:space="preserve">6 modules </w:t>
      </w:r>
      <w:r w:rsidR="00EF32AD">
        <w:rPr>
          <w:rFonts w:asciiTheme="minorHAnsi" w:hAnsiTheme="minorHAnsi" w:cstheme="minorHAnsi"/>
          <w:lang w:val="nl-BE" w:eastAsia="ar-SA"/>
        </w:rPr>
        <w:t xml:space="preserve">contextbegeleiding </w:t>
      </w:r>
      <w:proofErr w:type="spellStart"/>
      <w:r w:rsidR="00EF32AD">
        <w:rPr>
          <w:rFonts w:asciiTheme="minorHAnsi" w:hAnsiTheme="minorHAnsi" w:cstheme="minorHAnsi"/>
          <w:lang w:val="nl-BE" w:eastAsia="ar-SA"/>
        </w:rPr>
        <w:t>SofS</w:t>
      </w:r>
      <w:proofErr w:type="spellEnd"/>
      <w:r>
        <w:rPr>
          <w:rFonts w:asciiTheme="minorHAnsi" w:hAnsiTheme="minorHAnsi" w:cstheme="minorHAnsi"/>
          <w:lang w:val="nl-BE" w:eastAsia="ar-SA"/>
        </w:rPr>
        <w:t>.</w:t>
      </w:r>
    </w:p>
    <w:p w14:paraId="47A7B177" w14:textId="77777777" w:rsidR="00BA3C5A" w:rsidRDefault="00BA3C5A" w:rsidP="00BA3C5A">
      <w:pPr>
        <w:jc w:val="both"/>
        <w:rPr>
          <w:rFonts w:asciiTheme="minorHAnsi" w:hAnsiTheme="minorHAnsi" w:cstheme="minorHAnsi"/>
          <w:lang w:val="nl-BE" w:eastAsia="ar-SA"/>
        </w:rPr>
      </w:pPr>
    </w:p>
    <w:tbl>
      <w:tblPr>
        <w:tblW w:w="8720" w:type="dxa"/>
        <w:jc w:val="center"/>
        <w:tblCellMar>
          <w:left w:w="70" w:type="dxa"/>
          <w:right w:w="70" w:type="dxa"/>
        </w:tblCellMar>
        <w:tblLook w:val="04A0" w:firstRow="1" w:lastRow="0" w:firstColumn="1" w:lastColumn="0" w:noHBand="0" w:noVBand="1"/>
      </w:tblPr>
      <w:tblGrid>
        <w:gridCol w:w="5180"/>
        <w:gridCol w:w="1780"/>
        <w:gridCol w:w="1760"/>
      </w:tblGrid>
      <w:tr w:rsidR="00BA3C5A" w:rsidRPr="00317A7B" w14:paraId="69AD05B3" w14:textId="77777777" w:rsidTr="00521AD7">
        <w:trPr>
          <w:trHeight w:val="600"/>
          <w:jc w:val="center"/>
        </w:trPr>
        <w:tc>
          <w:tcPr>
            <w:tcW w:w="5180"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074FF554" w14:textId="77777777" w:rsidR="00BA3C5A" w:rsidRPr="00317A7B" w:rsidRDefault="00BA3C5A" w:rsidP="00521AD7">
            <w:pP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TOTAAL AANTAL MODULES VOLGENS ERKENNING SINDS 2014</w:t>
            </w:r>
          </w:p>
        </w:tc>
        <w:tc>
          <w:tcPr>
            <w:tcW w:w="1780" w:type="dxa"/>
            <w:tcBorders>
              <w:top w:val="single" w:sz="4" w:space="0" w:color="auto"/>
              <w:left w:val="nil"/>
              <w:bottom w:val="single" w:sz="4" w:space="0" w:color="auto"/>
              <w:right w:val="single" w:sz="4" w:space="0" w:color="auto"/>
            </w:tcBorders>
            <w:shd w:val="clear" w:color="000000" w:fill="C0C0C0"/>
            <w:vAlign w:val="bottom"/>
            <w:hideMark/>
          </w:tcPr>
          <w:p w14:paraId="21835BDA"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2020</w:t>
            </w:r>
          </w:p>
        </w:tc>
        <w:tc>
          <w:tcPr>
            <w:tcW w:w="1760" w:type="dxa"/>
            <w:tcBorders>
              <w:top w:val="single" w:sz="4" w:space="0" w:color="auto"/>
              <w:left w:val="nil"/>
              <w:bottom w:val="single" w:sz="4" w:space="0" w:color="auto"/>
              <w:right w:val="single" w:sz="4" w:space="0" w:color="auto"/>
            </w:tcBorders>
            <w:shd w:val="clear" w:color="000000" w:fill="C0C0C0"/>
            <w:noWrap/>
            <w:vAlign w:val="bottom"/>
            <w:hideMark/>
          </w:tcPr>
          <w:p w14:paraId="476786D9"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2021</w:t>
            </w:r>
          </w:p>
        </w:tc>
      </w:tr>
      <w:tr w:rsidR="00BA3C5A" w:rsidRPr="00317A7B" w14:paraId="29C69DCE"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DC0A02F" w14:textId="77777777" w:rsidR="00BA3C5A" w:rsidRPr="00317A7B" w:rsidRDefault="00BA3C5A" w:rsidP="00521AD7">
            <w:pP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xml:space="preserve">Contextbegeleiding i.f.v. veiligheidsplanning </w:t>
            </w:r>
            <w:r>
              <w:rPr>
                <w:rFonts w:ascii="Calibri" w:eastAsia="Times New Roman" w:hAnsi="Calibri" w:cs="Calibri"/>
                <w:color w:val="000000"/>
                <w:sz w:val="22"/>
                <w:szCs w:val="22"/>
                <w:lang w:val="nl-BE" w:eastAsia="nl-BE"/>
              </w:rPr>
              <w:t>SofS</w:t>
            </w:r>
          </w:p>
        </w:tc>
        <w:tc>
          <w:tcPr>
            <w:tcW w:w="1780" w:type="dxa"/>
            <w:tcBorders>
              <w:top w:val="nil"/>
              <w:left w:val="nil"/>
              <w:bottom w:val="single" w:sz="4" w:space="0" w:color="auto"/>
              <w:right w:val="single" w:sz="4" w:space="0" w:color="auto"/>
            </w:tcBorders>
            <w:shd w:val="clear" w:color="auto" w:fill="auto"/>
            <w:vAlign w:val="bottom"/>
            <w:hideMark/>
          </w:tcPr>
          <w:p w14:paraId="51CE0417"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0</w:t>
            </w:r>
          </w:p>
        </w:tc>
        <w:tc>
          <w:tcPr>
            <w:tcW w:w="1760" w:type="dxa"/>
            <w:tcBorders>
              <w:top w:val="nil"/>
              <w:left w:val="nil"/>
              <w:bottom w:val="single" w:sz="4" w:space="0" w:color="auto"/>
              <w:right w:val="single" w:sz="4" w:space="0" w:color="auto"/>
            </w:tcBorders>
            <w:shd w:val="clear" w:color="auto" w:fill="auto"/>
            <w:vAlign w:val="bottom"/>
            <w:hideMark/>
          </w:tcPr>
          <w:p w14:paraId="677FB81A"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6</w:t>
            </w:r>
          </w:p>
        </w:tc>
      </w:tr>
      <w:tr w:rsidR="00BA3C5A" w:rsidRPr="00317A7B" w14:paraId="489D6166"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43A0B1F1" w14:textId="77777777" w:rsidR="00BA3C5A" w:rsidRPr="00317A7B" w:rsidRDefault="00BA3C5A" w:rsidP="00521AD7">
            <w:pP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Contextbegeleiding in functie van autonoom wonen</w:t>
            </w:r>
          </w:p>
        </w:tc>
        <w:tc>
          <w:tcPr>
            <w:tcW w:w="1780" w:type="dxa"/>
            <w:tcBorders>
              <w:top w:val="nil"/>
              <w:left w:val="nil"/>
              <w:bottom w:val="single" w:sz="4" w:space="0" w:color="auto"/>
              <w:right w:val="single" w:sz="4" w:space="0" w:color="auto"/>
            </w:tcBorders>
            <w:shd w:val="clear" w:color="auto" w:fill="auto"/>
            <w:vAlign w:val="bottom"/>
            <w:hideMark/>
          </w:tcPr>
          <w:p w14:paraId="06D736AF"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6</w:t>
            </w:r>
          </w:p>
        </w:tc>
        <w:tc>
          <w:tcPr>
            <w:tcW w:w="1760" w:type="dxa"/>
            <w:tcBorders>
              <w:top w:val="nil"/>
              <w:left w:val="nil"/>
              <w:bottom w:val="single" w:sz="4" w:space="0" w:color="auto"/>
              <w:right w:val="single" w:sz="4" w:space="0" w:color="auto"/>
            </w:tcBorders>
            <w:shd w:val="clear" w:color="auto" w:fill="auto"/>
            <w:vAlign w:val="bottom"/>
            <w:hideMark/>
          </w:tcPr>
          <w:p w14:paraId="095979AC"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6</w:t>
            </w:r>
          </w:p>
        </w:tc>
      </w:tr>
      <w:tr w:rsidR="00BA3C5A" w:rsidRPr="00317A7B" w14:paraId="7A8899BE"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8AE5C72" w14:textId="77777777" w:rsidR="00BA3C5A" w:rsidRPr="00317A7B" w:rsidRDefault="00BA3C5A" w:rsidP="00521AD7">
            <w:pP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Contextbegeleiding laagintensief</w:t>
            </w:r>
          </w:p>
        </w:tc>
        <w:tc>
          <w:tcPr>
            <w:tcW w:w="1780" w:type="dxa"/>
            <w:tcBorders>
              <w:top w:val="nil"/>
              <w:left w:val="nil"/>
              <w:bottom w:val="single" w:sz="4" w:space="0" w:color="auto"/>
              <w:right w:val="single" w:sz="4" w:space="0" w:color="auto"/>
            </w:tcBorders>
            <w:shd w:val="clear" w:color="auto" w:fill="auto"/>
            <w:vAlign w:val="bottom"/>
            <w:hideMark/>
          </w:tcPr>
          <w:p w14:paraId="341D6BD0"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57</w:t>
            </w:r>
          </w:p>
        </w:tc>
        <w:tc>
          <w:tcPr>
            <w:tcW w:w="1760" w:type="dxa"/>
            <w:tcBorders>
              <w:top w:val="nil"/>
              <w:left w:val="nil"/>
              <w:bottom w:val="single" w:sz="4" w:space="0" w:color="auto"/>
              <w:right w:val="single" w:sz="4" w:space="0" w:color="auto"/>
            </w:tcBorders>
            <w:shd w:val="clear" w:color="auto" w:fill="auto"/>
            <w:vAlign w:val="bottom"/>
            <w:hideMark/>
          </w:tcPr>
          <w:p w14:paraId="67BDE1B4"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57</w:t>
            </w:r>
          </w:p>
        </w:tc>
      </w:tr>
      <w:tr w:rsidR="00BA3C5A" w:rsidRPr="00317A7B" w14:paraId="00CB0DA0"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000000" w:fill="F2F2F2"/>
            <w:vAlign w:val="bottom"/>
            <w:hideMark/>
          </w:tcPr>
          <w:p w14:paraId="657F08AE" w14:textId="77777777" w:rsidR="00BA3C5A" w:rsidRPr="00317A7B" w:rsidRDefault="00BA3C5A" w:rsidP="00521AD7">
            <w:pPr>
              <w:rPr>
                <w:rFonts w:ascii="Calibri" w:eastAsia="Times New Roman" w:hAnsi="Calibri" w:cs="Calibri"/>
                <w:b/>
                <w:bCs/>
                <w:color w:val="000000"/>
                <w:sz w:val="22"/>
                <w:szCs w:val="22"/>
                <w:lang w:val="nl-BE" w:eastAsia="nl-BE"/>
              </w:rPr>
            </w:pPr>
            <w:r w:rsidRPr="00317A7B">
              <w:rPr>
                <w:rFonts w:ascii="Calibri" w:eastAsia="Times New Roman" w:hAnsi="Calibri" w:cs="Calibri"/>
                <w:b/>
                <w:bCs/>
                <w:color w:val="000000"/>
                <w:sz w:val="22"/>
                <w:szCs w:val="22"/>
                <w:lang w:val="nl-BE" w:eastAsia="nl-BE"/>
              </w:rPr>
              <w:t>TOTAAL CB</w:t>
            </w:r>
          </w:p>
        </w:tc>
        <w:tc>
          <w:tcPr>
            <w:tcW w:w="1780" w:type="dxa"/>
            <w:tcBorders>
              <w:top w:val="nil"/>
              <w:left w:val="nil"/>
              <w:bottom w:val="single" w:sz="4" w:space="0" w:color="auto"/>
              <w:right w:val="single" w:sz="4" w:space="0" w:color="auto"/>
            </w:tcBorders>
            <w:shd w:val="clear" w:color="auto" w:fill="auto"/>
            <w:vAlign w:val="bottom"/>
            <w:hideMark/>
          </w:tcPr>
          <w:p w14:paraId="557CE263"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63</w:t>
            </w:r>
          </w:p>
        </w:tc>
        <w:tc>
          <w:tcPr>
            <w:tcW w:w="1760" w:type="dxa"/>
            <w:tcBorders>
              <w:top w:val="nil"/>
              <w:left w:val="nil"/>
              <w:bottom w:val="single" w:sz="4" w:space="0" w:color="auto"/>
              <w:right w:val="single" w:sz="4" w:space="0" w:color="auto"/>
            </w:tcBorders>
            <w:shd w:val="clear" w:color="auto" w:fill="auto"/>
            <w:vAlign w:val="bottom"/>
            <w:hideMark/>
          </w:tcPr>
          <w:p w14:paraId="3305CE60"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69</w:t>
            </w:r>
          </w:p>
        </w:tc>
      </w:tr>
      <w:tr w:rsidR="00BA3C5A" w:rsidRPr="00317A7B" w14:paraId="14063E29"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08D650F3" w14:textId="77777777" w:rsidR="00BA3C5A" w:rsidRPr="00317A7B" w:rsidRDefault="00BA3C5A" w:rsidP="00521AD7">
            <w:pP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Verblijf</w:t>
            </w:r>
          </w:p>
        </w:tc>
        <w:tc>
          <w:tcPr>
            <w:tcW w:w="1780" w:type="dxa"/>
            <w:tcBorders>
              <w:top w:val="nil"/>
              <w:left w:val="nil"/>
              <w:bottom w:val="single" w:sz="4" w:space="0" w:color="auto"/>
              <w:right w:val="single" w:sz="4" w:space="0" w:color="auto"/>
            </w:tcBorders>
            <w:shd w:val="clear" w:color="auto" w:fill="auto"/>
            <w:noWrap/>
            <w:vAlign w:val="bottom"/>
            <w:hideMark/>
          </w:tcPr>
          <w:p w14:paraId="20EC38FF"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c>
          <w:tcPr>
            <w:tcW w:w="1760" w:type="dxa"/>
            <w:tcBorders>
              <w:top w:val="nil"/>
              <w:left w:val="nil"/>
              <w:bottom w:val="single" w:sz="4" w:space="0" w:color="auto"/>
              <w:right w:val="single" w:sz="4" w:space="0" w:color="auto"/>
            </w:tcBorders>
            <w:shd w:val="clear" w:color="auto" w:fill="auto"/>
            <w:noWrap/>
            <w:vAlign w:val="bottom"/>
            <w:hideMark/>
          </w:tcPr>
          <w:p w14:paraId="21534EE4"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r>
      <w:tr w:rsidR="00BA3C5A" w:rsidRPr="00317A7B" w14:paraId="60D07556"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4E8B6500" w14:textId="77777777" w:rsidR="00BA3C5A" w:rsidRPr="00317A7B" w:rsidRDefault="00BA3C5A" w:rsidP="00521AD7">
            <w:pPr>
              <w:jc w:val="right"/>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Crisisverblijf (op verwijzing crisismeldpunt)</w:t>
            </w:r>
          </w:p>
        </w:tc>
        <w:tc>
          <w:tcPr>
            <w:tcW w:w="1780" w:type="dxa"/>
            <w:tcBorders>
              <w:top w:val="nil"/>
              <w:left w:val="nil"/>
              <w:bottom w:val="single" w:sz="4" w:space="0" w:color="auto"/>
              <w:right w:val="single" w:sz="4" w:space="0" w:color="auto"/>
            </w:tcBorders>
            <w:shd w:val="clear" w:color="auto" w:fill="auto"/>
            <w:vAlign w:val="bottom"/>
            <w:hideMark/>
          </w:tcPr>
          <w:p w14:paraId="54AE98BD"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c>
          <w:tcPr>
            <w:tcW w:w="1760" w:type="dxa"/>
            <w:tcBorders>
              <w:top w:val="nil"/>
              <w:left w:val="nil"/>
              <w:bottom w:val="single" w:sz="4" w:space="0" w:color="auto"/>
              <w:right w:val="single" w:sz="4" w:space="0" w:color="auto"/>
            </w:tcBorders>
            <w:shd w:val="clear" w:color="auto" w:fill="auto"/>
            <w:vAlign w:val="bottom"/>
            <w:hideMark/>
          </w:tcPr>
          <w:p w14:paraId="492663D3"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r>
      <w:tr w:rsidR="00BA3C5A" w:rsidRPr="00317A7B" w14:paraId="0B1CA580"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38323C5C" w14:textId="77777777" w:rsidR="00BA3C5A" w:rsidRPr="00317A7B" w:rsidRDefault="00BA3C5A" w:rsidP="00521AD7">
            <w:pPr>
              <w:jc w:val="right"/>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Kamertraining</w:t>
            </w:r>
          </w:p>
        </w:tc>
        <w:tc>
          <w:tcPr>
            <w:tcW w:w="1780" w:type="dxa"/>
            <w:tcBorders>
              <w:top w:val="nil"/>
              <w:left w:val="nil"/>
              <w:bottom w:val="single" w:sz="4" w:space="0" w:color="auto"/>
              <w:right w:val="single" w:sz="4" w:space="0" w:color="auto"/>
            </w:tcBorders>
            <w:shd w:val="clear" w:color="auto" w:fill="auto"/>
            <w:vAlign w:val="bottom"/>
            <w:hideMark/>
          </w:tcPr>
          <w:p w14:paraId="7A426046"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9</w:t>
            </w:r>
          </w:p>
        </w:tc>
        <w:tc>
          <w:tcPr>
            <w:tcW w:w="1760" w:type="dxa"/>
            <w:tcBorders>
              <w:top w:val="nil"/>
              <w:left w:val="nil"/>
              <w:bottom w:val="single" w:sz="4" w:space="0" w:color="auto"/>
              <w:right w:val="single" w:sz="4" w:space="0" w:color="auto"/>
            </w:tcBorders>
            <w:shd w:val="clear" w:color="auto" w:fill="auto"/>
            <w:vAlign w:val="bottom"/>
            <w:hideMark/>
          </w:tcPr>
          <w:p w14:paraId="5F7448E0"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9</w:t>
            </w:r>
          </w:p>
        </w:tc>
      </w:tr>
      <w:tr w:rsidR="00BA3C5A" w:rsidRPr="00317A7B" w14:paraId="2D90E5A3"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6505D718" w14:textId="77777777" w:rsidR="00BA3C5A" w:rsidRPr="00317A7B" w:rsidRDefault="00BA3C5A" w:rsidP="00521AD7">
            <w:pPr>
              <w:jc w:val="right"/>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Kortdurend crisisverblijf</w:t>
            </w:r>
          </w:p>
        </w:tc>
        <w:tc>
          <w:tcPr>
            <w:tcW w:w="1780" w:type="dxa"/>
            <w:tcBorders>
              <w:top w:val="nil"/>
              <w:left w:val="nil"/>
              <w:bottom w:val="single" w:sz="4" w:space="0" w:color="auto"/>
              <w:right w:val="single" w:sz="4" w:space="0" w:color="auto"/>
            </w:tcBorders>
            <w:shd w:val="clear" w:color="auto" w:fill="auto"/>
            <w:vAlign w:val="bottom"/>
            <w:hideMark/>
          </w:tcPr>
          <w:p w14:paraId="2C19AB61"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c>
          <w:tcPr>
            <w:tcW w:w="1760" w:type="dxa"/>
            <w:tcBorders>
              <w:top w:val="nil"/>
              <w:left w:val="nil"/>
              <w:bottom w:val="single" w:sz="4" w:space="0" w:color="auto"/>
              <w:right w:val="single" w:sz="4" w:space="0" w:color="auto"/>
            </w:tcBorders>
            <w:shd w:val="clear" w:color="auto" w:fill="auto"/>
            <w:vAlign w:val="bottom"/>
            <w:hideMark/>
          </w:tcPr>
          <w:p w14:paraId="6FD08526"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r>
      <w:tr w:rsidR="00BA3C5A" w:rsidRPr="00317A7B" w14:paraId="1A3018E4"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2AC6682C" w14:textId="77777777" w:rsidR="00BA3C5A" w:rsidRPr="00317A7B" w:rsidRDefault="00BA3C5A" w:rsidP="00521AD7">
            <w:pPr>
              <w:jc w:val="right"/>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Verblijf voor kinderen [korte duur]</w:t>
            </w:r>
          </w:p>
        </w:tc>
        <w:tc>
          <w:tcPr>
            <w:tcW w:w="1780" w:type="dxa"/>
            <w:tcBorders>
              <w:top w:val="nil"/>
              <w:left w:val="nil"/>
              <w:bottom w:val="single" w:sz="4" w:space="0" w:color="auto"/>
              <w:right w:val="single" w:sz="4" w:space="0" w:color="auto"/>
            </w:tcBorders>
            <w:shd w:val="clear" w:color="auto" w:fill="auto"/>
            <w:vAlign w:val="bottom"/>
            <w:hideMark/>
          </w:tcPr>
          <w:p w14:paraId="18971E2D"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c>
          <w:tcPr>
            <w:tcW w:w="1760" w:type="dxa"/>
            <w:tcBorders>
              <w:top w:val="nil"/>
              <w:left w:val="nil"/>
              <w:bottom w:val="single" w:sz="4" w:space="0" w:color="auto"/>
              <w:right w:val="single" w:sz="4" w:space="0" w:color="auto"/>
            </w:tcBorders>
            <w:shd w:val="clear" w:color="auto" w:fill="auto"/>
            <w:vAlign w:val="bottom"/>
            <w:hideMark/>
          </w:tcPr>
          <w:p w14:paraId="786D750B"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r>
      <w:tr w:rsidR="00BA3C5A" w:rsidRPr="00317A7B" w14:paraId="374924DB"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423799E7" w14:textId="77777777" w:rsidR="00BA3C5A" w:rsidRPr="00317A7B" w:rsidRDefault="00BA3C5A" w:rsidP="00521AD7">
            <w:pPr>
              <w:jc w:val="right"/>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Verblijf voor minderjarigen [hoge frequentie]</w:t>
            </w:r>
          </w:p>
        </w:tc>
        <w:tc>
          <w:tcPr>
            <w:tcW w:w="1780" w:type="dxa"/>
            <w:tcBorders>
              <w:top w:val="nil"/>
              <w:left w:val="nil"/>
              <w:bottom w:val="single" w:sz="4" w:space="0" w:color="auto"/>
              <w:right w:val="single" w:sz="4" w:space="0" w:color="auto"/>
            </w:tcBorders>
            <w:shd w:val="clear" w:color="auto" w:fill="auto"/>
            <w:vAlign w:val="bottom"/>
            <w:hideMark/>
          </w:tcPr>
          <w:p w14:paraId="6A17F9CC"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45</w:t>
            </w:r>
          </w:p>
        </w:tc>
        <w:tc>
          <w:tcPr>
            <w:tcW w:w="1760" w:type="dxa"/>
            <w:tcBorders>
              <w:top w:val="nil"/>
              <w:left w:val="nil"/>
              <w:bottom w:val="single" w:sz="4" w:space="0" w:color="auto"/>
              <w:right w:val="single" w:sz="4" w:space="0" w:color="auto"/>
            </w:tcBorders>
            <w:shd w:val="clear" w:color="auto" w:fill="auto"/>
            <w:vAlign w:val="bottom"/>
            <w:hideMark/>
          </w:tcPr>
          <w:p w14:paraId="34D700DE"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45</w:t>
            </w:r>
          </w:p>
        </w:tc>
      </w:tr>
      <w:tr w:rsidR="00BA3C5A" w:rsidRPr="00317A7B" w14:paraId="27D2001D"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0C17C818" w14:textId="77777777" w:rsidR="00BA3C5A" w:rsidRPr="00317A7B" w:rsidRDefault="00BA3C5A" w:rsidP="00521AD7">
            <w:pPr>
              <w:jc w:val="right"/>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Verblijf voor minderjarigen [lage frequentie]</w:t>
            </w:r>
          </w:p>
        </w:tc>
        <w:tc>
          <w:tcPr>
            <w:tcW w:w="1780" w:type="dxa"/>
            <w:tcBorders>
              <w:top w:val="nil"/>
              <w:left w:val="nil"/>
              <w:bottom w:val="single" w:sz="4" w:space="0" w:color="auto"/>
              <w:right w:val="single" w:sz="4" w:space="0" w:color="auto"/>
            </w:tcBorders>
            <w:shd w:val="clear" w:color="auto" w:fill="auto"/>
            <w:vAlign w:val="bottom"/>
            <w:hideMark/>
          </w:tcPr>
          <w:p w14:paraId="0763EEBA"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c>
          <w:tcPr>
            <w:tcW w:w="1760" w:type="dxa"/>
            <w:tcBorders>
              <w:top w:val="nil"/>
              <w:left w:val="nil"/>
              <w:bottom w:val="single" w:sz="4" w:space="0" w:color="auto"/>
              <w:right w:val="single" w:sz="4" w:space="0" w:color="auto"/>
            </w:tcBorders>
            <w:shd w:val="clear" w:color="auto" w:fill="auto"/>
            <w:vAlign w:val="bottom"/>
            <w:hideMark/>
          </w:tcPr>
          <w:p w14:paraId="1FCA1D47"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 </w:t>
            </w:r>
          </w:p>
        </w:tc>
      </w:tr>
      <w:tr w:rsidR="00BA3C5A" w:rsidRPr="00317A7B" w14:paraId="380DB5DB"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14:paraId="3E5B31C6" w14:textId="77777777" w:rsidR="00BA3C5A" w:rsidRPr="00317A7B" w:rsidRDefault="00BA3C5A" w:rsidP="00521AD7">
            <w:pPr>
              <w:rPr>
                <w:rFonts w:ascii="Calibri" w:eastAsia="Times New Roman" w:hAnsi="Calibri" w:cs="Calibri"/>
                <w:b/>
                <w:bCs/>
                <w:color w:val="000000"/>
                <w:sz w:val="22"/>
                <w:szCs w:val="22"/>
                <w:lang w:val="nl-BE" w:eastAsia="nl-BE"/>
              </w:rPr>
            </w:pPr>
            <w:r w:rsidRPr="00317A7B">
              <w:rPr>
                <w:rFonts w:ascii="Calibri" w:eastAsia="Times New Roman" w:hAnsi="Calibri" w:cs="Calibri"/>
                <w:b/>
                <w:bCs/>
                <w:color w:val="000000"/>
                <w:sz w:val="22"/>
                <w:szCs w:val="22"/>
                <w:lang w:val="nl-BE" w:eastAsia="nl-BE"/>
              </w:rPr>
              <w:t>TOTAAL VERBLIJF</w:t>
            </w:r>
          </w:p>
        </w:tc>
        <w:tc>
          <w:tcPr>
            <w:tcW w:w="1780" w:type="dxa"/>
            <w:tcBorders>
              <w:top w:val="nil"/>
              <w:left w:val="nil"/>
              <w:bottom w:val="single" w:sz="4" w:space="0" w:color="auto"/>
              <w:right w:val="single" w:sz="4" w:space="0" w:color="auto"/>
            </w:tcBorders>
            <w:shd w:val="clear" w:color="auto" w:fill="auto"/>
            <w:vAlign w:val="bottom"/>
            <w:hideMark/>
          </w:tcPr>
          <w:p w14:paraId="4B915F95"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54</w:t>
            </w:r>
          </w:p>
        </w:tc>
        <w:tc>
          <w:tcPr>
            <w:tcW w:w="1760" w:type="dxa"/>
            <w:tcBorders>
              <w:top w:val="nil"/>
              <w:left w:val="nil"/>
              <w:bottom w:val="single" w:sz="4" w:space="0" w:color="auto"/>
              <w:right w:val="single" w:sz="4" w:space="0" w:color="auto"/>
            </w:tcBorders>
            <w:shd w:val="clear" w:color="auto" w:fill="auto"/>
            <w:vAlign w:val="bottom"/>
            <w:hideMark/>
          </w:tcPr>
          <w:p w14:paraId="230CAB20"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54</w:t>
            </w:r>
          </w:p>
        </w:tc>
      </w:tr>
      <w:tr w:rsidR="00BA3C5A" w:rsidRPr="00317A7B" w14:paraId="53799382"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14:paraId="01065420" w14:textId="77777777" w:rsidR="00BA3C5A" w:rsidRPr="00317A7B" w:rsidRDefault="00BA3C5A" w:rsidP="00521AD7">
            <w:pPr>
              <w:jc w:val="right"/>
              <w:rPr>
                <w:rFonts w:ascii="Calibri" w:eastAsia="Times New Roman" w:hAnsi="Calibri" w:cs="Calibri"/>
                <w:b/>
                <w:bCs/>
                <w:color w:val="000000"/>
                <w:sz w:val="22"/>
                <w:szCs w:val="22"/>
                <w:lang w:val="nl-BE" w:eastAsia="nl-BE"/>
              </w:rPr>
            </w:pPr>
            <w:r w:rsidRPr="00317A7B">
              <w:rPr>
                <w:rFonts w:ascii="Calibri" w:eastAsia="Times New Roman" w:hAnsi="Calibri" w:cs="Calibri"/>
                <w:b/>
                <w:bCs/>
                <w:color w:val="000000"/>
                <w:sz w:val="22"/>
                <w:szCs w:val="22"/>
                <w:lang w:val="nl-BE" w:eastAsia="nl-BE"/>
              </w:rPr>
              <w:t>TOTAAL</w:t>
            </w:r>
          </w:p>
        </w:tc>
        <w:tc>
          <w:tcPr>
            <w:tcW w:w="1780" w:type="dxa"/>
            <w:tcBorders>
              <w:top w:val="nil"/>
              <w:left w:val="nil"/>
              <w:bottom w:val="single" w:sz="4" w:space="0" w:color="auto"/>
              <w:right w:val="single" w:sz="4" w:space="0" w:color="auto"/>
            </w:tcBorders>
            <w:shd w:val="clear" w:color="auto" w:fill="auto"/>
            <w:noWrap/>
            <w:vAlign w:val="bottom"/>
            <w:hideMark/>
          </w:tcPr>
          <w:p w14:paraId="6AD600A0"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117</w:t>
            </w:r>
          </w:p>
        </w:tc>
        <w:tc>
          <w:tcPr>
            <w:tcW w:w="1760" w:type="dxa"/>
            <w:tcBorders>
              <w:top w:val="nil"/>
              <w:left w:val="nil"/>
              <w:bottom w:val="single" w:sz="4" w:space="0" w:color="auto"/>
              <w:right w:val="single" w:sz="4" w:space="0" w:color="auto"/>
            </w:tcBorders>
            <w:shd w:val="clear" w:color="auto" w:fill="auto"/>
            <w:noWrap/>
            <w:vAlign w:val="bottom"/>
            <w:hideMark/>
          </w:tcPr>
          <w:p w14:paraId="2EE2F263" w14:textId="77777777" w:rsidR="00BA3C5A" w:rsidRPr="00317A7B" w:rsidRDefault="00BA3C5A" w:rsidP="00521AD7">
            <w:pPr>
              <w:jc w:val="center"/>
              <w:rPr>
                <w:rFonts w:ascii="Calibri" w:eastAsia="Times New Roman" w:hAnsi="Calibri" w:cs="Calibri"/>
                <w:color w:val="000000"/>
                <w:sz w:val="22"/>
                <w:szCs w:val="22"/>
                <w:lang w:val="nl-BE" w:eastAsia="nl-BE"/>
              </w:rPr>
            </w:pPr>
            <w:r w:rsidRPr="00317A7B">
              <w:rPr>
                <w:rFonts w:ascii="Calibri" w:eastAsia="Times New Roman" w:hAnsi="Calibri" w:cs="Calibri"/>
                <w:color w:val="000000"/>
                <w:sz w:val="22"/>
                <w:szCs w:val="22"/>
                <w:lang w:val="nl-BE" w:eastAsia="nl-BE"/>
              </w:rPr>
              <w:t>123</w:t>
            </w:r>
          </w:p>
        </w:tc>
      </w:tr>
    </w:tbl>
    <w:p w14:paraId="7A1CD05E" w14:textId="77777777" w:rsidR="00BA3C5A" w:rsidRPr="00317A7B" w:rsidRDefault="00BA3C5A" w:rsidP="00BA3C5A">
      <w:pPr>
        <w:jc w:val="both"/>
        <w:rPr>
          <w:rFonts w:asciiTheme="minorHAnsi" w:hAnsiTheme="minorHAnsi" w:cstheme="minorHAnsi"/>
          <w:lang w:val="nl-BE" w:eastAsia="ar-SA"/>
        </w:rPr>
      </w:pPr>
    </w:p>
    <w:p w14:paraId="447246B2" w14:textId="77777777" w:rsidR="00113774" w:rsidRDefault="00113774">
      <w:pPr>
        <w:ind w:left="1434" w:hanging="357"/>
        <w:rPr>
          <w:rFonts w:asciiTheme="minorHAnsi" w:hAnsiTheme="minorHAnsi" w:cstheme="minorHAnsi"/>
          <w:bCs/>
          <w:lang w:val="nl-BE" w:eastAsia="ar-SA"/>
        </w:rPr>
      </w:pPr>
      <w:r>
        <w:rPr>
          <w:rFonts w:asciiTheme="minorHAnsi" w:hAnsiTheme="minorHAnsi" w:cstheme="minorHAnsi"/>
          <w:bCs/>
          <w:lang w:val="nl-BE" w:eastAsia="ar-SA"/>
        </w:rPr>
        <w:br w:type="page"/>
      </w:r>
    </w:p>
    <w:p w14:paraId="3E72A6CD" w14:textId="46B90E9C" w:rsidR="00BA3C5A" w:rsidRDefault="00BA3C5A" w:rsidP="00BA3C5A">
      <w:pPr>
        <w:contextualSpacing/>
        <w:jc w:val="both"/>
        <w:rPr>
          <w:rFonts w:asciiTheme="minorHAnsi" w:hAnsiTheme="minorHAnsi" w:cstheme="minorHAnsi"/>
          <w:bCs/>
          <w:lang w:val="nl-BE" w:eastAsia="ar-SA"/>
        </w:rPr>
      </w:pPr>
      <w:r w:rsidRPr="00317A7B">
        <w:rPr>
          <w:rFonts w:asciiTheme="minorHAnsi" w:hAnsiTheme="minorHAnsi" w:cstheme="minorHAnsi"/>
          <w:bCs/>
          <w:lang w:val="nl-BE" w:eastAsia="ar-SA"/>
        </w:rPr>
        <w:t>De tabel bezetting</w:t>
      </w:r>
      <w:r>
        <w:rPr>
          <w:rFonts w:asciiTheme="minorHAnsi" w:hAnsiTheme="minorHAnsi" w:cstheme="minorHAnsi"/>
          <w:bCs/>
          <w:lang w:val="nl-BE" w:eastAsia="ar-SA"/>
        </w:rPr>
        <w:t>s</w:t>
      </w:r>
      <w:r w:rsidRPr="00317A7B">
        <w:rPr>
          <w:rFonts w:asciiTheme="minorHAnsi" w:hAnsiTheme="minorHAnsi" w:cstheme="minorHAnsi"/>
          <w:bCs/>
          <w:lang w:val="nl-BE" w:eastAsia="ar-SA"/>
        </w:rPr>
        <w:t>raad geeft aan dat er voor alle modules</w:t>
      </w:r>
      <w:r>
        <w:rPr>
          <w:rFonts w:asciiTheme="minorHAnsi" w:hAnsiTheme="minorHAnsi" w:cstheme="minorHAnsi"/>
          <w:bCs/>
          <w:lang w:val="nl-BE" w:eastAsia="ar-SA"/>
        </w:rPr>
        <w:t xml:space="preserve"> een lichte daling is in 2021 ten opzichte van 2020. </w:t>
      </w:r>
    </w:p>
    <w:p w14:paraId="4F75DBAA" w14:textId="77777777" w:rsidR="00BA3C5A" w:rsidRDefault="00BA3C5A" w:rsidP="00BA3C5A">
      <w:pPr>
        <w:jc w:val="both"/>
        <w:rPr>
          <w:rFonts w:asciiTheme="minorHAnsi" w:hAnsiTheme="minorHAnsi" w:cstheme="minorHAnsi"/>
          <w:lang w:val="nl-BE" w:eastAsia="ar-SA"/>
        </w:rPr>
      </w:pPr>
    </w:p>
    <w:p w14:paraId="7778F6C0" w14:textId="77777777" w:rsidR="00BA3C5A" w:rsidRDefault="00BA3C5A" w:rsidP="00BA3C5A">
      <w:pPr>
        <w:jc w:val="both"/>
        <w:rPr>
          <w:rFonts w:asciiTheme="minorHAnsi" w:hAnsiTheme="minorHAnsi" w:cstheme="minorHAnsi"/>
          <w:lang w:val="nl-BE" w:eastAsia="ar-SA"/>
        </w:rPr>
      </w:pPr>
      <w:r>
        <w:rPr>
          <w:rFonts w:asciiTheme="minorHAnsi" w:hAnsiTheme="minorHAnsi" w:cstheme="minorHAnsi"/>
          <w:lang w:val="nl-BE" w:eastAsia="ar-SA"/>
        </w:rPr>
        <w:t>Hieronder vindt u een aantal redenen voor de daling:</w:t>
      </w:r>
    </w:p>
    <w:p w14:paraId="769F1676" w14:textId="6B63D5A3" w:rsidR="00BA3C5A" w:rsidRDefault="00BA3C5A" w:rsidP="00BA3C5A">
      <w:pPr>
        <w:pStyle w:val="Lijstalinea"/>
        <w:numPr>
          <w:ilvl w:val="0"/>
          <w:numId w:val="45"/>
        </w:numPr>
        <w:jc w:val="both"/>
        <w:rPr>
          <w:rFonts w:asciiTheme="minorHAnsi" w:hAnsiTheme="minorHAnsi" w:cstheme="minorHAnsi"/>
          <w:lang w:val="nl-BE"/>
        </w:rPr>
      </w:pPr>
      <w:r w:rsidRPr="009F4BDF">
        <w:rPr>
          <w:rFonts w:asciiTheme="minorHAnsi" w:hAnsiTheme="minorHAnsi" w:cstheme="minorHAnsi"/>
          <w:lang w:val="nl-BE"/>
        </w:rPr>
        <w:t xml:space="preserve">Time outs tussen verschillende organisaties in de regio Leuven worden onderling geregeld met niet altijd </w:t>
      </w:r>
      <w:r w:rsidR="00EF32AD">
        <w:rPr>
          <w:rFonts w:asciiTheme="minorHAnsi" w:hAnsiTheme="minorHAnsi" w:cstheme="minorHAnsi"/>
          <w:lang w:val="nl-BE"/>
        </w:rPr>
        <w:t xml:space="preserve">een </w:t>
      </w:r>
      <w:r w:rsidRPr="009F4BDF">
        <w:rPr>
          <w:rFonts w:asciiTheme="minorHAnsi" w:hAnsiTheme="minorHAnsi" w:cstheme="minorHAnsi"/>
          <w:lang w:val="nl-BE"/>
        </w:rPr>
        <w:t>rapportering in BINC. Dit wil dus zeggen dat als een jongere van bijvoorbeeld Monte Rosa naar De Wissel op kortdurende time out gaat, deze in BINC blijft staan onder Monte Rosa en vice versa.</w:t>
      </w:r>
    </w:p>
    <w:p w14:paraId="502DB0AA" w14:textId="41B25A8F" w:rsidR="00BA3C5A" w:rsidRDefault="00BA3C5A" w:rsidP="00BA3C5A">
      <w:pPr>
        <w:pStyle w:val="Lijstalinea"/>
        <w:jc w:val="both"/>
        <w:rPr>
          <w:rFonts w:asciiTheme="minorHAnsi" w:hAnsiTheme="minorHAnsi" w:cstheme="minorHAnsi"/>
          <w:lang w:val="nl-BE"/>
        </w:rPr>
      </w:pPr>
      <w:r>
        <w:rPr>
          <w:rFonts w:asciiTheme="minorHAnsi" w:hAnsiTheme="minorHAnsi" w:cstheme="minorHAnsi"/>
          <w:lang w:val="nl-BE"/>
        </w:rPr>
        <w:t>Zo hebben wij in onze afdeling in Herent vrij veel jongeren opgevangen in time out, dewelke dus niet altijd w</w:t>
      </w:r>
      <w:r w:rsidR="00113774">
        <w:rPr>
          <w:rFonts w:asciiTheme="minorHAnsi" w:hAnsiTheme="minorHAnsi" w:cstheme="minorHAnsi"/>
          <w:lang w:val="nl-BE"/>
        </w:rPr>
        <w:t>e</w:t>
      </w:r>
      <w:r>
        <w:rPr>
          <w:rFonts w:asciiTheme="minorHAnsi" w:hAnsiTheme="minorHAnsi" w:cstheme="minorHAnsi"/>
          <w:lang w:val="nl-BE"/>
        </w:rPr>
        <w:t>rden geregistreerd.</w:t>
      </w:r>
    </w:p>
    <w:p w14:paraId="03DF5715" w14:textId="1971A431" w:rsidR="00BA3C5A" w:rsidRPr="002D1A26" w:rsidRDefault="00BA3C5A" w:rsidP="00BA3C5A">
      <w:pPr>
        <w:pStyle w:val="Lijstalinea"/>
        <w:numPr>
          <w:ilvl w:val="0"/>
          <w:numId w:val="45"/>
        </w:numPr>
        <w:jc w:val="both"/>
        <w:rPr>
          <w:rFonts w:asciiTheme="minorHAnsi" w:hAnsiTheme="minorHAnsi" w:cstheme="minorHAnsi"/>
          <w:iCs/>
          <w:lang w:val="nl-BE"/>
        </w:rPr>
      </w:pPr>
      <w:r w:rsidRPr="002D1A26">
        <w:rPr>
          <w:rFonts w:asciiTheme="minorHAnsi" w:hAnsiTheme="minorHAnsi" w:cstheme="minorHAnsi"/>
          <w:iCs/>
          <w:lang w:val="nl-BE"/>
        </w:rPr>
        <w:t>In Deurne is één plaats open gebleven i</w:t>
      </w:r>
      <w:r w:rsidR="00F94A00">
        <w:rPr>
          <w:rFonts w:asciiTheme="minorHAnsi" w:hAnsiTheme="minorHAnsi" w:cstheme="minorHAnsi"/>
          <w:iCs/>
          <w:lang w:val="nl-BE"/>
        </w:rPr>
        <w:t>.</w:t>
      </w:r>
      <w:r w:rsidRPr="002D1A26">
        <w:rPr>
          <w:rFonts w:asciiTheme="minorHAnsi" w:hAnsiTheme="minorHAnsi" w:cstheme="minorHAnsi"/>
          <w:iCs/>
          <w:lang w:val="nl-BE"/>
        </w:rPr>
        <w:t>f</w:t>
      </w:r>
      <w:r w:rsidR="00F94A00">
        <w:rPr>
          <w:rFonts w:asciiTheme="minorHAnsi" w:hAnsiTheme="minorHAnsi" w:cstheme="minorHAnsi"/>
          <w:iCs/>
          <w:lang w:val="nl-BE"/>
        </w:rPr>
        <w:t>.</w:t>
      </w:r>
      <w:r w:rsidRPr="002D1A26">
        <w:rPr>
          <w:rFonts w:asciiTheme="minorHAnsi" w:hAnsiTheme="minorHAnsi" w:cstheme="minorHAnsi"/>
          <w:iCs/>
          <w:lang w:val="nl-BE"/>
        </w:rPr>
        <w:t>v</w:t>
      </w:r>
      <w:r w:rsidR="00F94A00">
        <w:rPr>
          <w:rFonts w:asciiTheme="minorHAnsi" w:hAnsiTheme="minorHAnsi" w:cstheme="minorHAnsi"/>
          <w:iCs/>
          <w:lang w:val="nl-BE"/>
        </w:rPr>
        <w:t>.</w:t>
      </w:r>
      <w:r w:rsidRPr="002D1A26">
        <w:rPr>
          <w:rFonts w:asciiTheme="minorHAnsi" w:hAnsiTheme="minorHAnsi" w:cstheme="minorHAnsi"/>
          <w:iCs/>
          <w:lang w:val="nl-BE"/>
        </w:rPr>
        <w:t xml:space="preserve"> de geplande verbouwingen. De gemiddelde verblijfsduur in Deurne is ook hoger dan die in Kessel-Lo en Herent.</w:t>
      </w:r>
    </w:p>
    <w:p w14:paraId="2A1C74A1" w14:textId="77777777" w:rsidR="00BA3C5A" w:rsidRDefault="00BA3C5A" w:rsidP="00BA3C5A">
      <w:pPr>
        <w:pStyle w:val="Lijstalinea"/>
        <w:numPr>
          <w:ilvl w:val="0"/>
          <w:numId w:val="45"/>
        </w:numPr>
        <w:jc w:val="both"/>
        <w:rPr>
          <w:rFonts w:asciiTheme="minorHAnsi" w:hAnsiTheme="minorHAnsi" w:cstheme="minorHAnsi"/>
          <w:lang w:val="nl-BE"/>
        </w:rPr>
      </w:pPr>
      <w:r w:rsidRPr="002D1A26">
        <w:rPr>
          <w:rFonts w:asciiTheme="minorHAnsi" w:hAnsiTheme="minorHAnsi" w:cstheme="minorHAnsi"/>
          <w:lang w:val="nl-BE"/>
        </w:rPr>
        <w:t>De impact van Corona blijft zich laten voelen. Zo hebben we het afgelopen jaar tal van begeleiders moeten missen wegens ziekte en zijn we dus voorzichtiger geweest met opnames.</w:t>
      </w:r>
    </w:p>
    <w:p w14:paraId="20B32094" w14:textId="6DCF3565" w:rsidR="00BA3C5A" w:rsidRDefault="00BA3C5A" w:rsidP="00BA3C5A">
      <w:pPr>
        <w:pStyle w:val="Lijstalinea"/>
        <w:numPr>
          <w:ilvl w:val="0"/>
          <w:numId w:val="45"/>
        </w:numPr>
        <w:jc w:val="both"/>
        <w:rPr>
          <w:rFonts w:asciiTheme="minorHAnsi" w:hAnsiTheme="minorHAnsi" w:cstheme="minorHAnsi"/>
          <w:lang w:val="nl-BE"/>
        </w:rPr>
      </w:pPr>
      <w:r w:rsidRPr="002D1A26">
        <w:rPr>
          <w:rFonts w:asciiTheme="minorHAnsi" w:hAnsiTheme="minorHAnsi" w:cstheme="minorHAnsi"/>
          <w:lang w:val="nl-BE"/>
        </w:rPr>
        <w:t>In Herent hebben we sinds het najaar een opnamestop ingelast omdat er verschillende begeleiders langdurig ziek waren, de groepssamenstelling problematisch was en het team</w:t>
      </w:r>
      <w:r w:rsidR="00EF32AD">
        <w:rPr>
          <w:rFonts w:asciiTheme="minorHAnsi" w:hAnsiTheme="minorHAnsi" w:cstheme="minorHAnsi"/>
          <w:lang w:val="nl-BE"/>
        </w:rPr>
        <w:t xml:space="preserve">, weliswaar erg sterk en enthousiast was, maar ook </w:t>
      </w:r>
      <w:r w:rsidRPr="002D1A26">
        <w:rPr>
          <w:rFonts w:asciiTheme="minorHAnsi" w:hAnsiTheme="minorHAnsi" w:cstheme="minorHAnsi"/>
          <w:lang w:val="nl-BE"/>
        </w:rPr>
        <w:t>nieuw/jong en nog niet de nodige ervaring had.</w:t>
      </w:r>
    </w:p>
    <w:p w14:paraId="2BFBFBEE" w14:textId="2FE6DD00" w:rsidR="00696DFF" w:rsidRPr="00696DFF" w:rsidRDefault="00D40200" w:rsidP="00696DFF">
      <w:pPr>
        <w:pStyle w:val="Lijstalinea"/>
        <w:numPr>
          <w:ilvl w:val="0"/>
          <w:numId w:val="45"/>
        </w:numPr>
        <w:jc w:val="both"/>
        <w:rPr>
          <w:rFonts w:asciiTheme="minorHAnsi" w:hAnsiTheme="minorHAnsi" w:cstheme="minorHAnsi"/>
          <w:lang w:val="nl-BE"/>
        </w:rPr>
      </w:pPr>
      <w:r>
        <w:rPr>
          <w:rFonts w:asciiTheme="minorHAnsi" w:hAnsiTheme="minorHAnsi" w:cstheme="minorHAnsi"/>
          <w:lang w:val="nl-BE"/>
        </w:rPr>
        <w:t xml:space="preserve">Binnen contextbegeleiding i.f.v. veiligheidsplanning SofS is de bezettingsgraad 82% wat lager ligt dan we hoopten. Dit </w:t>
      </w:r>
      <w:r w:rsidR="00696DFF" w:rsidRPr="00696DFF">
        <w:rPr>
          <w:rFonts w:asciiTheme="minorHAnsi" w:hAnsiTheme="minorHAnsi" w:cstheme="minorHAnsi"/>
          <w:lang w:val="nl-BE"/>
        </w:rPr>
        <w:t>ligt aan</w:t>
      </w:r>
      <w:r w:rsidR="00113774">
        <w:rPr>
          <w:rFonts w:asciiTheme="minorHAnsi" w:hAnsiTheme="minorHAnsi" w:cstheme="minorHAnsi"/>
          <w:lang w:val="nl-BE"/>
        </w:rPr>
        <w:t xml:space="preserve"> het feit</w:t>
      </w:r>
      <w:r w:rsidR="00696DFF" w:rsidRPr="00696DFF">
        <w:rPr>
          <w:rFonts w:asciiTheme="minorHAnsi" w:hAnsiTheme="minorHAnsi" w:cstheme="minorHAnsi"/>
          <w:lang w:val="nl-BE"/>
        </w:rPr>
        <w:t xml:space="preserve"> dat </w:t>
      </w:r>
      <w:r>
        <w:rPr>
          <w:rFonts w:asciiTheme="minorHAnsi" w:hAnsiTheme="minorHAnsi" w:cstheme="minorHAnsi"/>
          <w:lang w:val="nl-BE"/>
        </w:rPr>
        <w:t>er</w:t>
      </w:r>
      <w:r w:rsidR="00696DFF" w:rsidRPr="00696DFF">
        <w:rPr>
          <w:rFonts w:asciiTheme="minorHAnsi" w:hAnsiTheme="minorHAnsi" w:cstheme="minorHAnsi"/>
          <w:lang w:val="nl-BE"/>
        </w:rPr>
        <w:t xml:space="preserve"> januari/februari 2021 </w:t>
      </w:r>
      <w:r>
        <w:rPr>
          <w:rFonts w:asciiTheme="minorHAnsi" w:hAnsiTheme="minorHAnsi" w:cstheme="minorHAnsi"/>
          <w:lang w:val="nl-BE"/>
        </w:rPr>
        <w:t xml:space="preserve">gewacht moest worden </w:t>
      </w:r>
      <w:r w:rsidR="00696DFF" w:rsidRPr="00696DFF">
        <w:rPr>
          <w:rFonts w:asciiTheme="minorHAnsi" w:hAnsiTheme="minorHAnsi" w:cstheme="minorHAnsi"/>
          <w:lang w:val="nl-BE"/>
        </w:rPr>
        <w:t xml:space="preserve">vooraleer dossiers opstartklaar waren omdat het </w:t>
      </w:r>
      <w:r>
        <w:rPr>
          <w:rFonts w:asciiTheme="minorHAnsi" w:hAnsiTheme="minorHAnsi" w:cstheme="minorHAnsi"/>
          <w:lang w:val="nl-BE"/>
        </w:rPr>
        <w:t>A</w:t>
      </w:r>
      <w:r w:rsidR="00696DFF" w:rsidRPr="00696DFF">
        <w:rPr>
          <w:rFonts w:asciiTheme="minorHAnsi" w:hAnsiTheme="minorHAnsi" w:cstheme="minorHAnsi"/>
          <w:lang w:val="nl-BE"/>
        </w:rPr>
        <w:t>gentschap</w:t>
      </w:r>
      <w:r>
        <w:rPr>
          <w:rFonts w:asciiTheme="minorHAnsi" w:hAnsiTheme="minorHAnsi" w:cstheme="minorHAnsi"/>
          <w:lang w:val="nl-BE"/>
        </w:rPr>
        <w:t xml:space="preserve"> Opgroeien</w:t>
      </w:r>
      <w:r w:rsidR="00696DFF" w:rsidRPr="00696DFF">
        <w:rPr>
          <w:rFonts w:asciiTheme="minorHAnsi" w:hAnsiTheme="minorHAnsi" w:cstheme="minorHAnsi"/>
          <w:lang w:val="nl-BE"/>
        </w:rPr>
        <w:t xml:space="preserve"> nog moest vergaderen over hoe aanmeldingen moe</w:t>
      </w:r>
      <w:r w:rsidR="00113774">
        <w:rPr>
          <w:rFonts w:asciiTheme="minorHAnsi" w:hAnsiTheme="minorHAnsi" w:cstheme="minorHAnsi"/>
          <w:lang w:val="nl-BE"/>
        </w:rPr>
        <w:t>s</w:t>
      </w:r>
      <w:r w:rsidR="00696DFF" w:rsidRPr="00696DFF">
        <w:rPr>
          <w:rFonts w:asciiTheme="minorHAnsi" w:hAnsiTheme="minorHAnsi" w:cstheme="minorHAnsi"/>
          <w:lang w:val="nl-BE"/>
        </w:rPr>
        <w:t>ten gebeuren. </w:t>
      </w:r>
    </w:p>
    <w:p w14:paraId="12F58A50" w14:textId="77777777" w:rsidR="00BA3C5A" w:rsidRDefault="00BA3C5A" w:rsidP="00BA3C5A">
      <w:pPr>
        <w:contextualSpacing/>
        <w:jc w:val="both"/>
        <w:rPr>
          <w:rFonts w:asciiTheme="minorHAnsi" w:hAnsiTheme="minorHAnsi" w:cstheme="minorHAnsi"/>
          <w:bCs/>
          <w:lang w:val="nl-BE" w:eastAsia="ar-SA"/>
        </w:rPr>
      </w:pPr>
    </w:p>
    <w:tbl>
      <w:tblPr>
        <w:tblW w:w="8720" w:type="dxa"/>
        <w:jc w:val="center"/>
        <w:tblCellMar>
          <w:left w:w="70" w:type="dxa"/>
          <w:right w:w="70" w:type="dxa"/>
        </w:tblCellMar>
        <w:tblLook w:val="04A0" w:firstRow="1" w:lastRow="0" w:firstColumn="1" w:lastColumn="0" w:noHBand="0" w:noVBand="1"/>
      </w:tblPr>
      <w:tblGrid>
        <w:gridCol w:w="5180"/>
        <w:gridCol w:w="1780"/>
        <w:gridCol w:w="1760"/>
      </w:tblGrid>
      <w:tr w:rsidR="00BA3C5A" w:rsidRPr="007532C9" w14:paraId="3B8BD953" w14:textId="77777777" w:rsidTr="00521AD7">
        <w:trPr>
          <w:trHeight w:val="300"/>
          <w:jc w:val="center"/>
        </w:trPr>
        <w:tc>
          <w:tcPr>
            <w:tcW w:w="8720" w:type="dxa"/>
            <w:gridSpan w:val="3"/>
            <w:tcBorders>
              <w:top w:val="nil"/>
              <w:left w:val="single" w:sz="4" w:space="0" w:color="auto"/>
              <w:bottom w:val="single" w:sz="4" w:space="0" w:color="auto"/>
              <w:right w:val="nil"/>
            </w:tcBorders>
            <w:shd w:val="clear" w:color="000000" w:fill="333333"/>
            <w:vAlign w:val="bottom"/>
            <w:hideMark/>
          </w:tcPr>
          <w:p w14:paraId="70C7C98B" w14:textId="77777777" w:rsidR="00BA3C5A" w:rsidRPr="007532C9" w:rsidRDefault="00BA3C5A" w:rsidP="00521AD7">
            <w:pPr>
              <w:jc w:val="center"/>
              <w:rPr>
                <w:rFonts w:ascii="Calibri" w:eastAsia="Times New Roman" w:hAnsi="Calibri" w:cs="Calibri"/>
                <w:color w:val="FFFFFF"/>
                <w:sz w:val="22"/>
                <w:szCs w:val="22"/>
                <w:lang w:val="nl-BE" w:eastAsia="nl-BE"/>
              </w:rPr>
            </w:pPr>
            <w:r w:rsidRPr="006B0F2A">
              <w:rPr>
                <w:rFonts w:ascii="Calibri" w:eastAsia="Times New Roman" w:hAnsi="Calibri" w:cs="Calibri"/>
                <w:color w:val="FFFFFF"/>
                <w:lang w:val="nl-BE" w:eastAsia="nl-BE"/>
              </w:rPr>
              <w:t>BEZETTINGSGRAAD</w:t>
            </w:r>
          </w:p>
        </w:tc>
      </w:tr>
      <w:tr w:rsidR="00BA3C5A" w:rsidRPr="007532C9" w14:paraId="3F723A23"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000000" w:fill="C0C0C0"/>
            <w:vAlign w:val="bottom"/>
            <w:hideMark/>
          </w:tcPr>
          <w:p w14:paraId="7F1D1A7E"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Naam</w:t>
            </w:r>
          </w:p>
        </w:tc>
        <w:tc>
          <w:tcPr>
            <w:tcW w:w="1780" w:type="dxa"/>
            <w:tcBorders>
              <w:top w:val="nil"/>
              <w:left w:val="nil"/>
              <w:bottom w:val="single" w:sz="4" w:space="0" w:color="auto"/>
              <w:right w:val="single" w:sz="4" w:space="0" w:color="auto"/>
            </w:tcBorders>
            <w:shd w:val="clear" w:color="000000" w:fill="C0C0C0"/>
            <w:vAlign w:val="bottom"/>
            <w:hideMark/>
          </w:tcPr>
          <w:p w14:paraId="1A8E4FB5"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2020</w:t>
            </w:r>
          </w:p>
        </w:tc>
        <w:tc>
          <w:tcPr>
            <w:tcW w:w="1760" w:type="dxa"/>
            <w:tcBorders>
              <w:top w:val="nil"/>
              <w:left w:val="nil"/>
              <w:bottom w:val="single" w:sz="4" w:space="0" w:color="auto"/>
              <w:right w:val="single" w:sz="4" w:space="0" w:color="auto"/>
            </w:tcBorders>
            <w:shd w:val="clear" w:color="000000" w:fill="C0C0C0"/>
            <w:noWrap/>
            <w:vAlign w:val="bottom"/>
            <w:hideMark/>
          </w:tcPr>
          <w:p w14:paraId="60949703"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2021</w:t>
            </w:r>
          </w:p>
        </w:tc>
      </w:tr>
      <w:tr w:rsidR="00BA3C5A" w:rsidRPr="007532C9" w14:paraId="6A0418AB"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1C2D27B6"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 xml:space="preserve">Contextbegeleiding i.f.v. veiligheidsplanning </w:t>
            </w:r>
            <w:r>
              <w:rPr>
                <w:rFonts w:ascii="Calibri" w:eastAsia="Times New Roman" w:hAnsi="Calibri" w:cs="Calibri"/>
                <w:color w:val="000000"/>
                <w:sz w:val="22"/>
                <w:szCs w:val="22"/>
                <w:lang w:val="nl-BE" w:eastAsia="nl-BE"/>
              </w:rPr>
              <w:t>SofS</w:t>
            </w:r>
          </w:p>
        </w:tc>
        <w:tc>
          <w:tcPr>
            <w:tcW w:w="1780" w:type="dxa"/>
            <w:tcBorders>
              <w:top w:val="nil"/>
              <w:left w:val="nil"/>
              <w:bottom w:val="single" w:sz="4" w:space="0" w:color="auto"/>
              <w:right w:val="single" w:sz="4" w:space="0" w:color="auto"/>
            </w:tcBorders>
            <w:shd w:val="clear" w:color="auto" w:fill="auto"/>
            <w:vAlign w:val="center"/>
            <w:hideMark/>
          </w:tcPr>
          <w:p w14:paraId="0B59202D"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NVT</w:t>
            </w:r>
          </w:p>
        </w:tc>
        <w:tc>
          <w:tcPr>
            <w:tcW w:w="1760" w:type="dxa"/>
            <w:tcBorders>
              <w:top w:val="nil"/>
              <w:left w:val="nil"/>
              <w:bottom w:val="single" w:sz="4" w:space="0" w:color="auto"/>
              <w:right w:val="single" w:sz="4" w:space="0" w:color="auto"/>
            </w:tcBorders>
            <w:shd w:val="clear" w:color="auto" w:fill="auto"/>
            <w:vAlign w:val="center"/>
            <w:hideMark/>
          </w:tcPr>
          <w:p w14:paraId="75341485"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82,0%</w:t>
            </w:r>
          </w:p>
        </w:tc>
      </w:tr>
      <w:tr w:rsidR="00BA3C5A" w:rsidRPr="007532C9" w14:paraId="010B7263"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3A3336C2"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Contextbegeleiding in functie van autonoom wonen</w:t>
            </w:r>
          </w:p>
        </w:tc>
        <w:tc>
          <w:tcPr>
            <w:tcW w:w="1780" w:type="dxa"/>
            <w:tcBorders>
              <w:top w:val="nil"/>
              <w:left w:val="nil"/>
              <w:bottom w:val="single" w:sz="4" w:space="0" w:color="auto"/>
              <w:right w:val="single" w:sz="4" w:space="0" w:color="auto"/>
            </w:tcBorders>
            <w:shd w:val="clear" w:color="auto" w:fill="auto"/>
            <w:vAlign w:val="center"/>
            <w:hideMark/>
          </w:tcPr>
          <w:p w14:paraId="59C873C3"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67,9%</w:t>
            </w:r>
          </w:p>
        </w:tc>
        <w:tc>
          <w:tcPr>
            <w:tcW w:w="1760" w:type="dxa"/>
            <w:tcBorders>
              <w:top w:val="nil"/>
              <w:left w:val="nil"/>
              <w:bottom w:val="single" w:sz="4" w:space="0" w:color="auto"/>
              <w:right w:val="single" w:sz="4" w:space="0" w:color="auto"/>
            </w:tcBorders>
            <w:shd w:val="clear" w:color="auto" w:fill="auto"/>
            <w:vAlign w:val="center"/>
            <w:hideMark/>
          </w:tcPr>
          <w:p w14:paraId="7A0DDE06"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63,2%</w:t>
            </w:r>
          </w:p>
        </w:tc>
      </w:tr>
      <w:tr w:rsidR="00BA3C5A" w:rsidRPr="007532C9" w14:paraId="1332A7DA"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F2FEA27"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Contextbegeleiding laagintensief</w:t>
            </w:r>
          </w:p>
        </w:tc>
        <w:tc>
          <w:tcPr>
            <w:tcW w:w="1780" w:type="dxa"/>
            <w:tcBorders>
              <w:top w:val="nil"/>
              <w:left w:val="nil"/>
              <w:bottom w:val="single" w:sz="4" w:space="0" w:color="auto"/>
              <w:right w:val="single" w:sz="4" w:space="0" w:color="auto"/>
            </w:tcBorders>
            <w:shd w:val="clear" w:color="auto" w:fill="auto"/>
            <w:vAlign w:val="center"/>
            <w:hideMark/>
          </w:tcPr>
          <w:p w14:paraId="5C3697C2"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94,2%</w:t>
            </w:r>
          </w:p>
        </w:tc>
        <w:tc>
          <w:tcPr>
            <w:tcW w:w="1760" w:type="dxa"/>
            <w:tcBorders>
              <w:top w:val="nil"/>
              <w:left w:val="nil"/>
              <w:bottom w:val="single" w:sz="4" w:space="0" w:color="auto"/>
              <w:right w:val="single" w:sz="4" w:space="0" w:color="auto"/>
            </w:tcBorders>
            <w:shd w:val="clear" w:color="auto" w:fill="auto"/>
            <w:vAlign w:val="center"/>
            <w:hideMark/>
          </w:tcPr>
          <w:p w14:paraId="3568DEA8"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91,8%</w:t>
            </w:r>
          </w:p>
        </w:tc>
      </w:tr>
      <w:tr w:rsidR="00BA3C5A" w:rsidRPr="007532C9" w14:paraId="6788CC08"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195E215A"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Verblijf</w:t>
            </w:r>
          </w:p>
        </w:tc>
        <w:tc>
          <w:tcPr>
            <w:tcW w:w="1780" w:type="dxa"/>
            <w:tcBorders>
              <w:top w:val="nil"/>
              <w:left w:val="nil"/>
              <w:bottom w:val="single" w:sz="4" w:space="0" w:color="auto"/>
              <w:right w:val="single" w:sz="4" w:space="0" w:color="auto"/>
            </w:tcBorders>
            <w:shd w:val="clear" w:color="auto" w:fill="auto"/>
            <w:vAlign w:val="center"/>
            <w:hideMark/>
          </w:tcPr>
          <w:p w14:paraId="4B32344A"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92,9%</w:t>
            </w:r>
          </w:p>
        </w:tc>
        <w:tc>
          <w:tcPr>
            <w:tcW w:w="1760" w:type="dxa"/>
            <w:tcBorders>
              <w:top w:val="nil"/>
              <w:left w:val="nil"/>
              <w:bottom w:val="single" w:sz="4" w:space="0" w:color="auto"/>
              <w:right w:val="single" w:sz="4" w:space="0" w:color="auto"/>
            </w:tcBorders>
            <w:shd w:val="clear" w:color="auto" w:fill="auto"/>
            <w:vAlign w:val="center"/>
            <w:hideMark/>
          </w:tcPr>
          <w:p w14:paraId="600CD65E"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90,5%</w:t>
            </w:r>
          </w:p>
        </w:tc>
      </w:tr>
      <w:tr w:rsidR="00BA3C5A" w:rsidRPr="007532C9" w14:paraId="7CFC8036" w14:textId="77777777" w:rsidTr="00521AD7">
        <w:trPr>
          <w:trHeight w:val="300"/>
          <w:jc w:val="center"/>
        </w:trPr>
        <w:tc>
          <w:tcPr>
            <w:tcW w:w="5180" w:type="dxa"/>
            <w:tcBorders>
              <w:top w:val="nil"/>
              <w:left w:val="single" w:sz="4" w:space="0" w:color="auto"/>
              <w:bottom w:val="single" w:sz="4" w:space="0" w:color="auto"/>
              <w:right w:val="single" w:sz="4" w:space="0" w:color="auto"/>
            </w:tcBorders>
            <w:shd w:val="clear" w:color="000000" w:fill="F2F2F2"/>
            <w:vAlign w:val="bottom"/>
            <w:hideMark/>
          </w:tcPr>
          <w:p w14:paraId="060840BA" w14:textId="77777777" w:rsidR="00BA3C5A" w:rsidRPr="007532C9" w:rsidRDefault="00BA3C5A" w:rsidP="00521AD7">
            <w:pPr>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Gewogen gemiddelde</w:t>
            </w:r>
          </w:p>
        </w:tc>
        <w:tc>
          <w:tcPr>
            <w:tcW w:w="1780" w:type="dxa"/>
            <w:tcBorders>
              <w:top w:val="nil"/>
              <w:left w:val="nil"/>
              <w:bottom w:val="single" w:sz="4" w:space="0" w:color="auto"/>
              <w:right w:val="single" w:sz="4" w:space="0" w:color="auto"/>
            </w:tcBorders>
            <w:shd w:val="clear" w:color="000000" w:fill="F2F2F2"/>
            <w:vAlign w:val="center"/>
            <w:hideMark/>
          </w:tcPr>
          <w:p w14:paraId="05A7CFAE" w14:textId="77777777" w:rsidR="00BA3C5A" w:rsidRPr="007532C9" w:rsidRDefault="00BA3C5A" w:rsidP="00521AD7">
            <w:pPr>
              <w:jc w:val="center"/>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92,3%</w:t>
            </w:r>
          </w:p>
        </w:tc>
        <w:tc>
          <w:tcPr>
            <w:tcW w:w="1760" w:type="dxa"/>
            <w:tcBorders>
              <w:top w:val="nil"/>
              <w:left w:val="nil"/>
              <w:bottom w:val="single" w:sz="4" w:space="0" w:color="auto"/>
              <w:right w:val="single" w:sz="4" w:space="0" w:color="auto"/>
            </w:tcBorders>
            <w:shd w:val="clear" w:color="000000" w:fill="F2F2F2"/>
            <w:vAlign w:val="center"/>
            <w:hideMark/>
          </w:tcPr>
          <w:p w14:paraId="11D6EADB" w14:textId="77777777" w:rsidR="00BA3C5A" w:rsidRPr="007532C9" w:rsidRDefault="00BA3C5A" w:rsidP="00521AD7">
            <w:pPr>
              <w:jc w:val="center"/>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89,4%</w:t>
            </w:r>
          </w:p>
        </w:tc>
      </w:tr>
    </w:tbl>
    <w:p w14:paraId="7DCFA1B5" w14:textId="77777777" w:rsidR="00BA3C5A" w:rsidRPr="00317A7B" w:rsidRDefault="00BA3C5A" w:rsidP="00BA3C5A">
      <w:pPr>
        <w:contextualSpacing/>
        <w:jc w:val="both"/>
        <w:rPr>
          <w:rFonts w:asciiTheme="minorHAnsi" w:hAnsiTheme="minorHAnsi" w:cstheme="minorHAnsi"/>
          <w:bCs/>
          <w:lang w:val="nl-BE" w:eastAsia="ar-SA"/>
        </w:rPr>
      </w:pPr>
    </w:p>
    <w:p w14:paraId="217B93F8" w14:textId="77777777" w:rsidR="00BA3C5A" w:rsidRDefault="00BA3C5A" w:rsidP="00BA3C5A">
      <w:pPr>
        <w:rPr>
          <w:rFonts w:asciiTheme="minorHAnsi" w:hAnsiTheme="minorHAnsi" w:cstheme="minorHAnsi"/>
          <w:bCs/>
          <w:color w:val="000000" w:themeColor="text1"/>
          <w:lang w:val="nl-BE"/>
        </w:rPr>
      </w:pPr>
      <w:bookmarkStart w:id="57" w:name="_Hlk2618782"/>
    </w:p>
    <w:p w14:paraId="2BBB4B0E" w14:textId="77777777" w:rsidR="00113774" w:rsidRDefault="00113774">
      <w:pPr>
        <w:ind w:left="1434" w:hanging="357"/>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br w:type="page"/>
      </w:r>
    </w:p>
    <w:p w14:paraId="1CE84446" w14:textId="46C4D466" w:rsidR="00BA3C5A" w:rsidRDefault="00BA3C5A" w:rsidP="00BA3C5A">
      <w:pPr>
        <w:contextualSpacing/>
        <w:jc w:val="both"/>
        <w:rPr>
          <w:rFonts w:asciiTheme="minorHAnsi" w:hAnsiTheme="minorHAnsi" w:cstheme="minorHAnsi"/>
          <w:bCs/>
          <w:color w:val="000000" w:themeColor="text1"/>
          <w:lang w:val="nl-BE"/>
        </w:rPr>
      </w:pPr>
      <w:r w:rsidRPr="007532C9">
        <w:rPr>
          <w:rFonts w:asciiTheme="minorHAnsi" w:hAnsiTheme="minorHAnsi" w:cstheme="minorHAnsi"/>
          <w:bCs/>
          <w:color w:val="000000" w:themeColor="text1"/>
          <w:lang w:val="nl-BE"/>
        </w:rPr>
        <w:t xml:space="preserve">Bij de benutting </w:t>
      </w:r>
      <w:r>
        <w:rPr>
          <w:rFonts w:asciiTheme="minorHAnsi" w:hAnsiTheme="minorHAnsi" w:cstheme="minorHAnsi"/>
          <w:bCs/>
          <w:color w:val="000000" w:themeColor="text1"/>
          <w:lang w:val="nl-BE"/>
        </w:rPr>
        <w:t xml:space="preserve">stelt zich ook een daling op het gebied van </w:t>
      </w:r>
      <w:r w:rsidRPr="001E5D8E">
        <w:rPr>
          <w:rFonts w:asciiTheme="minorHAnsi" w:hAnsiTheme="minorHAnsi" w:cstheme="minorHAnsi"/>
          <w:b/>
          <w:color w:val="000000" w:themeColor="text1"/>
          <w:lang w:val="nl-BE"/>
        </w:rPr>
        <w:t>contextbegeleiding</w:t>
      </w:r>
      <w:r>
        <w:rPr>
          <w:rFonts w:asciiTheme="minorHAnsi" w:hAnsiTheme="minorHAnsi" w:cstheme="minorHAnsi"/>
          <w:bCs/>
          <w:color w:val="000000" w:themeColor="text1"/>
          <w:lang w:val="nl-BE"/>
        </w:rPr>
        <w:t xml:space="preserve"> ten opzichte van het jaar voordien. Dit is in eerste instantie te wijten aan het feit dat er een lagere bezetting was. Een tweede oorzaak hier is, gelijkaardig aan de rapportering uit BINC, dat niet alle uren netjes werden ingegeven in </w:t>
      </w:r>
      <w:proofErr w:type="spellStart"/>
      <w:r>
        <w:rPr>
          <w:rFonts w:asciiTheme="minorHAnsi" w:hAnsiTheme="minorHAnsi" w:cstheme="minorHAnsi"/>
          <w:bCs/>
          <w:color w:val="000000" w:themeColor="text1"/>
          <w:lang w:val="nl-BE"/>
        </w:rPr>
        <w:t>Kalena</w:t>
      </w:r>
      <w:proofErr w:type="spellEnd"/>
      <w:r>
        <w:rPr>
          <w:rStyle w:val="Voetnootmarkering"/>
          <w:rFonts w:asciiTheme="minorHAnsi" w:hAnsiTheme="minorHAnsi" w:cstheme="minorHAnsi"/>
          <w:bCs/>
          <w:color w:val="000000" w:themeColor="text1"/>
          <w:lang w:val="nl-BE"/>
        </w:rPr>
        <w:footnoteReference w:id="6"/>
      </w:r>
      <w:r w:rsidR="00665D19">
        <w:rPr>
          <w:rFonts w:asciiTheme="minorHAnsi" w:hAnsiTheme="minorHAnsi" w:cstheme="minorHAnsi"/>
          <w:bCs/>
          <w:color w:val="000000" w:themeColor="text1"/>
          <w:lang w:val="nl-BE"/>
        </w:rPr>
        <w:t xml:space="preserve"> (zie verder).</w:t>
      </w:r>
      <w:r w:rsidR="00EF32AD">
        <w:rPr>
          <w:rFonts w:asciiTheme="minorHAnsi" w:hAnsiTheme="minorHAnsi" w:cstheme="minorHAnsi"/>
          <w:bCs/>
          <w:color w:val="000000" w:themeColor="text1"/>
          <w:lang w:val="nl-BE"/>
        </w:rPr>
        <w:t xml:space="preserve"> De begeleiding doet méér contextbegeleiding dan dat ze officieel registeren …</w:t>
      </w:r>
    </w:p>
    <w:p w14:paraId="6A1DE33F" w14:textId="30EED4EE" w:rsidR="00704E1D" w:rsidRDefault="00D40200" w:rsidP="00704E1D">
      <w:pPr>
        <w:contextualSpacing/>
        <w:jc w:val="both"/>
        <w:rPr>
          <w:rFonts w:asciiTheme="minorHAnsi" w:hAnsiTheme="minorHAnsi" w:cstheme="minorHAnsi"/>
          <w:bCs/>
          <w:color w:val="000000" w:themeColor="text1"/>
          <w:lang w:val="nl-BE"/>
        </w:rPr>
      </w:pPr>
      <w:r w:rsidRPr="00704E1D">
        <w:rPr>
          <w:rFonts w:asciiTheme="minorHAnsi" w:hAnsiTheme="minorHAnsi" w:cstheme="minorHAnsi"/>
          <w:bCs/>
          <w:color w:val="000000" w:themeColor="text1"/>
          <w:lang w:val="nl-BE"/>
        </w:rPr>
        <w:t xml:space="preserve">Binnen contextbegeleiding </w:t>
      </w:r>
      <w:proofErr w:type="spellStart"/>
      <w:r w:rsidRPr="00704E1D">
        <w:rPr>
          <w:rFonts w:asciiTheme="minorHAnsi" w:hAnsiTheme="minorHAnsi" w:cstheme="minorHAnsi"/>
          <w:bCs/>
          <w:color w:val="000000" w:themeColor="text1"/>
          <w:lang w:val="nl-BE"/>
        </w:rPr>
        <w:t>i.f.v</w:t>
      </w:r>
      <w:proofErr w:type="spellEnd"/>
      <w:r w:rsidRPr="00704E1D">
        <w:rPr>
          <w:rFonts w:asciiTheme="minorHAnsi" w:hAnsiTheme="minorHAnsi" w:cstheme="minorHAnsi"/>
          <w:bCs/>
          <w:color w:val="000000" w:themeColor="text1"/>
          <w:lang w:val="nl-BE"/>
        </w:rPr>
        <w:t>.</w:t>
      </w:r>
      <w:r w:rsidR="00EF32AD">
        <w:rPr>
          <w:rFonts w:asciiTheme="minorHAnsi" w:hAnsiTheme="minorHAnsi" w:cstheme="minorHAnsi"/>
          <w:bCs/>
          <w:color w:val="000000" w:themeColor="text1"/>
          <w:lang w:val="nl-BE"/>
        </w:rPr>
        <w:t xml:space="preserve"> </w:t>
      </w:r>
      <w:r w:rsidRPr="00704E1D">
        <w:rPr>
          <w:rFonts w:asciiTheme="minorHAnsi" w:hAnsiTheme="minorHAnsi" w:cstheme="minorHAnsi"/>
          <w:bCs/>
          <w:color w:val="000000" w:themeColor="text1"/>
          <w:lang w:val="nl-BE"/>
        </w:rPr>
        <w:t xml:space="preserve">veiligheidsplanning </w:t>
      </w:r>
      <w:proofErr w:type="spellStart"/>
      <w:r w:rsidRPr="00704E1D">
        <w:rPr>
          <w:rFonts w:asciiTheme="minorHAnsi" w:hAnsiTheme="minorHAnsi" w:cstheme="minorHAnsi"/>
          <w:bCs/>
          <w:color w:val="000000" w:themeColor="text1"/>
          <w:lang w:val="nl-BE"/>
        </w:rPr>
        <w:t>SofS</w:t>
      </w:r>
      <w:proofErr w:type="spellEnd"/>
      <w:r w:rsidRPr="00704E1D">
        <w:rPr>
          <w:rFonts w:asciiTheme="minorHAnsi" w:hAnsiTheme="minorHAnsi" w:cstheme="minorHAnsi"/>
          <w:bCs/>
          <w:color w:val="000000" w:themeColor="text1"/>
          <w:lang w:val="nl-BE"/>
        </w:rPr>
        <w:t xml:space="preserve"> </w:t>
      </w:r>
      <w:r w:rsidR="00704E1D" w:rsidRPr="00704E1D">
        <w:rPr>
          <w:rFonts w:asciiTheme="minorHAnsi" w:hAnsiTheme="minorHAnsi" w:cstheme="minorHAnsi"/>
          <w:bCs/>
          <w:color w:val="000000" w:themeColor="text1"/>
          <w:lang w:val="nl-BE"/>
        </w:rPr>
        <w:t>waren er twee begeleidingen die verkeerd geïndiceerd waren, waar er "te weinig" onveiligheid was om te spreken van een doorgedreven traject.</w:t>
      </w:r>
      <w:r w:rsidR="00DC1EB0">
        <w:rPr>
          <w:rFonts w:asciiTheme="minorHAnsi" w:hAnsiTheme="minorHAnsi" w:cstheme="minorHAnsi"/>
          <w:bCs/>
          <w:color w:val="000000" w:themeColor="text1"/>
          <w:lang w:val="nl-BE"/>
        </w:rPr>
        <w:t xml:space="preserve"> Deze 2 begeleidingen zijn doorgelopen, maar aan een mindere intensiteit.</w:t>
      </w:r>
    </w:p>
    <w:p w14:paraId="540055E2" w14:textId="54399666" w:rsidR="009A140C" w:rsidRPr="00704E1D" w:rsidRDefault="009A140C" w:rsidP="00704E1D">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 xml:space="preserve">Voor contextbegeleiding in functie van autonoom </w:t>
      </w:r>
      <w:r w:rsidR="000B759A">
        <w:rPr>
          <w:rFonts w:asciiTheme="minorHAnsi" w:hAnsiTheme="minorHAnsi" w:cstheme="minorHAnsi"/>
          <w:bCs/>
          <w:color w:val="000000" w:themeColor="text1"/>
          <w:lang w:val="nl-BE"/>
        </w:rPr>
        <w:t xml:space="preserve">wonen </w:t>
      </w:r>
      <w:r>
        <w:rPr>
          <w:rFonts w:asciiTheme="minorHAnsi" w:hAnsiTheme="minorHAnsi" w:cstheme="minorHAnsi"/>
          <w:bCs/>
          <w:color w:val="000000" w:themeColor="text1"/>
          <w:lang w:val="nl-BE"/>
        </w:rPr>
        <w:t>zien we een enorme daling in de benuttingsgraad wat te wijten is aan het feit dat er minder nood was aan begeleiding</w:t>
      </w:r>
      <w:r w:rsidR="005854DC">
        <w:rPr>
          <w:rFonts w:asciiTheme="minorHAnsi" w:hAnsiTheme="minorHAnsi" w:cstheme="minorHAnsi"/>
          <w:bCs/>
          <w:color w:val="000000" w:themeColor="text1"/>
          <w:lang w:val="nl-BE"/>
        </w:rPr>
        <w:t>.</w:t>
      </w:r>
    </w:p>
    <w:p w14:paraId="1E088052" w14:textId="17A3CC85" w:rsidR="00704E1D" w:rsidRDefault="00704E1D" w:rsidP="00BA3C5A">
      <w:pPr>
        <w:contextualSpacing/>
        <w:jc w:val="both"/>
        <w:rPr>
          <w:rFonts w:asciiTheme="minorHAnsi" w:hAnsiTheme="minorHAnsi" w:cstheme="minorHAnsi"/>
          <w:lang w:val="nl-BE"/>
        </w:rPr>
      </w:pPr>
    </w:p>
    <w:p w14:paraId="158FE73B" w14:textId="7898EEA7" w:rsidR="00BA3C5A" w:rsidRDefault="00BA3C5A" w:rsidP="00BA3C5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 xml:space="preserve">Voor het </w:t>
      </w:r>
      <w:r w:rsidRPr="001E5D8E">
        <w:rPr>
          <w:rFonts w:asciiTheme="minorHAnsi" w:hAnsiTheme="minorHAnsi" w:cstheme="minorHAnsi"/>
          <w:b/>
          <w:color w:val="000000" w:themeColor="text1"/>
          <w:lang w:val="nl-BE"/>
        </w:rPr>
        <w:t>verblijf</w:t>
      </w:r>
      <w:r>
        <w:rPr>
          <w:rFonts w:asciiTheme="minorHAnsi" w:hAnsiTheme="minorHAnsi" w:cstheme="minorHAnsi"/>
          <w:bCs/>
          <w:color w:val="000000" w:themeColor="text1"/>
          <w:lang w:val="nl-BE"/>
        </w:rPr>
        <w:t xml:space="preserve"> blijven de totale cijfers gelijk, maar zien we wel een daling bij kamertraining en een stijging bij verblijf minderjarige (hoge frequentie). </w:t>
      </w:r>
    </w:p>
    <w:p w14:paraId="2B6D61A4" w14:textId="787389F2" w:rsidR="00BA3C5A" w:rsidRDefault="00BA3C5A" w:rsidP="00BA3C5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De cijfers voor verblijf per type verblijf zijn uitgezet tegenover het algemeen totaal. Dit wil dus zeggen dat de som van het percentage van de verschillende types verblijf gelijk is aan het totaal percentage van verblijf</w:t>
      </w:r>
      <w:r w:rsidR="00696DFF">
        <w:rPr>
          <w:rFonts w:asciiTheme="minorHAnsi" w:hAnsiTheme="minorHAnsi" w:cstheme="minorHAnsi"/>
          <w:bCs/>
          <w:color w:val="000000" w:themeColor="text1"/>
          <w:lang w:val="nl-BE"/>
        </w:rPr>
        <w:t>.</w:t>
      </w:r>
    </w:p>
    <w:p w14:paraId="1E47AA6B" w14:textId="77777777" w:rsidR="00BA3C5A" w:rsidRDefault="00BA3C5A" w:rsidP="00BA3C5A">
      <w:pPr>
        <w:contextualSpacing/>
        <w:jc w:val="both"/>
        <w:rPr>
          <w:rFonts w:asciiTheme="minorHAnsi" w:hAnsiTheme="minorHAnsi" w:cstheme="minorHAnsi"/>
          <w:bCs/>
          <w:color w:val="000000" w:themeColor="text1"/>
          <w:lang w:val="nl-BE"/>
        </w:rPr>
      </w:pPr>
    </w:p>
    <w:tbl>
      <w:tblPr>
        <w:tblW w:w="8720" w:type="dxa"/>
        <w:jc w:val="center"/>
        <w:tblCellMar>
          <w:left w:w="70" w:type="dxa"/>
          <w:right w:w="70" w:type="dxa"/>
        </w:tblCellMar>
        <w:tblLook w:val="04A0" w:firstRow="1" w:lastRow="0" w:firstColumn="1" w:lastColumn="0" w:noHBand="0" w:noVBand="1"/>
      </w:tblPr>
      <w:tblGrid>
        <w:gridCol w:w="5706"/>
        <w:gridCol w:w="2173"/>
        <w:gridCol w:w="841"/>
      </w:tblGrid>
      <w:tr w:rsidR="00BA3C5A" w:rsidRPr="007532C9" w14:paraId="41BF59E3" w14:textId="77777777" w:rsidTr="00521AD7">
        <w:trPr>
          <w:trHeight w:val="315"/>
          <w:jc w:val="center"/>
        </w:trPr>
        <w:tc>
          <w:tcPr>
            <w:tcW w:w="8720" w:type="dxa"/>
            <w:gridSpan w:val="3"/>
            <w:tcBorders>
              <w:top w:val="nil"/>
              <w:left w:val="nil"/>
              <w:bottom w:val="single" w:sz="4" w:space="0" w:color="auto"/>
              <w:right w:val="nil"/>
            </w:tcBorders>
            <w:shd w:val="clear" w:color="000000" w:fill="333333"/>
            <w:vAlign w:val="bottom"/>
            <w:hideMark/>
          </w:tcPr>
          <w:p w14:paraId="3E619C8B" w14:textId="77777777" w:rsidR="00BA3C5A" w:rsidRPr="007532C9" w:rsidRDefault="00BA3C5A" w:rsidP="00521AD7">
            <w:pPr>
              <w:jc w:val="center"/>
              <w:rPr>
                <w:rFonts w:ascii="Calibri" w:eastAsia="Times New Roman" w:hAnsi="Calibri" w:cs="Calibri"/>
                <w:color w:val="FFFFFF"/>
                <w:lang w:val="nl-BE" w:eastAsia="nl-BE"/>
              </w:rPr>
            </w:pPr>
            <w:r w:rsidRPr="007532C9">
              <w:rPr>
                <w:rFonts w:ascii="Calibri" w:eastAsia="Times New Roman" w:hAnsi="Calibri" w:cs="Calibri"/>
                <w:color w:val="FFFFFF"/>
                <w:lang w:val="nl-BE" w:eastAsia="nl-BE"/>
              </w:rPr>
              <w:t>BENUTTINGSGRAAD</w:t>
            </w:r>
          </w:p>
        </w:tc>
      </w:tr>
      <w:tr w:rsidR="00BA3C5A" w:rsidRPr="007532C9" w14:paraId="28E09CB2" w14:textId="77777777" w:rsidTr="00521AD7">
        <w:trPr>
          <w:trHeight w:val="315"/>
          <w:jc w:val="center"/>
        </w:trPr>
        <w:tc>
          <w:tcPr>
            <w:tcW w:w="5706" w:type="dxa"/>
            <w:tcBorders>
              <w:top w:val="nil"/>
              <w:left w:val="single" w:sz="4" w:space="0" w:color="auto"/>
              <w:bottom w:val="single" w:sz="4" w:space="0" w:color="auto"/>
              <w:right w:val="single" w:sz="4" w:space="0" w:color="auto"/>
            </w:tcBorders>
            <w:shd w:val="clear" w:color="000000" w:fill="C0C0C0"/>
            <w:noWrap/>
            <w:vAlign w:val="bottom"/>
            <w:hideMark/>
          </w:tcPr>
          <w:p w14:paraId="64E827B0" w14:textId="77777777" w:rsidR="00BA3C5A" w:rsidRPr="007532C9" w:rsidRDefault="00BA3C5A" w:rsidP="00521AD7">
            <w:pPr>
              <w:jc w:val="center"/>
              <w:rPr>
                <w:rFonts w:ascii="Calibri" w:eastAsia="Times New Roman" w:hAnsi="Calibri" w:cs="Calibri"/>
                <w:b/>
                <w:bCs/>
                <w:lang w:val="nl-BE" w:eastAsia="nl-BE"/>
              </w:rPr>
            </w:pPr>
            <w:r w:rsidRPr="007532C9">
              <w:rPr>
                <w:rFonts w:ascii="Calibri" w:eastAsia="Times New Roman" w:hAnsi="Calibri" w:cs="Calibri"/>
                <w:b/>
                <w:bCs/>
                <w:lang w:val="nl-BE" w:eastAsia="nl-BE"/>
              </w:rPr>
              <w:t>Naam</w:t>
            </w:r>
          </w:p>
        </w:tc>
        <w:tc>
          <w:tcPr>
            <w:tcW w:w="2173" w:type="dxa"/>
            <w:tcBorders>
              <w:top w:val="nil"/>
              <w:left w:val="nil"/>
              <w:bottom w:val="single" w:sz="4" w:space="0" w:color="auto"/>
              <w:right w:val="single" w:sz="4" w:space="0" w:color="auto"/>
            </w:tcBorders>
            <w:shd w:val="clear" w:color="000000" w:fill="C0C0C0"/>
            <w:vAlign w:val="bottom"/>
            <w:hideMark/>
          </w:tcPr>
          <w:p w14:paraId="39477D0E" w14:textId="77777777" w:rsidR="00BA3C5A" w:rsidRPr="007532C9" w:rsidRDefault="00BA3C5A" w:rsidP="00521AD7">
            <w:pPr>
              <w:jc w:val="center"/>
              <w:rPr>
                <w:rFonts w:ascii="Calibri" w:eastAsia="Times New Roman" w:hAnsi="Calibri" w:cs="Calibri"/>
                <w:b/>
                <w:bCs/>
                <w:lang w:val="nl-BE" w:eastAsia="nl-BE"/>
              </w:rPr>
            </w:pPr>
            <w:r w:rsidRPr="007532C9">
              <w:rPr>
                <w:rFonts w:ascii="Calibri" w:eastAsia="Times New Roman" w:hAnsi="Calibri" w:cs="Calibri"/>
                <w:b/>
                <w:bCs/>
                <w:lang w:val="nl-BE" w:eastAsia="nl-BE"/>
              </w:rPr>
              <w:t>2020</w:t>
            </w:r>
          </w:p>
        </w:tc>
        <w:tc>
          <w:tcPr>
            <w:tcW w:w="841" w:type="dxa"/>
            <w:tcBorders>
              <w:top w:val="nil"/>
              <w:left w:val="nil"/>
              <w:bottom w:val="single" w:sz="4" w:space="0" w:color="auto"/>
              <w:right w:val="single" w:sz="4" w:space="0" w:color="auto"/>
            </w:tcBorders>
            <w:shd w:val="clear" w:color="000000" w:fill="C0C0C0"/>
            <w:noWrap/>
            <w:vAlign w:val="bottom"/>
            <w:hideMark/>
          </w:tcPr>
          <w:p w14:paraId="06954E11" w14:textId="77777777" w:rsidR="00BA3C5A" w:rsidRPr="007532C9" w:rsidRDefault="00BA3C5A" w:rsidP="00521AD7">
            <w:pPr>
              <w:jc w:val="center"/>
              <w:rPr>
                <w:rFonts w:ascii="Calibri" w:eastAsia="Times New Roman" w:hAnsi="Calibri" w:cs="Calibri"/>
                <w:b/>
                <w:bCs/>
                <w:lang w:val="nl-BE" w:eastAsia="nl-BE"/>
              </w:rPr>
            </w:pPr>
            <w:r w:rsidRPr="007532C9">
              <w:rPr>
                <w:rFonts w:ascii="Calibri" w:eastAsia="Times New Roman" w:hAnsi="Calibri" w:cs="Calibri"/>
                <w:b/>
                <w:bCs/>
                <w:lang w:val="nl-BE" w:eastAsia="nl-BE"/>
              </w:rPr>
              <w:t>2021</w:t>
            </w:r>
          </w:p>
        </w:tc>
      </w:tr>
      <w:tr w:rsidR="00BA3C5A" w:rsidRPr="007532C9" w14:paraId="7B53C1B8"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000000" w:fill="D9E1F2"/>
            <w:noWrap/>
            <w:vAlign w:val="bottom"/>
            <w:hideMark/>
          </w:tcPr>
          <w:p w14:paraId="4BE82D2F" w14:textId="77777777" w:rsidR="00BA3C5A" w:rsidRPr="007532C9" w:rsidRDefault="00BA3C5A" w:rsidP="00521AD7">
            <w:pPr>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Contextbegeleiding</w:t>
            </w:r>
          </w:p>
        </w:tc>
        <w:tc>
          <w:tcPr>
            <w:tcW w:w="2173" w:type="dxa"/>
            <w:tcBorders>
              <w:top w:val="nil"/>
              <w:left w:val="nil"/>
              <w:bottom w:val="single" w:sz="4" w:space="0" w:color="auto"/>
              <w:right w:val="single" w:sz="4" w:space="0" w:color="auto"/>
            </w:tcBorders>
            <w:shd w:val="clear" w:color="000000" w:fill="D9E1F2"/>
            <w:noWrap/>
            <w:vAlign w:val="bottom"/>
            <w:hideMark/>
          </w:tcPr>
          <w:p w14:paraId="251A39B8" w14:textId="77777777" w:rsidR="00BA3C5A" w:rsidRPr="007532C9" w:rsidRDefault="00BA3C5A" w:rsidP="00521AD7">
            <w:pPr>
              <w:jc w:val="right"/>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126,4%</w:t>
            </w:r>
          </w:p>
        </w:tc>
        <w:tc>
          <w:tcPr>
            <w:tcW w:w="841" w:type="dxa"/>
            <w:tcBorders>
              <w:top w:val="nil"/>
              <w:left w:val="nil"/>
              <w:bottom w:val="single" w:sz="4" w:space="0" w:color="auto"/>
              <w:right w:val="single" w:sz="4" w:space="0" w:color="auto"/>
            </w:tcBorders>
            <w:shd w:val="clear" w:color="000000" w:fill="D9E1F2"/>
            <w:noWrap/>
            <w:vAlign w:val="bottom"/>
            <w:hideMark/>
          </w:tcPr>
          <w:p w14:paraId="7A2512EB" w14:textId="77777777" w:rsidR="00BA3C5A" w:rsidRPr="007532C9" w:rsidRDefault="00BA3C5A" w:rsidP="00521AD7">
            <w:pPr>
              <w:jc w:val="right"/>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98,1%</w:t>
            </w:r>
          </w:p>
        </w:tc>
      </w:tr>
      <w:tr w:rsidR="00BA3C5A" w:rsidRPr="007532C9" w14:paraId="454BE58A"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573BB5E4"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 xml:space="preserve">Contextbegeleiding i.f.v. veiligheidsplanning </w:t>
            </w:r>
            <w:r>
              <w:rPr>
                <w:rFonts w:ascii="Calibri" w:eastAsia="Times New Roman" w:hAnsi="Calibri" w:cs="Calibri"/>
                <w:color w:val="000000"/>
                <w:sz w:val="22"/>
                <w:szCs w:val="22"/>
                <w:lang w:val="nl-BE" w:eastAsia="nl-BE"/>
              </w:rPr>
              <w:t>SofS</w:t>
            </w:r>
          </w:p>
        </w:tc>
        <w:tc>
          <w:tcPr>
            <w:tcW w:w="2173" w:type="dxa"/>
            <w:tcBorders>
              <w:top w:val="nil"/>
              <w:left w:val="nil"/>
              <w:bottom w:val="single" w:sz="4" w:space="0" w:color="auto"/>
              <w:right w:val="single" w:sz="4" w:space="0" w:color="auto"/>
            </w:tcBorders>
            <w:shd w:val="clear" w:color="auto" w:fill="auto"/>
            <w:vAlign w:val="bottom"/>
            <w:hideMark/>
          </w:tcPr>
          <w:p w14:paraId="28BDC405" w14:textId="77777777" w:rsidR="00BA3C5A" w:rsidRPr="007532C9" w:rsidRDefault="00BA3C5A" w:rsidP="00521AD7">
            <w:pPr>
              <w:jc w:val="cente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NVT</w:t>
            </w:r>
          </w:p>
        </w:tc>
        <w:tc>
          <w:tcPr>
            <w:tcW w:w="841" w:type="dxa"/>
            <w:tcBorders>
              <w:top w:val="nil"/>
              <w:left w:val="nil"/>
              <w:bottom w:val="single" w:sz="4" w:space="0" w:color="auto"/>
              <w:right w:val="single" w:sz="4" w:space="0" w:color="auto"/>
            </w:tcBorders>
            <w:shd w:val="clear" w:color="auto" w:fill="auto"/>
            <w:noWrap/>
            <w:vAlign w:val="bottom"/>
            <w:hideMark/>
          </w:tcPr>
          <w:p w14:paraId="1315C5A4"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72,4%</w:t>
            </w:r>
          </w:p>
        </w:tc>
      </w:tr>
      <w:tr w:rsidR="00BA3C5A" w:rsidRPr="007532C9" w14:paraId="3904C28C"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0BB1CB7C"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Contextbegeleiding in functie van autonoom wonen</w:t>
            </w:r>
          </w:p>
        </w:tc>
        <w:tc>
          <w:tcPr>
            <w:tcW w:w="2173" w:type="dxa"/>
            <w:tcBorders>
              <w:top w:val="nil"/>
              <w:left w:val="nil"/>
              <w:bottom w:val="single" w:sz="4" w:space="0" w:color="auto"/>
              <w:right w:val="single" w:sz="4" w:space="0" w:color="auto"/>
            </w:tcBorders>
            <w:shd w:val="clear" w:color="auto" w:fill="auto"/>
            <w:noWrap/>
            <w:vAlign w:val="bottom"/>
            <w:hideMark/>
          </w:tcPr>
          <w:p w14:paraId="3ED7FA30"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85,4%</w:t>
            </w:r>
          </w:p>
        </w:tc>
        <w:tc>
          <w:tcPr>
            <w:tcW w:w="841" w:type="dxa"/>
            <w:tcBorders>
              <w:top w:val="nil"/>
              <w:left w:val="nil"/>
              <w:bottom w:val="single" w:sz="4" w:space="0" w:color="auto"/>
              <w:right w:val="single" w:sz="4" w:space="0" w:color="auto"/>
            </w:tcBorders>
            <w:shd w:val="clear" w:color="auto" w:fill="auto"/>
            <w:noWrap/>
            <w:vAlign w:val="bottom"/>
            <w:hideMark/>
          </w:tcPr>
          <w:p w14:paraId="7EA5C85E"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52,0%</w:t>
            </w:r>
          </w:p>
        </w:tc>
      </w:tr>
      <w:tr w:rsidR="00BA3C5A" w:rsidRPr="007532C9" w14:paraId="7485590A"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06A84D34"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Contextbegeleiding laagintensief</w:t>
            </w:r>
          </w:p>
        </w:tc>
        <w:tc>
          <w:tcPr>
            <w:tcW w:w="2173" w:type="dxa"/>
            <w:tcBorders>
              <w:top w:val="nil"/>
              <w:left w:val="nil"/>
              <w:bottom w:val="single" w:sz="4" w:space="0" w:color="auto"/>
              <w:right w:val="single" w:sz="4" w:space="0" w:color="auto"/>
            </w:tcBorders>
            <w:shd w:val="clear" w:color="auto" w:fill="auto"/>
            <w:noWrap/>
            <w:vAlign w:val="bottom"/>
            <w:hideMark/>
          </w:tcPr>
          <w:p w14:paraId="01A67D4A"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130,7%</w:t>
            </w:r>
          </w:p>
        </w:tc>
        <w:tc>
          <w:tcPr>
            <w:tcW w:w="841" w:type="dxa"/>
            <w:tcBorders>
              <w:top w:val="nil"/>
              <w:left w:val="nil"/>
              <w:bottom w:val="single" w:sz="4" w:space="0" w:color="auto"/>
              <w:right w:val="single" w:sz="4" w:space="0" w:color="auto"/>
            </w:tcBorders>
            <w:shd w:val="clear" w:color="auto" w:fill="auto"/>
            <w:noWrap/>
            <w:vAlign w:val="bottom"/>
            <w:hideMark/>
          </w:tcPr>
          <w:p w14:paraId="6B21389A"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108,4%</w:t>
            </w:r>
          </w:p>
        </w:tc>
      </w:tr>
      <w:tr w:rsidR="00BA3C5A" w:rsidRPr="007532C9" w14:paraId="677D05BE"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000000" w:fill="D9E1F2"/>
            <w:noWrap/>
            <w:vAlign w:val="bottom"/>
            <w:hideMark/>
          </w:tcPr>
          <w:p w14:paraId="3AB5CBFF" w14:textId="77777777" w:rsidR="00BA3C5A" w:rsidRPr="007532C9" w:rsidRDefault="00BA3C5A" w:rsidP="00521AD7">
            <w:pPr>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Verblijf</w:t>
            </w:r>
          </w:p>
        </w:tc>
        <w:tc>
          <w:tcPr>
            <w:tcW w:w="2173" w:type="dxa"/>
            <w:tcBorders>
              <w:top w:val="nil"/>
              <w:left w:val="nil"/>
              <w:bottom w:val="single" w:sz="4" w:space="0" w:color="auto"/>
              <w:right w:val="single" w:sz="4" w:space="0" w:color="auto"/>
            </w:tcBorders>
            <w:shd w:val="clear" w:color="000000" w:fill="D9E1F2"/>
            <w:noWrap/>
            <w:vAlign w:val="bottom"/>
            <w:hideMark/>
          </w:tcPr>
          <w:p w14:paraId="6B5FB6BF" w14:textId="77777777" w:rsidR="00BA3C5A" w:rsidRPr="007532C9" w:rsidRDefault="00BA3C5A" w:rsidP="00521AD7">
            <w:pPr>
              <w:jc w:val="right"/>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63,3%</w:t>
            </w:r>
          </w:p>
        </w:tc>
        <w:tc>
          <w:tcPr>
            <w:tcW w:w="841" w:type="dxa"/>
            <w:tcBorders>
              <w:top w:val="nil"/>
              <w:left w:val="nil"/>
              <w:bottom w:val="single" w:sz="4" w:space="0" w:color="auto"/>
              <w:right w:val="single" w:sz="4" w:space="0" w:color="auto"/>
            </w:tcBorders>
            <w:shd w:val="clear" w:color="000000" w:fill="D9E1F2"/>
            <w:noWrap/>
            <w:vAlign w:val="bottom"/>
            <w:hideMark/>
          </w:tcPr>
          <w:p w14:paraId="51F2B7AB" w14:textId="77777777" w:rsidR="00BA3C5A" w:rsidRPr="007532C9" w:rsidRDefault="00BA3C5A" w:rsidP="00521AD7">
            <w:pPr>
              <w:jc w:val="right"/>
              <w:rPr>
                <w:rFonts w:ascii="Calibri" w:eastAsia="Times New Roman" w:hAnsi="Calibri" w:cs="Calibri"/>
                <w:b/>
                <w:bCs/>
                <w:color w:val="000000"/>
                <w:sz w:val="22"/>
                <w:szCs w:val="22"/>
                <w:lang w:val="nl-BE" w:eastAsia="nl-BE"/>
              </w:rPr>
            </w:pPr>
            <w:r w:rsidRPr="007532C9">
              <w:rPr>
                <w:rFonts w:ascii="Calibri" w:eastAsia="Times New Roman" w:hAnsi="Calibri" w:cs="Calibri"/>
                <w:b/>
                <w:bCs/>
                <w:color w:val="000000"/>
                <w:sz w:val="22"/>
                <w:szCs w:val="22"/>
                <w:lang w:val="nl-BE" w:eastAsia="nl-BE"/>
              </w:rPr>
              <w:t>63,4%</w:t>
            </w:r>
          </w:p>
        </w:tc>
      </w:tr>
      <w:tr w:rsidR="00BA3C5A" w:rsidRPr="007532C9" w14:paraId="5A63B830"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42523612"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Crisisverblijf (op verwijzing crisismeldpunt)</w:t>
            </w:r>
          </w:p>
        </w:tc>
        <w:tc>
          <w:tcPr>
            <w:tcW w:w="2173" w:type="dxa"/>
            <w:tcBorders>
              <w:top w:val="nil"/>
              <w:left w:val="nil"/>
              <w:bottom w:val="single" w:sz="4" w:space="0" w:color="auto"/>
              <w:right w:val="single" w:sz="4" w:space="0" w:color="auto"/>
            </w:tcBorders>
            <w:shd w:val="clear" w:color="auto" w:fill="auto"/>
            <w:noWrap/>
            <w:vAlign w:val="bottom"/>
            <w:hideMark/>
          </w:tcPr>
          <w:p w14:paraId="66F12787"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0,0%</w:t>
            </w:r>
          </w:p>
        </w:tc>
        <w:tc>
          <w:tcPr>
            <w:tcW w:w="841" w:type="dxa"/>
            <w:tcBorders>
              <w:top w:val="nil"/>
              <w:left w:val="nil"/>
              <w:bottom w:val="single" w:sz="4" w:space="0" w:color="auto"/>
              <w:right w:val="single" w:sz="4" w:space="0" w:color="auto"/>
            </w:tcBorders>
            <w:shd w:val="clear" w:color="auto" w:fill="auto"/>
            <w:noWrap/>
            <w:vAlign w:val="bottom"/>
            <w:hideMark/>
          </w:tcPr>
          <w:p w14:paraId="4C8661D3"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0,2%</w:t>
            </w:r>
          </w:p>
        </w:tc>
      </w:tr>
      <w:tr w:rsidR="00BA3C5A" w:rsidRPr="007532C9" w14:paraId="371F75DA"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3E9DEFCA"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Kamertraining</w:t>
            </w:r>
          </w:p>
        </w:tc>
        <w:tc>
          <w:tcPr>
            <w:tcW w:w="2173" w:type="dxa"/>
            <w:tcBorders>
              <w:top w:val="nil"/>
              <w:left w:val="nil"/>
              <w:bottom w:val="single" w:sz="4" w:space="0" w:color="auto"/>
              <w:right w:val="single" w:sz="4" w:space="0" w:color="auto"/>
            </w:tcBorders>
            <w:shd w:val="clear" w:color="auto" w:fill="auto"/>
            <w:noWrap/>
            <w:vAlign w:val="bottom"/>
            <w:hideMark/>
          </w:tcPr>
          <w:p w14:paraId="4C04F6DE"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10,4%</w:t>
            </w:r>
          </w:p>
        </w:tc>
        <w:tc>
          <w:tcPr>
            <w:tcW w:w="841" w:type="dxa"/>
            <w:tcBorders>
              <w:top w:val="nil"/>
              <w:left w:val="nil"/>
              <w:bottom w:val="single" w:sz="4" w:space="0" w:color="auto"/>
              <w:right w:val="single" w:sz="4" w:space="0" w:color="auto"/>
            </w:tcBorders>
            <w:shd w:val="clear" w:color="auto" w:fill="auto"/>
            <w:noWrap/>
            <w:vAlign w:val="bottom"/>
            <w:hideMark/>
          </w:tcPr>
          <w:p w14:paraId="757F7E5C"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9,2%</w:t>
            </w:r>
          </w:p>
        </w:tc>
      </w:tr>
      <w:tr w:rsidR="00BA3C5A" w:rsidRPr="007532C9" w14:paraId="330CD998"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4CF8EB5C"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Kortdurend crisisverblijf</w:t>
            </w:r>
          </w:p>
        </w:tc>
        <w:tc>
          <w:tcPr>
            <w:tcW w:w="2173" w:type="dxa"/>
            <w:tcBorders>
              <w:top w:val="nil"/>
              <w:left w:val="nil"/>
              <w:bottom w:val="single" w:sz="4" w:space="0" w:color="auto"/>
              <w:right w:val="single" w:sz="4" w:space="0" w:color="auto"/>
            </w:tcBorders>
            <w:shd w:val="clear" w:color="auto" w:fill="auto"/>
            <w:noWrap/>
            <w:vAlign w:val="bottom"/>
            <w:hideMark/>
          </w:tcPr>
          <w:p w14:paraId="046A06FC"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0,1%</w:t>
            </w:r>
          </w:p>
        </w:tc>
        <w:tc>
          <w:tcPr>
            <w:tcW w:w="841" w:type="dxa"/>
            <w:tcBorders>
              <w:top w:val="nil"/>
              <w:left w:val="nil"/>
              <w:bottom w:val="single" w:sz="4" w:space="0" w:color="auto"/>
              <w:right w:val="single" w:sz="4" w:space="0" w:color="auto"/>
            </w:tcBorders>
            <w:shd w:val="clear" w:color="auto" w:fill="auto"/>
            <w:noWrap/>
            <w:vAlign w:val="bottom"/>
            <w:hideMark/>
          </w:tcPr>
          <w:p w14:paraId="729AADDD"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0,3%</w:t>
            </w:r>
          </w:p>
        </w:tc>
      </w:tr>
      <w:tr w:rsidR="00BA3C5A" w:rsidRPr="007532C9" w14:paraId="16EDFA86"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0F045BB0"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Verblijf voor kinderen [korte duur]</w:t>
            </w:r>
          </w:p>
        </w:tc>
        <w:tc>
          <w:tcPr>
            <w:tcW w:w="2173" w:type="dxa"/>
            <w:tcBorders>
              <w:top w:val="nil"/>
              <w:left w:val="nil"/>
              <w:bottom w:val="single" w:sz="4" w:space="0" w:color="auto"/>
              <w:right w:val="single" w:sz="4" w:space="0" w:color="auto"/>
            </w:tcBorders>
            <w:shd w:val="clear" w:color="auto" w:fill="auto"/>
            <w:noWrap/>
            <w:vAlign w:val="bottom"/>
            <w:hideMark/>
          </w:tcPr>
          <w:p w14:paraId="353E1CA5"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0,0%</w:t>
            </w:r>
          </w:p>
        </w:tc>
        <w:tc>
          <w:tcPr>
            <w:tcW w:w="841" w:type="dxa"/>
            <w:tcBorders>
              <w:top w:val="nil"/>
              <w:left w:val="nil"/>
              <w:bottom w:val="single" w:sz="4" w:space="0" w:color="auto"/>
              <w:right w:val="single" w:sz="4" w:space="0" w:color="auto"/>
            </w:tcBorders>
            <w:shd w:val="clear" w:color="auto" w:fill="auto"/>
            <w:noWrap/>
            <w:vAlign w:val="bottom"/>
            <w:hideMark/>
          </w:tcPr>
          <w:p w14:paraId="2ADDB824"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0,0%</w:t>
            </w:r>
          </w:p>
        </w:tc>
      </w:tr>
      <w:tr w:rsidR="00BA3C5A" w:rsidRPr="007532C9" w14:paraId="2EAEB8B5"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42B0980F"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Verblijf voor minderjarigen [hoge frequentie]</w:t>
            </w:r>
          </w:p>
        </w:tc>
        <w:tc>
          <w:tcPr>
            <w:tcW w:w="2173" w:type="dxa"/>
            <w:tcBorders>
              <w:top w:val="nil"/>
              <w:left w:val="nil"/>
              <w:bottom w:val="single" w:sz="4" w:space="0" w:color="auto"/>
              <w:right w:val="single" w:sz="4" w:space="0" w:color="auto"/>
            </w:tcBorders>
            <w:shd w:val="clear" w:color="auto" w:fill="auto"/>
            <w:noWrap/>
            <w:vAlign w:val="bottom"/>
            <w:hideMark/>
          </w:tcPr>
          <w:p w14:paraId="0BC645D4"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52,8%</w:t>
            </w:r>
          </w:p>
        </w:tc>
        <w:tc>
          <w:tcPr>
            <w:tcW w:w="841" w:type="dxa"/>
            <w:tcBorders>
              <w:top w:val="nil"/>
              <w:left w:val="nil"/>
              <w:bottom w:val="single" w:sz="4" w:space="0" w:color="auto"/>
              <w:right w:val="single" w:sz="4" w:space="0" w:color="auto"/>
            </w:tcBorders>
            <w:shd w:val="clear" w:color="auto" w:fill="auto"/>
            <w:noWrap/>
            <w:vAlign w:val="bottom"/>
            <w:hideMark/>
          </w:tcPr>
          <w:p w14:paraId="50718957"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53,4%</w:t>
            </w:r>
          </w:p>
        </w:tc>
      </w:tr>
      <w:tr w:rsidR="00BA3C5A" w:rsidRPr="007532C9" w14:paraId="184E0096" w14:textId="77777777" w:rsidTr="00521AD7">
        <w:trPr>
          <w:trHeight w:val="300"/>
          <w:jc w:val="center"/>
        </w:trPr>
        <w:tc>
          <w:tcPr>
            <w:tcW w:w="5706" w:type="dxa"/>
            <w:tcBorders>
              <w:top w:val="nil"/>
              <w:left w:val="single" w:sz="4" w:space="0" w:color="auto"/>
              <w:bottom w:val="single" w:sz="4" w:space="0" w:color="auto"/>
              <w:right w:val="single" w:sz="4" w:space="0" w:color="auto"/>
            </w:tcBorders>
            <w:shd w:val="clear" w:color="auto" w:fill="auto"/>
            <w:noWrap/>
            <w:vAlign w:val="bottom"/>
            <w:hideMark/>
          </w:tcPr>
          <w:p w14:paraId="7FF0B305" w14:textId="77777777" w:rsidR="00BA3C5A" w:rsidRPr="007532C9" w:rsidRDefault="00BA3C5A" w:rsidP="00521AD7">
            <w:pPr>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Verblijf voor minderjarigen [lage frequentie]</w:t>
            </w:r>
          </w:p>
        </w:tc>
        <w:tc>
          <w:tcPr>
            <w:tcW w:w="2173" w:type="dxa"/>
            <w:tcBorders>
              <w:top w:val="nil"/>
              <w:left w:val="nil"/>
              <w:bottom w:val="single" w:sz="4" w:space="0" w:color="auto"/>
              <w:right w:val="single" w:sz="4" w:space="0" w:color="auto"/>
            </w:tcBorders>
            <w:shd w:val="clear" w:color="auto" w:fill="auto"/>
            <w:noWrap/>
            <w:vAlign w:val="bottom"/>
            <w:hideMark/>
          </w:tcPr>
          <w:p w14:paraId="5010BAA8"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0,0%</w:t>
            </w:r>
          </w:p>
        </w:tc>
        <w:tc>
          <w:tcPr>
            <w:tcW w:w="841" w:type="dxa"/>
            <w:tcBorders>
              <w:top w:val="nil"/>
              <w:left w:val="nil"/>
              <w:bottom w:val="single" w:sz="4" w:space="0" w:color="auto"/>
              <w:right w:val="single" w:sz="4" w:space="0" w:color="auto"/>
            </w:tcBorders>
            <w:shd w:val="clear" w:color="auto" w:fill="auto"/>
            <w:noWrap/>
            <w:vAlign w:val="bottom"/>
            <w:hideMark/>
          </w:tcPr>
          <w:p w14:paraId="2CD591FA" w14:textId="77777777" w:rsidR="00BA3C5A" w:rsidRPr="007532C9" w:rsidRDefault="00BA3C5A" w:rsidP="00521AD7">
            <w:pPr>
              <w:jc w:val="right"/>
              <w:rPr>
                <w:rFonts w:ascii="Calibri" w:eastAsia="Times New Roman" w:hAnsi="Calibri" w:cs="Calibri"/>
                <w:color w:val="000000"/>
                <w:sz w:val="22"/>
                <w:szCs w:val="22"/>
                <w:lang w:val="nl-BE" w:eastAsia="nl-BE"/>
              </w:rPr>
            </w:pPr>
            <w:r w:rsidRPr="007532C9">
              <w:rPr>
                <w:rFonts w:ascii="Calibri" w:eastAsia="Times New Roman" w:hAnsi="Calibri" w:cs="Calibri"/>
                <w:color w:val="000000"/>
                <w:sz w:val="22"/>
                <w:szCs w:val="22"/>
                <w:lang w:val="nl-BE" w:eastAsia="nl-BE"/>
              </w:rPr>
              <w:t>0,4%</w:t>
            </w:r>
          </w:p>
        </w:tc>
      </w:tr>
    </w:tbl>
    <w:p w14:paraId="3A24752A" w14:textId="48625AF6" w:rsidR="005613A7" w:rsidRDefault="005613A7" w:rsidP="00FE0CCD">
      <w:pPr>
        <w:rPr>
          <w:rFonts w:asciiTheme="minorHAnsi" w:hAnsiTheme="minorHAnsi" w:cstheme="minorHAnsi"/>
          <w:bCs/>
          <w:color w:val="000000" w:themeColor="text1"/>
          <w:lang w:val="nl-BE"/>
        </w:rPr>
      </w:pPr>
    </w:p>
    <w:p w14:paraId="61D06187" w14:textId="0BF13889" w:rsidR="005613A7" w:rsidRDefault="005613A7" w:rsidP="00BA3C5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Als we gaan kijken naar de verhouding benutting/bezetting 2020 versus 2021 zien we voor contextbegeleiding i.f.</w:t>
      </w:r>
      <w:r w:rsidR="006C295C">
        <w:rPr>
          <w:rFonts w:asciiTheme="minorHAnsi" w:hAnsiTheme="minorHAnsi" w:cstheme="minorHAnsi"/>
          <w:bCs/>
          <w:color w:val="000000" w:themeColor="text1"/>
          <w:lang w:val="nl-BE"/>
        </w:rPr>
        <w:t>v.</w:t>
      </w:r>
      <w:r>
        <w:rPr>
          <w:rFonts w:asciiTheme="minorHAnsi" w:hAnsiTheme="minorHAnsi" w:cstheme="minorHAnsi"/>
          <w:bCs/>
          <w:color w:val="000000" w:themeColor="text1"/>
          <w:lang w:val="nl-BE"/>
        </w:rPr>
        <w:t xml:space="preserve"> autonoom wonen en laagintensief ook een daling. Dit wil dus zeggen dat er ondanks een mindere bezetting ook nog minder contextbegeleiding geregistreerd werd.</w:t>
      </w:r>
    </w:p>
    <w:p w14:paraId="247DE6D5" w14:textId="1820D380" w:rsidR="00665D19" w:rsidRDefault="00665D19" w:rsidP="00BA3C5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We zien bij verblijf dat er zelfs een lichte stijging is van de benutting ten opzichte van de bezetting.</w:t>
      </w:r>
    </w:p>
    <w:tbl>
      <w:tblPr>
        <w:tblW w:w="8720" w:type="dxa"/>
        <w:jc w:val="center"/>
        <w:tblCellMar>
          <w:left w:w="70" w:type="dxa"/>
          <w:right w:w="70" w:type="dxa"/>
        </w:tblCellMar>
        <w:tblLook w:val="04A0" w:firstRow="1" w:lastRow="0" w:firstColumn="1" w:lastColumn="0" w:noHBand="0" w:noVBand="1"/>
      </w:tblPr>
      <w:tblGrid>
        <w:gridCol w:w="5180"/>
        <w:gridCol w:w="1780"/>
        <w:gridCol w:w="1760"/>
      </w:tblGrid>
      <w:tr w:rsidR="00665D19" w:rsidRPr="00665D19" w14:paraId="70C0CDCB" w14:textId="77777777" w:rsidTr="00665D19">
        <w:trPr>
          <w:trHeight w:val="300"/>
          <w:jc w:val="center"/>
        </w:trPr>
        <w:tc>
          <w:tcPr>
            <w:tcW w:w="5180"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6A458F5A" w14:textId="77777777" w:rsidR="00665D19" w:rsidRPr="00665D19" w:rsidRDefault="00665D19" w:rsidP="00665D19">
            <w:pP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 xml:space="preserve">BENUTTING VERSUS BEZETTING </w:t>
            </w:r>
          </w:p>
        </w:tc>
        <w:tc>
          <w:tcPr>
            <w:tcW w:w="1780" w:type="dxa"/>
            <w:tcBorders>
              <w:top w:val="single" w:sz="4" w:space="0" w:color="auto"/>
              <w:left w:val="nil"/>
              <w:bottom w:val="single" w:sz="4" w:space="0" w:color="auto"/>
              <w:right w:val="single" w:sz="4" w:space="0" w:color="auto"/>
            </w:tcBorders>
            <w:shd w:val="clear" w:color="000000" w:fill="C0C0C0"/>
            <w:vAlign w:val="bottom"/>
            <w:hideMark/>
          </w:tcPr>
          <w:p w14:paraId="09995D2B"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2020</w:t>
            </w:r>
          </w:p>
        </w:tc>
        <w:tc>
          <w:tcPr>
            <w:tcW w:w="1760" w:type="dxa"/>
            <w:tcBorders>
              <w:top w:val="single" w:sz="4" w:space="0" w:color="auto"/>
              <w:left w:val="nil"/>
              <w:bottom w:val="single" w:sz="4" w:space="0" w:color="auto"/>
              <w:right w:val="single" w:sz="8" w:space="0" w:color="auto"/>
            </w:tcBorders>
            <w:shd w:val="clear" w:color="000000" w:fill="C0C0C0"/>
            <w:noWrap/>
            <w:vAlign w:val="bottom"/>
            <w:hideMark/>
          </w:tcPr>
          <w:p w14:paraId="5B97FC8E"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2021</w:t>
            </w:r>
          </w:p>
        </w:tc>
      </w:tr>
      <w:tr w:rsidR="00665D19" w:rsidRPr="00665D19" w14:paraId="5B8102DF" w14:textId="77777777" w:rsidTr="00665D1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FA3C867" w14:textId="77777777" w:rsidR="00665D19" w:rsidRPr="00665D19" w:rsidRDefault="00665D19" w:rsidP="00665D19">
            <w:pP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Contextbegeleiding i.f.v. veiligheidsplanning SofS</w:t>
            </w:r>
          </w:p>
        </w:tc>
        <w:tc>
          <w:tcPr>
            <w:tcW w:w="1780" w:type="dxa"/>
            <w:tcBorders>
              <w:top w:val="nil"/>
              <w:left w:val="nil"/>
              <w:bottom w:val="single" w:sz="4" w:space="0" w:color="auto"/>
              <w:right w:val="single" w:sz="4" w:space="0" w:color="auto"/>
            </w:tcBorders>
            <w:shd w:val="clear" w:color="auto" w:fill="auto"/>
            <w:vAlign w:val="center"/>
            <w:hideMark/>
          </w:tcPr>
          <w:p w14:paraId="394BE15F"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 </w:t>
            </w:r>
          </w:p>
        </w:tc>
        <w:tc>
          <w:tcPr>
            <w:tcW w:w="1760" w:type="dxa"/>
            <w:tcBorders>
              <w:top w:val="nil"/>
              <w:left w:val="nil"/>
              <w:bottom w:val="single" w:sz="4" w:space="0" w:color="auto"/>
              <w:right w:val="single" w:sz="4" w:space="0" w:color="auto"/>
            </w:tcBorders>
            <w:shd w:val="clear" w:color="auto" w:fill="auto"/>
            <w:vAlign w:val="center"/>
            <w:hideMark/>
          </w:tcPr>
          <w:p w14:paraId="2F11DE11"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88,2%</w:t>
            </w:r>
          </w:p>
        </w:tc>
      </w:tr>
      <w:tr w:rsidR="00665D19" w:rsidRPr="00665D19" w14:paraId="7A60F6E3" w14:textId="77777777" w:rsidTr="00665D1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7F5816E6" w14:textId="77777777" w:rsidR="00665D19" w:rsidRPr="00665D19" w:rsidRDefault="00665D19" w:rsidP="00665D19">
            <w:pP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Contextbegeleiding in functie van autonoom wonen</w:t>
            </w:r>
          </w:p>
        </w:tc>
        <w:tc>
          <w:tcPr>
            <w:tcW w:w="1780" w:type="dxa"/>
            <w:tcBorders>
              <w:top w:val="nil"/>
              <w:left w:val="nil"/>
              <w:bottom w:val="single" w:sz="4" w:space="0" w:color="auto"/>
              <w:right w:val="single" w:sz="4" w:space="0" w:color="auto"/>
            </w:tcBorders>
            <w:shd w:val="clear" w:color="auto" w:fill="auto"/>
            <w:vAlign w:val="center"/>
            <w:hideMark/>
          </w:tcPr>
          <w:p w14:paraId="7173795A"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125,8%</w:t>
            </w:r>
          </w:p>
        </w:tc>
        <w:tc>
          <w:tcPr>
            <w:tcW w:w="1760" w:type="dxa"/>
            <w:tcBorders>
              <w:top w:val="nil"/>
              <w:left w:val="nil"/>
              <w:bottom w:val="single" w:sz="4" w:space="0" w:color="auto"/>
              <w:right w:val="single" w:sz="4" w:space="0" w:color="auto"/>
            </w:tcBorders>
            <w:shd w:val="clear" w:color="auto" w:fill="auto"/>
            <w:vAlign w:val="center"/>
            <w:hideMark/>
          </w:tcPr>
          <w:p w14:paraId="76035F03"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82,3%</w:t>
            </w:r>
          </w:p>
        </w:tc>
      </w:tr>
      <w:tr w:rsidR="00665D19" w:rsidRPr="00665D19" w14:paraId="2A11E3D9" w14:textId="77777777" w:rsidTr="00665D1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74EC6BF5" w14:textId="77777777" w:rsidR="00665D19" w:rsidRPr="00665D19" w:rsidRDefault="00665D19" w:rsidP="00665D19">
            <w:pP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Contextbegeleiding laagintensief</w:t>
            </w:r>
          </w:p>
        </w:tc>
        <w:tc>
          <w:tcPr>
            <w:tcW w:w="1780" w:type="dxa"/>
            <w:tcBorders>
              <w:top w:val="nil"/>
              <w:left w:val="nil"/>
              <w:bottom w:val="single" w:sz="4" w:space="0" w:color="auto"/>
              <w:right w:val="single" w:sz="4" w:space="0" w:color="auto"/>
            </w:tcBorders>
            <w:shd w:val="clear" w:color="auto" w:fill="auto"/>
            <w:vAlign w:val="center"/>
            <w:hideMark/>
          </w:tcPr>
          <w:p w14:paraId="2CF67BD5"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138,8%</w:t>
            </w:r>
          </w:p>
        </w:tc>
        <w:tc>
          <w:tcPr>
            <w:tcW w:w="1760" w:type="dxa"/>
            <w:tcBorders>
              <w:top w:val="nil"/>
              <w:left w:val="nil"/>
              <w:bottom w:val="single" w:sz="4" w:space="0" w:color="auto"/>
              <w:right w:val="single" w:sz="4" w:space="0" w:color="auto"/>
            </w:tcBorders>
            <w:shd w:val="clear" w:color="auto" w:fill="auto"/>
            <w:vAlign w:val="center"/>
            <w:hideMark/>
          </w:tcPr>
          <w:p w14:paraId="06F96E87"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118,1%</w:t>
            </w:r>
          </w:p>
        </w:tc>
      </w:tr>
      <w:tr w:rsidR="00665D19" w:rsidRPr="00665D19" w14:paraId="3B59CFF6" w14:textId="77777777" w:rsidTr="00665D19">
        <w:trPr>
          <w:trHeight w:val="300"/>
          <w:jc w:val="center"/>
        </w:trPr>
        <w:tc>
          <w:tcPr>
            <w:tcW w:w="5180" w:type="dxa"/>
            <w:tcBorders>
              <w:top w:val="nil"/>
              <w:left w:val="single" w:sz="4" w:space="0" w:color="auto"/>
              <w:bottom w:val="single" w:sz="4" w:space="0" w:color="auto"/>
              <w:right w:val="single" w:sz="4" w:space="0" w:color="auto"/>
            </w:tcBorders>
            <w:shd w:val="clear" w:color="000000" w:fill="F2F2F2"/>
            <w:vAlign w:val="bottom"/>
            <w:hideMark/>
          </w:tcPr>
          <w:p w14:paraId="0B5EB528" w14:textId="77777777" w:rsidR="00665D19" w:rsidRPr="00665D19" w:rsidRDefault="00665D19" w:rsidP="00665D19">
            <w:pPr>
              <w:rPr>
                <w:rFonts w:ascii="Calibri" w:eastAsia="Times New Roman" w:hAnsi="Calibri" w:cs="Calibri"/>
                <w:b/>
                <w:bCs/>
                <w:color w:val="000000"/>
                <w:sz w:val="22"/>
                <w:szCs w:val="22"/>
                <w:lang w:val="nl-BE" w:eastAsia="nl-BE"/>
              </w:rPr>
            </w:pPr>
            <w:r w:rsidRPr="00665D19">
              <w:rPr>
                <w:rFonts w:ascii="Calibri" w:eastAsia="Times New Roman" w:hAnsi="Calibri" w:cs="Calibri"/>
                <w:b/>
                <w:bCs/>
                <w:color w:val="000000"/>
                <w:sz w:val="22"/>
                <w:szCs w:val="22"/>
                <w:lang w:val="nl-BE" w:eastAsia="nl-BE"/>
              </w:rPr>
              <w:t>TOTAAL CB</w:t>
            </w:r>
          </w:p>
        </w:tc>
        <w:tc>
          <w:tcPr>
            <w:tcW w:w="1780" w:type="dxa"/>
            <w:tcBorders>
              <w:top w:val="nil"/>
              <w:left w:val="nil"/>
              <w:bottom w:val="single" w:sz="4" w:space="0" w:color="auto"/>
              <w:right w:val="single" w:sz="4" w:space="0" w:color="auto"/>
            </w:tcBorders>
            <w:shd w:val="clear" w:color="auto" w:fill="auto"/>
            <w:vAlign w:val="center"/>
            <w:hideMark/>
          </w:tcPr>
          <w:p w14:paraId="4B587149"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137,9%</w:t>
            </w:r>
          </w:p>
        </w:tc>
        <w:tc>
          <w:tcPr>
            <w:tcW w:w="1760" w:type="dxa"/>
            <w:tcBorders>
              <w:top w:val="nil"/>
              <w:left w:val="nil"/>
              <w:bottom w:val="single" w:sz="4" w:space="0" w:color="auto"/>
              <w:right w:val="single" w:sz="4" w:space="0" w:color="auto"/>
            </w:tcBorders>
            <w:shd w:val="clear" w:color="auto" w:fill="auto"/>
            <w:vAlign w:val="center"/>
            <w:hideMark/>
          </w:tcPr>
          <w:p w14:paraId="1AFEC860"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120,6%</w:t>
            </w:r>
          </w:p>
        </w:tc>
      </w:tr>
      <w:tr w:rsidR="00665D19" w:rsidRPr="00665D19" w14:paraId="6648E9E9" w14:textId="77777777" w:rsidTr="00665D19">
        <w:trPr>
          <w:trHeight w:val="98"/>
          <w:jc w:val="center"/>
        </w:trPr>
        <w:tc>
          <w:tcPr>
            <w:tcW w:w="8720" w:type="dxa"/>
            <w:gridSpan w:val="3"/>
            <w:tcBorders>
              <w:top w:val="nil"/>
              <w:left w:val="single" w:sz="4" w:space="0" w:color="auto"/>
              <w:bottom w:val="single" w:sz="4" w:space="0" w:color="auto"/>
              <w:right w:val="single" w:sz="4" w:space="0" w:color="auto"/>
            </w:tcBorders>
            <w:shd w:val="clear" w:color="000000" w:fill="F2F2F2"/>
            <w:vAlign w:val="bottom"/>
          </w:tcPr>
          <w:p w14:paraId="59D89E97" w14:textId="77777777" w:rsidR="00665D19" w:rsidRPr="00665D19" w:rsidRDefault="00665D19" w:rsidP="00665D19">
            <w:pPr>
              <w:jc w:val="center"/>
              <w:rPr>
                <w:rFonts w:ascii="Calibri" w:eastAsia="Times New Roman" w:hAnsi="Calibri" w:cs="Calibri"/>
                <w:color w:val="000000"/>
                <w:sz w:val="8"/>
                <w:szCs w:val="8"/>
                <w:lang w:val="nl-BE" w:eastAsia="nl-BE"/>
              </w:rPr>
            </w:pPr>
          </w:p>
        </w:tc>
      </w:tr>
      <w:tr w:rsidR="00665D19" w:rsidRPr="00665D19" w14:paraId="31C35D08" w14:textId="77777777" w:rsidTr="00665D19">
        <w:trPr>
          <w:trHeight w:val="300"/>
          <w:jc w:val="center"/>
        </w:trPr>
        <w:tc>
          <w:tcPr>
            <w:tcW w:w="5180" w:type="dxa"/>
            <w:tcBorders>
              <w:top w:val="nil"/>
              <w:left w:val="single" w:sz="4" w:space="0" w:color="auto"/>
              <w:bottom w:val="single" w:sz="4" w:space="0" w:color="auto"/>
              <w:right w:val="single" w:sz="4" w:space="0" w:color="auto"/>
            </w:tcBorders>
            <w:shd w:val="clear" w:color="000000" w:fill="F2F2F2"/>
            <w:vAlign w:val="bottom"/>
            <w:hideMark/>
          </w:tcPr>
          <w:p w14:paraId="048BC19A" w14:textId="77777777" w:rsidR="00665D19" w:rsidRPr="00665D19" w:rsidRDefault="00665D19" w:rsidP="00665D19">
            <w:pPr>
              <w:rPr>
                <w:rFonts w:ascii="Calibri" w:eastAsia="Times New Roman" w:hAnsi="Calibri" w:cs="Calibri"/>
                <w:b/>
                <w:bCs/>
                <w:color w:val="000000"/>
                <w:sz w:val="22"/>
                <w:szCs w:val="22"/>
                <w:lang w:val="nl-BE" w:eastAsia="nl-BE"/>
              </w:rPr>
            </w:pPr>
            <w:r w:rsidRPr="00665D19">
              <w:rPr>
                <w:rFonts w:ascii="Calibri" w:eastAsia="Times New Roman" w:hAnsi="Calibri" w:cs="Calibri"/>
                <w:b/>
                <w:bCs/>
                <w:color w:val="000000"/>
                <w:sz w:val="22"/>
                <w:szCs w:val="22"/>
                <w:lang w:val="nl-BE" w:eastAsia="nl-BE"/>
              </w:rPr>
              <w:t>TOTAAL VERBLIJF</w:t>
            </w:r>
          </w:p>
        </w:tc>
        <w:tc>
          <w:tcPr>
            <w:tcW w:w="1780" w:type="dxa"/>
            <w:tcBorders>
              <w:top w:val="nil"/>
              <w:left w:val="nil"/>
              <w:bottom w:val="single" w:sz="4" w:space="0" w:color="auto"/>
              <w:right w:val="single" w:sz="4" w:space="0" w:color="auto"/>
            </w:tcBorders>
            <w:shd w:val="clear" w:color="auto" w:fill="auto"/>
            <w:vAlign w:val="center"/>
            <w:hideMark/>
          </w:tcPr>
          <w:p w14:paraId="008EE0C1"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68,1%</w:t>
            </w:r>
          </w:p>
        </w:tc>
        <w:tc>
          <w:tcPr>
            <w:tcW w:w="1760" w:type="dxa"/>
            <w:tcBorders>
              <w:top w:val="nil"/>
              <w:left w:val="nil"/>
              <w:bottom w:val="single" w:sz="4" w:space="0" w:color="auto"/>
              <w:right w:val="single" w:sz="4" w:space="0" w:color="auto"/>
            </w:tcBorders>
            <w:shd w:val="clear" w:color="auto" w:fill="auto"/>
            <w:vAlign w:val="center"/>
            <w:hideMark/>
          </w:tcPr>
          <w:p w14:paraId="0450FB3F" w14:textId="77777777" w:rsidR="00665D19" w:rsidRPr="00665D19" w:rsidRDefault="00665D19" w:rsidP="00665D19">
            <w:pPr>
              <w:jc w:val="center"/>
              <w:rPr>
                <w:rFonts w:ascii="Calibri" w:eastAsia="Times New Roman" w:hAnsi="Calibri" w:cs="Calibri"/>
                <w:color w:val="000000"/>
                <w:sz w:val="22"/>
                <w:szCs w:val="22"/>
                <w:lang w:val="nl-BE" w:eastAsia="nl-BE"/>
              </w:rPr>
            </w:pPr>
            <w:r w:rsidRPr="00665D19">
              <w:rPr>
                <w:rFonts w:ascii="Calibri" w:eastAsia="Times New Roman" w:hAnsi="Calibri" w:cs="Calibri"/>
                <w:color w:val="000000"/>
                <w:sz w:val="22"/>
                <w:szCs w:val="22"/>
                <w:lang w:val="nl-BE" w:eastAsia="nl-BE"/>
              </w:rPr>
              <w:t>70,1%</w:t>
            </w:r>
          </w:p>
        </w:tc>
      </w:tr>
    </w:tbl>
    <w:p w14:paraId="3D303410" w14:textId="1A37AEEE" w:rsidR="00BA3C5A" w:rsidRPr="001E5D8E" w:rsidRDefault="00BA3C5A" w:rsidP="00BA3C5A">
      <w:pPr>
        <w:contextualSpacing/>
        <w:jc w:val="both"/>
        <w:rPr>
          <w:rFonts w:asciiTheme="minorHAnsi" w:hAnsiTheme="minorHAnsi" w:cstheme="minorHAnsi"/>
          <w:bCs/>
          <w:color w:val="000000" w:themeColor="text1"/>
          <w:lang w:val="nl-BE"/>
        </w:rPr>
      </w:pPr>
      <w:r w:rsidRPr="001E5D8E">
        <w:rPr>
          <w:rFonts w:asciiTheme="minorHAnsi" w:hAnsiTheme="minorHAnsi" w:cstheme="minorHAnsi"/>
          <w:bCs/>
          <w:color w:val="000000" w:themeColor="text1"/>
          <w:lang w:val="nl-BE"/>
        </w:rPr>
        <w:t>De totale tijd voor CB blijft gemiddeld boven 1u zitten</w:t>
      </w:r>
      <w:r>
        <w:rPr>
          <w:rFonts w:asciiTheme="minorHAnsi" w:hAnsiTheme="minorHAnsi" w:cstheme="minorHAnsi"/>
          <w:bCs/>
          <w:color w:val="000000" w:themeColor="text1"/>
          <w:lang w:val="nl-BE"/>
        </w:rPr>
        <w:t>.</w:t>
      </w:r>
      <w:r w:rsidR="006C295C">
        <w:rPr>
          <w:rFonts w:asciiTheme="minorHAnsi" w:hAnsiTheme="minorHAnsi" w:cstheme="minorHAnsi"/>
          <w:bCs/>
          <w:color w:val="000000" w:themeColor="text1"/>
          <w:lang w:val="nl-BE"/>
        </w:rPr>
        <w:t xml:space="preserve"> Voor contextbegeleiding </w:t>
      </w:r>
      <w:proofErr w:type="spellStart"/>
      <w:r w:rsidR="006C295C">
        <w:rPr>
          <w:rFonts w:asciiTheme="minorHAnsi" w:hAnsiTheme="minorHAnsi" w:cstheme="minorHAnsi"/>
          <w:bCs/>
          <w:color w:val="000000" w:themeColor="text1"/>
          <w:lang w:val="nl-BE"/>
        </w:rPr>
        <w:t>i.f.v</w:t>
      </w:r>
      <w:proofErr w:type="spellEnd"/>
      <w:r w:rsidR="006C295C">
        <w:rPr>
          <w:rFonts w:asciiTheme="minorHAnsi" w:hAnsiTheme="minorHAnsi" w:cstheme="minorHAnsi"/>
          <w:bCs/>
          <w:color w:val="000000" w:themeColor="text1"/>
          <w:lang w:val="nl-BE"/>
        </w:rPr>
        <w:t>.</w:t>
      </w:r>
      <w:r w:rsidR="00897C70">
        <w:rPr>
          <w:rFonts w:asciiTheme="minorHAnsi" w:hAnsiTheme="minorHAnsi" w:cstheme="minorHAnsi"/>
          <w:bCs/>
          <w:color w:val="000000" w:themeColor="text1"/>
          <w:lang w:val="nl-BE"/>
        </w:rPr>
        <w:t xml:space="preserve"> </w:t>
      </w:r>
      <w:proofErr w:type="spellStart"/>
      <w:r w:rsidR="006C295C">
        <w:rPr>
          <w:rFonts w:asciiTheme="minorHAnsi" w:hAnsiTheme="minorHAnsi" w:cstheme="minorHAnsi"/>
          <w:bCs/>
          <w:color w:val="000000" w:themeColor="text1"/>
          <w:lang w:val="nl-BE"/>
        </w:rPr>
        <w:t>SofS</w:t>
      </w:r>
      <w:proofErr w:type="spellEnd"/>
      <w:r w:rsidR="006C295C">
        <w:rPr>
          <w:rFonts w:asciiTheme="minorHAnsi" w:hAnsiTheme="minorHAnsi" w:cstheme="minorHAnsi"/>
          <w:bCs/>
          <w:color w:val="000000" w:themeColor="text1"/>
          <w:lang w:val="nl-BE"/>
        </w:rPr>
        <w:t xml:space="preserve"> wordt er gerekend met gemiddeld 2u</w:t>
      </w:r>
      <w:r w:rsidR="0013504C">
        <w:rPr>
          <w:rFonts w:asciiTheme="minorHAnsi" w:hAnsiTheme="minorHAnsi" w:cstheme="minorHAnsi"/>
          <w:bCs/>
          <w:color w:val="000000" w:themeColor="text1"/>
          <w:lang w:val="nl-BE"/>
        </w:rPr>
        <w:t>/week/</w:t>
      </w:r>
      <w:r w:rsidR="006C295C">
        <w:rPr>
          <w:rFonts w:asciiTheme="minorHAnsi" w:hAnsiTheme="minorHAnsi" w:cstheme="minorHAnsi"/>
          <w:bCs/>
          <w:color w:val="000000" w:themeColor="text1"/>
          <w:lang w:val="nl-BE"/>
        </w:rPr>
        <w:t>module, terwijl voor al de rest wordt gewerkt met 1</w:t>
      </w:r>
      <w:r w:rsidR="0013504C">
        <w:rPr>
          <w:rFonts w:asciiTheme="minorHAnsi" w:hAnsiTheme="minorHAnsi" w:cstheme="minorHAnsi"/>
          <w:bCs/>
          <w:color w:val="000000" w:themeColor="text1"/>
          <w:lang w:val="nl-BE"/>
        </w:rPr>
        <w:t>u/week/module.</w:t>
      </w:r>
    </w:p>
    <w:p w14:paraId="7D4A17CF" w14:textId="77777777" w:rsidR="00BA3C5A" w:rsidRDefault="00BA3C5A" w:rsidP="00BA3C5A">
      <w:pPr>
        <w:contextualSpacing/>
        <w:jc w:val="both"/>
        <w:rPr>
          <w:rFonts w:asciiTheme="minorHAnsi" w:hAnsiTheme="minorHAnsi" w:cstheme="minorHAnsi"/>
          <w:b/>
          <w:color w:val="000000" w:themeColor="text1"/>
          <w:lang w:val="nl-BE"/>
        </w:rPr>
      </w:pPr>
    </w:p>
    <w:tbl>
      <w:tblPr>
        <w:tblW w:w="8926" w:type="dxa"/>
        <w:jc w:val="center"/>
        <w:tblCellMar>
          <w:left w:w="70" w:type="dxa"/>
          <w:right w:w="70" w:type="dxa"/>
        </w:tblCellMar>
        <w:tblLook w:val="04A0" w:firstRow="1" w:lastRow="0" w:firstColumn="1" w:lastColumn="0" w:noHBand="0" w:noVBand="1"/>
      </w:tblPr>
      <w:tblGrid>
        <w:gridCol w:w="5807"/>
        <w:gridCol w:w="2268"/>
        <w:gridCol w:w="851"/>
      </w:tblGrid>
      <w:tr w:rsidR="00BA3C5A" w:rsidRPr="001E5D8E" w14:paraId="174EAEBD" w14:textId="77777777" w:rsidTr="00665D19">
        <w:trPr>
          <w:trHeight w:val="600"/>
          <w:jc w:val="center"/>
        </w:trPr>
        <w:tc>
          <w:tcPr>
            <w:tcW w:w="5807"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1E8063C7" w14:textId="77777777" w:rsidR="00BA3C5A" w:rsidRPr="001E5D8E" w:rsidRDefault="00BA3C5A" w:rsidP="00521AD7">
            <w:pP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GEMIDDELD AANTAL UREN CONTEXTBEGELEIDING PER KIND per week</w:t>
            </w:r>
          </w:p>
        </w:tc>
        <w:tc>
          <w:tcPr>
            <w:tcW w:w="2268" w:type="dxa"/>
            <w:tcBorders>
              <w:top w:val="single" w:sz="4" w:space="0" w:color="auto"/>
              <w:left w:val="nil"/>
              <w:bottom w:val="single" w:sz="4" w:space="0" w:color="auto"/>
              <w:right w:val="single" w:sz="4" w:space="0" w:color="auto"/>
            </w:tcBorders>
            <w:shd w:val="clear" w:color="000000" w:fill="C0C0C0"/>
            <w:vAlign w:val="bottom"/>
            <w:hideMark/>
          </w:tcPr>
          <w:p w14:paraId="3E807B45"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2020</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6205E5D3"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2021</w:t>
            </w:r>
          </w:p>
        </w:tc>
      </w:tr>
      <w:tr w:rsidR="00BA3C5A" w:rsidRPr="001E5D8E" w14:paraId="5C794465"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0924F65" w14:textId="77777777" w:rsidR="00BA3C5A" w:rsidRPr="001E5D8E" w:rsidRDefault="00BA3C5A" w:rsidP="00521AD7">
            <w:pP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 xml:space="preserve">Contextbegeleiding i.f.v. veiligheidsplanning </w:t>
            </w:r>
            <w:r>
              <w:rPr>
                <w:rFonts w:ascii="Calibri" w:eastAsia="Times New Roman" w:hAnsi="Calibri" w:cs="Calibri"/>
                <w:color w:val="000000"/>
                <w:sz w:val="22"/>
                <w:szCs w:val="22"/>
                <w:lang w:val="nl-BE" w:eastAsia="nl-BE"/>
              </w:rPr>
              <w:t>SofS</w:t>
            </w:r>
          </w:p>
        </w:tc>
        <w:tc>
          <w:tcPr>
            <w:tcW w:w="2268" w:type="dxa"/>
            <w:tcBorders>
              <w:top w:val="nil"/>
              <w:left w:val="nil"/>
              <w:bottom w:val="single" w:sz="4" w:space="0" w:color="auto"/>
              <w:right w:val="single" w:sz="4" w:space="0" w:color="auto"/>
            </w:tcBorders>
            <w:shd w:val="clear" w:color="auto" w:fill="auto"/>
            <w:noWrap/>
            <w:vAlign w:val="bottom"/>
            <w:hideMark/>
          </w:tcPr>
          <w:p w14:paraId="47FC9B26"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NVT</w:t>
            </w:r>
          </w:p>
        </w:tc>
        <w:tc>
          <w:tcPr>
            <w:tcW w:w="851" w:type="dxa"/>
            <w:tcBorders>
              <w:top w:val="nil"/>
              <w:left w:val="nil"/>
              <w:bottom w:val="single" w:sz="4" w:space="0" w:color="auto"/>
              <w:right w:val="single" w:sz="4" w:space="0" w:color="auto"/>
            </w:tcBorders>
            <w:shd w:val="clear" w:color="auto" w:fill="auto"/>
            <w:noWrap/>
            <w:vAlign w:val="bottom"/>
            <w:hideMark/>
          </w:tcPr>
          <w:p w14:paraId="40D8E941"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1,45</w:t>
            </w:r>
          </w:p>
        </w:tc>
      </w:tr>
      <w:tr w:rsidR="00BA3C5A" w:rsidRPr="001E5D8E" w14:paraId="4DBA82AA"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341B21B" w14:textId="77777777" w:rsidR="00BA3C5A" w:rsidRPr="001E5D8E" w:rsidRDefault="00BA3C5A" w:rsidP="00521AD7">
            <w:pP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Contextbegeleiding in functie van autonoom wonen</w:t>
            </w:r>
          </w:p>
        </w:tc>
        <w:tc>
          <w:tcPr>
            <w:tcW w:w="2268" w:type="dxa"/>
            <w:tcBorders>
              <w:top w:val="nil"/>
              <w:left w:val="nil"/>
              <w:bottom w:val="single" w:sz="4" w:space="0" w:color="auto"/>
              <w:right w:val="single" w:sz="4" w:space="0" w:color="auto"/>
            </w:tcBorders>
            <w:shd w:val="clear" w:color="auto" w:fill="auto"/>
            <w:noWrap/>
            <w:vAlign w:val="bottom"/>
            <w:hideMark/>
          </w:tcPr>
          <w:p w14:paraId="7A5A805C"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0,85</w:t>
            </w:r>
          </w:p>
        </w:tc>
        <w:tc>
          <w:tcPr>
            <w:tcW w:w="851" w:type="dxa"/>
            <w:tcBorders>
              <w:top w:val="nil"/>
              <w:left w:val="nil"/>
              <w:bottom w:val="single" w:sz="4" w:space="0" w:color="auto"/>
              <w:right w:val="single" w:sz="4" w:space="0" w:color="auto"/>
            </w:tcBorders>
            <w:shd w:val="clear" w:color="auto" w:fill="auto"/>
            <w:noWrap/>
            <w:vAlign w:val="bottom"/>
            <w:hideMark/>
          </w:tcPr>
          <w:p w14:paraId="7CFB3F5B"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0,52</w:t>
            </w:r>
          </w:p>
        </w:tc>
      </w:tr>
      <w:tr w:rsidR="00BA3C5A" w:rsidRPr="001E5D8E" w14:paraId="18A4CEE4"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733904C" w14:textId="77777777" w:rsidR="00BA3C5A" w:rsidRPr="001E5D8E" w:rsidRDefault="00BA3C5A" w:rsidP="00521AD7">
            <w:pP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Contextbegeleiding laagintensief</w:t>
            </w:r>
          </w:p>
        </w:tc>
        <w:tc>
          <w:tcPr>
            <w:tcW w:w="2268" w:type="dxa"/>
            <w:tcBorders>
              <w:top w:val="nil"/>
              <w:left w:val="nil"/>
              <w:bottom w:val="single" w:sz="4" w:space="0" w:color="auto"/>
              <w:right w:val="single" w:sz="4" w:space="0" w:color="auto"/>
            </w:tcBorders>
            <w:shd w:val="clear" w:color="auto" w:fill="auto"/>
            <w:noWrap/>
            <w:vAlign w:val="bottom"/>
            <w:hideMark/>
          </w:tcPr>
          <w:p w14:paraId="60337399"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1,31</w:t>
            </w:r>
          </w:p>
        </w:tc>
        <w:tc>
          <w:tcPr>
            <w:tcW w:w="851" w:type="dxa"/>
            <w:tcBorders>
              <w:top w:val="nil"/>
              <w:left w:val="nil"/>
              <w:bottom w:val="single" w:sz="4" w:space="0" w:color="auto"/>
              <w:right w:val="single" w:sz="4" w:space="0" w:color="auto"/>
            </w:tcBorders>
            <w:shd w:val="clear" w:color="auto" w:fill="auto"/>
            <w:noWrap/>
            <w:vAlign w:val="bottom"/>
            <w:hideMark/>
          </w:tcPr>
          <w:p w14:paraId="30E69311"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1,08</w:t>
            </w:r>
          </w:p>
        </w:tc>
      </w:tr>
      <w:tr w:rsidR="00BA3C5A" w:rsidRPr="001E5D8E" w14:paraId="35915330"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000000" w:fill="F2F2F2"/>
            <w:vAlign w:val="bottom"/>
            <w:hideMark/>
          </w:tcPr>
          <w:p w14:paraId="05A1C0E5" w14:textId="77777777" w:rsidR="00BA3C5A" w:rsidRPr="001E5D8E" w:rsidRDefault="00BA3C5A" w:rsidP="00521AD7">
            <w:pPr>
              <w:rPr>
                <w:rFonts w:ascii="Calibri" w:eastAsia="Times New Roman" w:hAnsi="Calibri" w:cs="Calibri"/>
                <w:b/>
                <w:bCs/>
                <w:color w:val="000000"/>
                <w:sz w:val="22"/>
                <w:szCs w:val="22"/>
                <w:lang w:val="nl-BE" w:eastAsia="nl-BE"/>
              </w:rPr>
            </w:pPr>
            <w:r w:rsidRPr="001E5D8E">
              <w:rPr>
                <w:rFonts w:ascii="Calibri" w:eastAsia="Times New Roman" w:hAnsi="Calibri" w:cs="Calibri"/>
                <w:b/>
                <w:bCs/>
                <w:color w:val="000000"/>
                <w:sz w:val="22"/>
                <w:szCs w:val="22"/>
                <w:lang w:val="nl-BE" w:eastAsia="nl-BE"/>
              </w:rPr>
              <w:t>TOTAAL CB</w:t>
            </w:r>
          </w:p>
        </w:tc>
        <w:tc>
          <w:tcPr>
            <w:tcW w:w="2268" w:type="dxa"/>
            <w:tcBorders>
              <w:top w:val="nil"/>
              <w:left w:val="nil"/>
              <w:bottom w:val="single" w:sz="4" w:space="0" w:color="auto"/>
              <w:right w:val="single" w:sz="4" w:space="0" w:color="auto"/>
            </w:tcBorders>
            <w:shd w:val="clear" w:color="auto" w:fill="auto"/>
            <w:noWrap/>
            <w:vAlign w:val="bottom"/>
            <w:hideMark/>
          </w:tcPr>
          <w:p w14:paraId="2971D048"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1,26</w:t>
            </w:r>
          </w:p>
        </w:tc>
        <w:tc>
          <w:tcPr>
            <w:tcW w:w="851" w:type="dxa"/>
            <w:tcBorders>
              <w:top w:val="nil"/>
              <w:left w:val="nil"/>
              <w:bottom w:val="single" w:sz="4" w:space="0" w:color="auto"/>
              <w:right w:val="single" w:sz="4" w:space="0" w:color="auto"/>
            </w:tcBorders>
            <w:shd w:val="clear" w:color="auto" w:fill="auto"/>
            <w:noWrap/>
            <w:vAlign w:val="bottom"/>
            <w:hideMark/>
          </w:tcPr>
          <w:p w14:paraId="0E5031C0"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1,07</w:t>
            </w:r>
          </w:p>
        </w:tc>
      </w:tr>
    </w:tbl>
    <w:p w14:paraId="23313A5F" w14:textId="77777777" w:rsidR="00BA3C5A" w:rsidRDefault="00BA3C5A" w:rsidP="00BA3C5A">
      <w:pPr>
        <w:contextualSpacing/>
        <w:jc w:val="both"/>
        <w:rPr>
          <w:rFonts w:asciiTheme="minorHAnsi" w:hAnsiTheme="minorHAnsi" w:cstheme="minorHAnsi"/>
          <w:b/>
          <w:color w:val="000000" w:themeColor="text1"/>
          <w:lang w:val="nl-BE"/>
        </w:rPr>
      </w:pPr>
    </w:p>
    <w:p w14:paraId="32991180" w14:textId="21F2A2C8" w:rsidR="00BA3C5A" w:rsidRPr="001E5D8E" w:rsidRDefault="00BA3C5A" w:rsidP="00BA3C5A">
      <w:pPr>
        <w:contextualSpacing/>
        <w:jc w:val="both"/>
        <w:rPr>
          <w:rFonts w:asciiTheme="minorHAnsi" w:hAnsiTheme="minorHAnsi" w:cstheme="minorHAnsi"/>
          <w:bCs/>
          <w:color w:val="000000" w:themeColor="text1"/>
          <w:lang w:val="nl-BE"/>
        </w:rPr>
      </w:pPr>
      <w:r w:rsidRPr="001E5D8E">
        <w:rPr>
          <w:rFonts w:asciiTheme="minorHAnsi" w:hAnsiTheme="minorHAnsi" w:cstheme="minorHAnsi"/>
          <w:bCs/>
          <w:color w:val="000000" w:themeColor="text1"/>
          <w:lang w:val="nl-BE"/>
        </w:rPr>
        <w:t>Vooral het gemiddeld aantal dagen dat een jongere op kamertraining bij ons verblijft, neemt af in 2021 tegenover 2020.</w:t>
      </w:r>
      <w:r w:rsidR="00FE0CCD">
        <w:rPr>
          <w:rFonts w:asciiTheme="minorHAnsi" w:hAnsiTheme="minorHAnsi" w:cstheme="minorHAnsi"/>
          <w:bCs/>
          <w:color w:val="000000" w:themeColor="text1"/>
          <w:lang w:val="nl-BE"/>
        </w:rPr>
        <w:t xml:space="preserve"> De</w:t>
      </w:r>
      <w:r w:rsidR="00AF3C32">
        <w:rPr>
          <w:rFonts w:asciiTheme="minorHAnsi" w:hAnsiTheme="minorHAnsi" w:cstheme="minorHAnsi"/>
          <w:bCs/>
          <w:color w:val="000000" w:themeColor="text1"/>
          <w:lang w:val="nl-BE"/>
        </w:rPr>
        <w:t>ze daling</w:t>
      </w:r>
      <w:r w:rsidR="00FE0CCD">
        <w:rPr>
          <w:rFonts w:asciiTheme="minorHAnsi" w:hAnsiTheme="minorHAnsi" w:cstheme="minorHAnsi"/>
          <w:bCs/>
          <w:color w:val="000000" w:themeColor="text1"/>
          <w:lang w:val="nl-BE"/>
        </w:rPr>
        <w:t xml:space="preserve"> zien wij als een positieve trend</w:t>
      </w:r>
      <w:r w:rsidR="00AF3C32">
        <w:rPr>
          <w:rFonts w:asciiTheme="minorHAnsi" w:hAnsiTheme="minorHAnsi" w:cstheme="minorHAnsi"/>
          <w:bCs/>
          <w:color w:val="000000" w:themeColor="text1"/>
          <w:lang w:val="nl-BE"/>
        </w:rPr>
        <w:t>,</w:t>
      </w:r>
      <w:r w:rsidR="00FE0CCD">
        <w:rPr>
          <w:rFonts w:asciiTheme="minorHAnsi" w:hAnsiTheme="minorHAnsi" w:cstheme="minorHAnsi"/>
          <w:bCs/>
          <w:color w:val="000000" w:themeColor="text1"/>
          <w:lang w:val="nl-BE"/>
        </w:rPr>
        <w:t xml:space="preserve"> </w:t>
      </w:r>
      <w:r w:rsidR="00AF3C32">
        <w:rPr>
          <w:rFonts w:asciiTheme="minorHAnsi" w:hAnsiTheme="minorHAnsi" w:cstheme="minorHAnsi"/>
          <w:bCs/>
          <w:color w:val="000000" w:themeColor="text1"/>
          <w:lang w:val="nl-BE"/>
        </w:rPr>
        <w:t>j</w:t>
      </w:r>
      <w:r w:rsidR="00FE0CCD">
        <w:rPr>
          <w:rFonts w:asciiTheme="minorHAnsi" w:hAnsiTheme="minorHAnsi" w:cstheme="minorHAnsi"/>
          <w:bCs/>
          <w:color w:val="000000" w:themeColor="text1"/>
          <w:lang w:val="nl-BE"/>
        </w:rPr>
        <w:t>ongeren gaan dus meer binnen hun context overnachten.</w:t>
      </w:r>
    </w:p>
    <w:p w14:paraId="35411DD0" w14:textId="77777777" w:rsidR="00BA3C5A" w:rsidRDefault="00BA3C5A" w:rsidP="00BA3C5A">
      <w:pPr>
        <w:contextualSpacing/>
        <w:jc w:val="both"/>
        <w:rPr>
          <w:rFonts w:asciiTheme="minorHAnsi" w:hAnsiTheme="minorHAnsi" w:cstheme="minorHAnsi"/>
          <w:b/>
          <w:color w:val="000000" w:themeColor="text1"/>
          <w:lang w:val="nl-BE"/>
        </w:rPr>
      </w:pPr>
    </w:p>
    <w:tbl>
      <w:tblPr>
        <w:tblW w:w="8926" w:type="dxa"/>
        <w:jc w:val="center"/>
        <w:tblCellMar>
          <w:left w:w="70" w:type="dxa"/>
          <w:right w:w="70" w:type="dxa"/>
        </w:tblCellMar>
        <w:tblLook w:val="04A0" w:firstRow="1" w:lastRow="0" w:firstColumn="1" w:lastColumn="0" w:noHBand="0" w:noVBand="1"/>
      </w:tblPr>
      <w:tblGrid>
        <w:gridCol w:w="5807"/>
        <w:gridCol w:w="2268"/>
        <w:gridCol w:w="851"/>
      </w:tblGrid>
      <w:tr w:rsidR="00BA3C5A" w:rsidRPr="001E5D8E" w14:paraId="341EB1DD" w14:textId="77777777" w:rsidTr="00665D19">
        <w:trPr>
          <w:trHeight w:val="600"/>
          <w:jc w:val="center"/>
        </w:trPr>
        <w:tc>
          <w:tcPr>
            <w:tcW w:w="5807"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1E2184E3" w14:textId="77777777" w:rsidR="00BA3C5A" w:rsidRPr="001E5D8E" w:rsidRDefault="00BA3C5A" w:rsidP="00521AD7">
            <w:pP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GEMIDDELD AANTAL VERBLIJFSNACHTEN PER JONGERE  per week</w:t>
            </w:r>
          </w:p>
        </w:tc>
        <w:tc>
          <w:tcPr>
            <w:tcW w:w="2268" w:type="dxa"/>
            <w:tcBorders>
              <w:top w:val="single" w:sz="4" w:space="0" w:color="auto"/>
              <w:left w:val="nil"/>
              <w:bottom w:val="single" w:sz="4" w:space="0" w:color="auto"/>
              <w:right w:val="single" w:sz="4" w:space="0" w:color="auto"/>
            </w:tcBorders>
            <w:shd w:val="clear" w:color="000000" w:fill="C0C0C0"/>
            <w:vAlign w:val="bottom"/>
            <w:hideMark/>
          </w:tcPr>
          <w:p w14:paraId="06F3C785"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2020</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5139DEA1"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2021</w:t>
            </w:r>
          </w:p>
        </w:tc>
      </w:tr>
      <w:tr w:rsidR="00BA3C5A" w:rsidRPr="001E5D8E" w14:paraId="235BDBC6"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89A29EE" w14:textId="77777777" w:rsidR="00BA3C5A" w:rsidRPr="001E5D8E" w:rsidRDefault="00BA3C5A" w:rsidP="00521AD7">
            <w:pP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Verblijf</w:t>
            </w:r>
          </w:p>
        </w:tc>
        <w:tc>
          <w:tcPr>
            <w:tcW w:w="2268" w:type="dxa"/>
            <w:tcBorders>
              <w:top w:val="nil"/>
              <w:left w:val="nil"/>
              <w:bottom w:val="single" w:sz="4" w:space="0" w:color="auto"/>
              <w:right w:val="single" w:sz="4" w:space="0" w:color="auto"/>
            </w:tcBorders>
            <w:shd w:val="clear" w:color="auto" w:fill="auto"/>
            <w:noWrap/>
            <w:vAlign w:val="bottom"/>
            <w:hideMark/>
          </w:tcPr>
          <w:p w14:paraId="6D473D3D"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 </w:t>
            </w:r>
          </w:p>
        </w:tc>
        <w:tc>
          <w:tcPr>
            <w:tcW w:w="851" w:type="dxa"/>
            <w:tcBorders>
              <w:top w:val="nil"/>
              <w:left w:val="nil"/>
              <w:bottom w:val="single" w:sz="4" w:space="0" w:color="auto"/>
              <w:right w:val="single" w:sz="4" w:space="0" w:color="auto"/>
            </w:tcBorders>
            <w:shd w:val="clear" w:color="auto" w:fill="auto"/>
            <w:noWrap/>
            <w:vAlign w:val="bottom"/>
            <w:hideMark/>
          </w:tcPr>
          <w:p w14:paraId="61054CB0"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 </w:t>
            </w:r>
          </w:p>
        </w:tc>
      </w:tr>
      <w:tr w:rsidR="00BA3C5A" w:rsidRPr="001E5D8E" w14:paraId="47F434AF"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60AFA9F" w14:textId="77777777" w:rsidR="00BA3C5A" w:rsidRPr="001E5D8E" w:rsidRDefault="00BA3C5A" w:rsidP="00521AD7">
            <w:pPr>
              <w:jc w:val="right"/>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Kamertraining</w:t>
            </w:r>
          </w:p>
        </w:tc>
        <w:tc>
          <w:tcPr>
            <w:tcW w:w="2268" w:type="dxa"/>
            <w:tcBorders>
              <w:top w:val="nil"/>
              <w:left w:val="nil"/>
              <w:bottom w:val="single" w:sz="4" w:space="0" w:color="auto"/>
              <w:right w:val="single" w:sz="4" w:space="0" w:color="auto"/>
            </w:tcBorders>
            <w:shd w:val="clear" w:color="auto" w:fill="auto"/>
            <w:noWrap/>
            <w:vAlign w:val="bottom"/>
            <w:hideMark/>
          </w:tcPr>
          <w:p w14:paraId="3E3D6860"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4,38</w:t>
            </w:r>
          </w:p>
        </w:tc>
        <w:tc>
          <w:tcPr>
            <w:tcW w:w="851" w:type="dxa"/>
            <w:tcBorders>
              <w:top w:val="nil"/>
              <w:left w:val="nil"/>
              <w:bottom w:val="single" w:sz="4" w:space="0" w:color="auto"/>
              <w:right w:val="single" w:sz="4" w:space="0" w:color="auto"/>
            </w:tcBorders>
            <w:shd w:val="clear" w:color="auto" w:fill="auto"/>
            <w:noWrap/>
            <w:vAlign w:val="bottom"/>
            <w:hideMark/>
          </w:tcPr>
          <w:p w14:paraId="54D9F0B5"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3,89</w:t>
            </w:r>
          </w:p>
        </w:tc>
      </w:tr>
      <w:tr w:rsidR="00BA3C5A" w:rsidRPr="001E5D8E" w14:paraId="2F65CE46"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7E95EABF" w14:textId="77777777" w:rsidR="00BA3C5A" w:rsidRPr="001E5D8E" w:rsidRDefault="00BA3C5A" w:rsidP="00521AD7">
            <w:pPr>
              <w:jc w:val="right"/>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Verblijf voor minderjarigen [hoge frequentie]</w:t>
            </w:r>
          </w:p>
        </w:tc>
        <w:tc>
          <w:tcPr>
            <w:tcW w:w="2268" w:type="dxa"/>
            <w:tcBorders>
              <w:top w:val="nil"/>
              <w:left w:val="nil"/>
              <w:bottom w:val="single" w:sz="4" w:space="0" w:color="auto"/>
              <w:right w:val="single" w:sz="4" w:space="0" w:color="auto"/>
            </w:tcBorders>
            <w:shd w:val="clear" w:color="auto" w:fill="auto"/>
            <w:noWrap/>
            <w:vAlign w:val="bottom"/>
            <w:hideMark/>
          </w:tcPr>
          <w:p w14:paraId="585BA509"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4,46</w:t>
            </w:r>
          </w:p>
        </w:tc>
        <w:tc>
          <w:tcPr>
            <w:tcW w:w="851" w:type="dxa"/>
            <w:tcBorders>
              <w:top w:val="nil"/>
              <w:left w:val="nil"/>
              <w:bottom w:val="single" w:sz="4" w:space="0" w:color="auto"/>
              <w:right w:val="single" w:sz="4" w:space="0" w:color="auto"/>
            </w:tcBorders>
            <w:shd w:val="clear" w:color="auto" w:fill="auto"/>
            <w:noWrap/>
            <w:vAlign w:val="bottom"/>
            <w:hideMark/>
          </w:tcPr>
          <w:p w14:paraId="4ED729A7"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4,49</w:t>
            </w:r>
          </w:p>
        </w:tc>
      </w:tr>
      <w:tr w:rsidR="00BA3C5A" w:rsidRPr="001E5D8E" w14:paraId="6DAA09D1" w14:textId="77777777" w:rsidTr="00665D19">
        <w:trPr>
          <w:trHeight w:val="300"/>
          <w:jc w:val="center"/>
        </w:trPr>
        <w:tc>
          <w:tcPr>
            <w:tcW w:w="5807" w:type="dxa"/>
            <w:tcBorders>
              <w:top w:val="nil"/>
              <w:left w:val="single" w:sz="4" w:space="0" w:color="auto"/>
              <w:bottom w:val="single" w:sz="4" w:space="0" w:color="auto"/>
              <w:right w:val="single" w:sz="4" w:space="0" w:color="auto"/>
            </w:tcBorders>
            <w:shd w:val="clear" w:color="000000" w:fill="F2F2F2"/>
            <w:vAlign w:val="bottom"/>
            <w:hideMark/>
          </w:tcPr>
          <w:p w14:paraId="6FA72EC4" w14:textId="77777777" w:rsidR="00BA3C5A" w:rsidRPr="001E5D8E" w:rsidRDefault="00BA3C5A" w:rsidP="00521AD7">
            <w:pPr>
              <w:rPr>
                <w:rFonts w:ascii="Calibri" w:eastAsia="Times New Roman" w:hAnsi="Calibri" w:cs="Calibri"/>
                <w:b/>
                <w:bCs/>
                <w:color w:val="000000"/>
                <w:sz w:val="22"/>
                <w:szCs w:val="22"/>
                <w:lang w:val="nl-BE" w:eastAsia="nl-BE"/>
              </w:rPr>
            </w:pPr>
            <w:r w:rsidRPr="001E5D8E">
              <w:rPr>
                <w:rFonts w:ascii="Calibri" w:eastAsia="Times New Roman" w:hAnsi="Calibri" w:cs="Calibri"/>
                <w:b/>
                <w:bCs/>
                <w:color w:val="000000"/>
                <w:sz w:val="22"/>
                <w:szCs w:val="22"/>
                <w:lang w:val="nl-BE" w:eastAsia="nl-BE"/>
              </w:rPr>
              <w:t>TOTAAL VERBLIJF</w:t>
            </w:r>
          </w:p>
        </w:tc>
        <w:tc>
          <w:tcPr>
            <w:tcW w:w="2268" w:type="dxa"/>
            <w:tcBorders>
              <w:top w:val="nil"/>
              <w:left w:val="nil"/>
              <w:bottom w:val="single" w:sz="4" w:space="0" w:color="auto"/>
              <w:right w:val="single" w:sz="4" w:space="0" w:color="auto"/>
            </w:tcBorders>
            <w:shd w:val="clear" w:color="auto" w:fill="auto"/>
            <w:noWrap/>
            <w:vAlign w:val="bottom"/>
            <w:hideMark/>
          </w:tcPr>
          <w:p w14:paraId="7BB9FF26"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4,46</w:t>
            </w:r>
          </w:p>
        </w:tc>
        <w:tc>
          <w:tcPr>
            <w:tcW w:w="851" w:type="dxa"/>
            <w:tcBorders>
              <w:top w:val="nil"/>
              <w:left w:val="nil"/>
              <w:bottom w:val="single" w:sz="4" w:space="0" w:color="auto"/>
              <w:right w:val="single" w:sz="4" w:space="0" w:color="auto"/>
            </w:tcBorders>
            <w:shd w:val="clear" w:color="auto" w:fill="auto"/>
            <w:noWrap/>
            <w:vAlign w:val="bottom"/>
            <w:hideMark/>
          </w:tcPr>
          <w:p w14:paraId="297E4F04" w14:textId="77777777" w:rsidR="00BA3C5A" w:rsidRPr="001E5D8E" w:rsidRDefault="00BA3C5A" w:rsidP="00521AD7">
            <w:pPr>
              <w:jc w:val="center"/>
              <w:rPr>
                <w:rFonts w:ascii="Calibri" w:eastAsia="Times New Roman" w:hAnsi="Calibri" w:cs="Calibri"/>
                <w:color w:val="000000"/>
                <w:sz w:val="22"/>
                <w:szCs w:val="22"/>
                <w:lang w:val="nl-BE" w:eastAsia="nl-BE"/>
              </w:rPr>
            </w:pPr>
            <w:r w:rsidRPr="001E5D8E">
              <w:rPr>
                <w:rFonts w:ascii="Calibri" w:eastAsia="Times New Roman" w:hAnsi="Calibri" w:cs="Calibri"/>
                <w:color w:val="000000"/>
                <w:sz w:val="22"/>
                <w:szCs w:val="22"/>
                <w:lang w:val="nl-BE" w:eastAsia="nl-BE"/>
              </w:rPr>
              <w:t>4,45</w:t>
            </w:r>
          </w:p>
        </w:tc>
      </w:tr>
    </w:tbl>
    <w:p w14:paraId="2F478E10" w14:textId="77777777" w:rsidR="00BA3C5A" w:rsidRDefault="00BA3C5A" w:rsidP="00BA3C5A">
      <w:pPr>
        <w:contextualSpacing/>
        <w:jc w:val="both"/>
        <w:rPr>
          <w:rFonts w:asciiTheme="minorHAnsi" w:hAnsiTheme="minorHAnsi" w:cstheme="minorHAnsi"/>
          <w:b/>
          <w:color w:val="000000" w:themeColor="text1"/>
          <w:lang w:val="nl-BE"/>
        </w:rPr>
      </w:pPr>
    </w:p>
    <w:p w14:paraId="729A1BF4" w14:textId="1C5BD5E0" w:rsidR="00945688" w:rsidRDefault="00BA3C5A" w:rsidP="00BA3C5A">
      <w:pPr>
        <w:contextualSpacing/>
        <w:jc w:val="both"/>
        <w:rPr>
          <w:rFonts w:asciiTheme="minorHAnsi" w:hAnsiTheme="minorHAnsi" w:cstheme="minorHAnsi"/>
          <w:bCs/>
          <w:color w:val="000000" w:themeColor="text1"/>
          <w:lang w:val="nl-BE"/>
        </w:rPr>
      </w:pPr>
      <w:r w:rsidRPr="005A6D8E">
        <w:rPr>
          <w:rFonts w:asciiTheme="minorHAnsi" w:hAnsiTheme="minorHAnsi" w:cstheme="minorHAnsi"/>
          <w:bCs/>
          <w:color w:val="000000" w:themeColor="text1"/>
          <w:lang w:val="nl-BE"/>
        </w:rPr>
        <w:t>In 2021 werden meer dossiers opgestart dan afgesloten</w:t>
      </w:r>
      <w:r>
        <w:rPr>
          <w:rFonts w:asciiTheme="minorHAnsi" w:hAnsiTheme="minorHAnsi" w:cstheme="minorHAnsi"/>
          <w:bCs/>
          <w:color w:val="000000" w:themeColor="text1"/>
          <w:lang w:val="nl-BE"/>
        </w:rPr>
        <w:t xml:space="preserve">. </w:t>
      </w:r>
      <w:r w:rsidR="00945688">
        <w:rPr>
          <w:rFonts w:asciiTheme="minorHAnsi" w:hAnsiTheme="minorHAnsi" w:cstheme="minorHAnsi"/>
          <w:bCs/>
          <w:color w:val="000000" w:themeColor="text1"/>
          <w:lang w:val="nl-BE"/>
        </w:rPr>
        <w:t>Het aantal geopende en gesloten dossiers ligt in lijn met de algemene cijfers (40% geopend en 35% gesloten).</w:t>
      </w:r>
    </w:p>
    <w:p w14:paraId="7736CF78" w14:textId="77777777" w:rsidR="006D58F9" w:rsidRPr="005A6D8E" w:rsidRDefault="006D58F9" w:rsidP="00BA3C5A">
      <w:pPr>
        <w:contextualSpacing/>
        <w:jc w:val="both"/>
        <w:rPr>
          <w:rFonts w:asciiTheme="minorHAnsi" w:hAnsiTheme="minorHAnsi" w:cstheme="minorHAnsi"/>
          <w:bCs/>
          <w:color w:val="000000" w:themeColor="text1"/>
          <w:lang w:val="nl-BE"/>
        </w:rPr>
      </w:pPr>
    </w:p>
    <w:p w14:paraId="16FA45C2" w14:textId="77777777" w:rsidR="00BA3C5A" w:rsidRDefault="00BA3C5A" w:rsidP="00BA3C5A">
      <w:pPr>
        <w:contextualSpacing/>
        <w:jc w:val="both"/>
        <w:rPr>
          <w:rFonts w:asciiTheme="minorHAnsi" w:hAnsiTheme="minorHAnsi" w:cstheme="minorHAnsi"/>
          <w:b/>
          <w:color w:val="000000" w:themeColor="text1"/>
          <w:lang w:val="nl-BE"/>
        </w:rPr>
      </w:pPr>
    </w:p>
    <w:tbl>
      <w:tblPr>
        <w:tblW w:w="8725" w:type="dxa"/>
        <w:jc w:val="center"/>
        <w:tblCellMar>
          <w:left w:w="70" w:type="dxa"/>
          <w:right w:w="70" w:type="dxa"/>
        </w:tblCellMar>
        <w:tblLook w:val="04A0" w:firstRow="1" w:lastRow="0" w:firstColumn="1" w:lastColumn="0" w:noHBand="0" w:noVBand="1"/>
      </w:tblPr>
      <w:tblGrid>
        <w:gridCol w:w="3185"/>
        <w:gridCol w:w="2122"/>
        <w:gridCol w:w="2073"/>
        <w:gridCol w:w="1345"/>
      </w:tblGrid>
      <w:tr w:rsidR="00BA3C5A" w:rsidRPr="005A6D8E" w14:paraId="23F9299E" w14:textId="77777777" w:rsidTr="00665D19">
        <w:trPr>
          <w:trHeight w:val="251"/>
          <w:jc w:val="center"/>
        </w:trPr>
        <w:tc>
          <w:tcPr>
            <w:tcW w:w="3185" w:type="dxa"/>
            <w:vMerge w:val="restart"/>
            <w:tcBorders>
              <w:top w:val="nil"/>
              <w:left w:val="nil"/>
              <w:bottom w:val="nil"/>
              <w:right w:val="nil"/>
            </w:tcBorders>
            <w:shd w:val="clear" w:color="auto" w:fill="auto"/>
            <w:noWrap/>
            <w:vAlign w:val="center"/>
            <w:hideMark/>
          </w:tcPr>
          <w:p w14:paraId="1A52E27E" w14:textId="77777777" w:rsidR="00BA3C5A" w:rsidRPr="005A6D8E" w:rsidRDefault="00BA3C5A" w:rsidP="00521AD7">
            <w:pPr>
              <w:jc w:val="center"/>
              <w:rPr>
                <w:rFonts w:ascii="Calibri" w:eastAsia="Times New Roman" w:hAnsi="Calibri" w:cs="Calibri"/>
                <w:i/>
                <w:iCs/>
                <w:color w:val="000000"/>
                <w:sz w:val="22"/>
                <w:szCs w:val="22"/>
                <w:lang w:val="nl-BE" w:eastAsia="nl-BE"/>
              </w:rPr>
            </w:pPr>
            <w:r w:rsidRPr="005A6D8E">
              <w:rPr>
                <w:rFonts w:ascii="Calibri" w:eastAsia="Times New Roman" w:hAnsi="Calibri" w:cs="Calibri"/>
                <w:i/>
                <w:iCs/>
                <w:color w:val="000000"/>
                <w:sz w:val="22"/>
                <w:szCs w:val="22"/>
                <w:lang w:val="nl-BE" w:eastAsia="nl-BE"/>
              </w:rPr>
              <w:t>01/01/2021 - 31/12/2021</w:t>
            </w:r>
          </w:p>
        </w:tc>
        <w:tc>
          <w:tcPr>
            <w:tcW w:w="5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7CC65" w14:textId="77777777" w:rsidR="00BA3C5A" w:rsidRPr="005A6D8E" w:rsidRDefault="00BA3C5A" w:rsidP="00521AD7">
            <w:pPr>
              <w:jc w:val="center"/>
              <w:rPr>
                <w:rFonts w:ascii="Calibri" w:eastAsia="Times New Roman" w:hAnsi="Calibri" w:cs="Calibri"/>
                <w:b/>
                <w:bCs/>
                <w:i/>
                <w:iCs/>
                <w:color w:val="000000"/>
                <w:sz w:val="22"/>
                <w:szCs w:val="22"/>
                <w:lang w:val="nl-BE" w:eastAsia="nl-BE"/>
              </w:rPr>
            </w:pPr>
            <w:r w:rsidRPr="005A6D8E">
              <w:rPr>
                <w:rFonts w:ascii="Calibri" w:eastAsia="Times New Roman" w:hAnsi="Calibri" w:cs="Calibri"/>
                <w:b/>
                <w:bCs/>
                <w:i/>
                <w:iCs/>
                <w:color w:val="000000"/>
                <w:sz w:val="22"/>
                <w:szCs w:val="22"/>
                <w:lang w:val="nl-BE" w:eastAsia="nl-BE"/>
              </w:rPr>
              <w:t>Aantal unieke jongeren</w:t>
            </w:r>
          </w:p>
        </w:tc>
      </w:tr>
      <w:tr w:rsidR="00BA3C5A" w:rsidRPr="005A6D8E" w14:paraId="4F1FF8F3" w14:textId="77777777" w:rsidTr="00665D19">
        <w:trPr>
          <w:trHeight w:val="251"/>
          <w:jc w:val="center"/>
        </w:trPr>
        <w:tc>
          <w:tcPr>
            <w:tcW w:w="3185" w:type="dxa"/>
            <w:vMerge/>
            <w:tcBorders>
              <w:top w:val="nil"/>
              <w:left w:val="nil"/>
              <w:bottom w:val="nil"/>
              <w:right w:val="nil"/>
            </w:tcBorders>
            <w:vAlign w:val="center"/>
            <w:hideMark/>
          </w:tcPr>
          <w:p w14:paraId="28BE4DAB" w14:textId="77777777" w:rsidR="00BA3C5A" w:rsidRPr="005A6D8E" w:rsidRDefault="00BA3C5A" w:rsidP="00521AD7">
            <w:pPr>
              <w:rPr>
                <w:rFonts w:ascii="Calibri" w:eastAsia="Times New Roman" w:hAnsi="Calibri" w:cs="Calibri"/>
                <w:i/>
                <w:iCs/>
                <w:color w:val="000000"/>
                <w:sz w:val="22"/>
                <w:szCs w:val="22"/>
                <w:lang w:val="nl-BE" w:eastAsia="nl-BE"/>
              </w:rPr>
            </w:pPr>
          </w:p>
        </w:tc>
        <w:tc>
          <w:tcPr>
            <w:tcW w:w="21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66699"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Opgestarte dossiers</w:t>
            </w:r>
          </w:p>
        </w:tc>
        <w:tc>
          <w:tcPr>
            <w:tcW w:w="2073" w:type="dxa"/>
            <w:tcBorders>
              <w:top w:val="nil"/>
              <w:left w:val="nil"/>
              <w:bottom w:val="single" w:sz="4" w:space="0" w:color="auto"/>
              <w:right w:val="single" w:sz="4" w:space="0" w:color="auto"/>
            </w:tcBorders>
            <w:shd w:val="clear" w:color="auto" w:fill="D9D9D9" w:themeFill="background1" w:themeFillShade="D9"/>
            <w:noWrap/>
            <w:vAlign w:val="center"/>
            <w:hideMark/>
          </w:tcPr>
          <w:p w14:paraId="1B8ACE61"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Afgesloten dossiers </w:t>
            </w:r>
          </w:p>
        </w:tc>
        <w:tc>
          <w:tcPr>
            <w:tcW w:w="1344" w:type="dxa"/>
            <w:tcBorders>
              <w:top w:val="nil"/>
              <w:left w:val="nil"/>
              <w:bottom w:val="single" w:sz="4" w:space="0" w:color="auto"/>
              <w:right w:val="single" w:sz="4" w:space="0" w:color="auto"/>
            </w:tcBorders>
            <w:shd w:val="clear" w:color="auto" w:fill="D9D9D9" w:themeFill="background1" w:themeFillShade="D9"/>
            <w:noWrap/>
            <w:vAlign w:val="center"/>
            <w:hideMark/>
          </w:tcPr>
          <w:p w14:paraId="371C2E10"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Alle dossiers</w:t>
            </w:r>
          </w:p>
        </w:tc>
      </w:tr>
      <w:tr w:rsidR="00BA3C5A" w:rsidRPr="005A6D8E" w14:paraId="666E847E" w14:textId="77777777" w:rsidTr="00665D19">
        <w:trPr>
          <w:trHeight w:val="267"/>
          <w:jc w:val="center"/>
        </w:trPr>
        <w:tc>
          <w:tcPr>
            <w:tcW w:w="3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53A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OVBJ </w:t>
            </w:r>
            <w:r>
              <w:rPr>
                <w:rStyle w:val="Voetnootmarkering"/>
                <w:rFonts w:ascii="Calibri" w:hAnsi="Calibri" w:cs="Calibri"/>
                <w:color w:val="000000"/>
                <w:sz w:val="22"/>
                <w:szCs w:val="22"/>
                <w:lang w:val="nl-BE" w:eastAsia="nl-BE"/>
              </w:rPr>
              <w:footnoteReference w:id="7"/>
            </w:r>
            <w:r w:rsidRPr="005A6D8E">
              <w:rPr>
                <w:rFonts w:ascii="Calibri" w:eastAsia="Times New Roman" w:hAnsi="Calibri" w:cs="Calibri"/>
                <w:color w:val="000000"/>
                <w:sz w:val="22"/>
                <w:szCs w:val="22"/>
                <w:lang w:val="nl-BE" w:eastAsia="nl-BE"/>
              </w:rPr>
              <w:t>met verblijf</w:t>
            </w:r>
          </w:p>
        </w:tc>
        <w:tc>
          <w:tcPr>
            <w:tcW w:w="2122" w:type="dxa"/>
            <w:tcBorders>
              <w:top w:val="nil"/>
              <w:left w:val="nil"/>
              <w:bottom w:val="single" w:sz="4" w:space="0" w:color="auto"/>
              <w:right w:val="single" w:sz="4" w:space="0" w:color="auto"/>
            </w:tcBorders>
            <w:shd w:val="clear" w:color="auto" w:fill="auto"/>
            <w:noWrap/>
            <w:vAlign w:val="center"/>
            <w:hideMark/>
          </w:tcPr>
          <w:p w14:paraId="0CFBEB30"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4083</w:t>
            </w:r>
          </w:p>
        </w:tc>
        <w:tc>
          <w:tcPr>
            <w:tcW w:w="2073" w:type="dxa"/>
            <w:tcBorders>
              <w:top w:val="nil"/>
              <w:left w:val="nil"/>
              <w:bottom w:val="single" w:sz="4" w:space="0" w:color="auto"/>
              <w:right w:val="single" w:sz="4" w:space="0" w:color="auto"/>
            </w:tcBorders>
            <w:shd w:val="clear" w:color="auto" w:fill="auto"/>
            <w:noWrap/>
            <w:vAlign w:val="center"/>
            <w:hideMark/>
          </w:tcPr>
          <w:p w14:paraId="377A48C9"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3797</w:t>
            </w:r>
          </w:p>
        </w:tc>
        <w:tc>
          <w:tcPr>
            <w:tcW w:w="1344" w:type="dxa"/>
            <w:tcBorders>
              <w:top w:val="nil"/>
              <w:left w:val="nil"/>
              <w:bottom w:val="single" w:sz="4" w:space="0" w:color="auto"/>
              <w:right w:val="single" w:sz="4" w:space="0" w:color="auto"/>
            </w:tcBorders>
            <w:shd w:val="clear" w:color="auto" w:fill="auto"/>
            <w:noWrap/>
            <w:vAlign w:val="center"/>
            <w:hideMark/>
          </w:tcPr>
          <w:p w14:paraId="69471145"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9969</w:t>
            </w:r>
          </w:p>
        </w:tc>
      </w:tr>
      <w:tr w:rsidR="00BA3C5A" w:rsidRPr="005A6D8E" w14:paraId="1FE7DDC1" w14:textId="77777777" w:rsidTr="00665D19">
        <w:trPr>
          <w:trHeight w:val="267"/>
          <w:jc w:val="center"/>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14:paraId="38DDBC5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OVBJ met verblijf - Vlaams Brabant</w:t>
            </w:r>
          </w:p>
        </w:tc>
        <w:tc>
          <w:tcPr>
            <w:tcW w:w="2122" w:type="dxa"/>
            <w:tcBorders>
              <w:top w:val="nil"/>
              <w:left w:val="nil"/>
              <w:bottom w:val="single" w:sz="4" w:space="0" w:color="auto"/>
              <w:right w:val="single" w:sz="4" w:space="0" w:color="auto"/>
            </w:tcBorders>
            <w:shd w:val="clear" w:color="auto" w:fill="auto"/>
            <w:noWrap/>
            <w:vAlign w:val="center"/>
            <w:hideMark/>
          </w:tcPr>
          <w:p w14:paraId="2D8F95B9"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346</w:t>
            </w:r>
          </w:p>
        </w:tc>
        <w:tc>
          <w:tcPr>
            <w:tcW w:w="2073" w:type="dxa"/>
            <w:tcBorders>
              <w:top w:val="nil"/>
              <w:left w:val="nil"/>
              <w:bottom w:val="single" w:sz="4" w:space="0" w:color="auto"/>
              <w:right w:val="single" w:sz="4" w:space="0" w:color="auto"/>
            </w:tcBorders>
            <w:shd w:val="clear" w:color="auto" w:fill="auto"/>
            <w:noWrap/>
            <w:vAlign w:val="center"/>
            <w:hideMark/>
          </w:tcPr>
          <w:p w14:paraId="786FA98E"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309</w:t>
            </w:r>
          </w:p>
        </w:tc>
        <w:tc>
          <w:tcPr>
            <w:tcW w:w="1344" w:type="dxa"/>
            <w:tcBorders>
              <w:top w:val="nil"/>
              <w:left w:val="nil"/>
              <w:bottom w:val="single" w:sz="4" w:space="0" w:color="auto"/>
              <w:right w:val="single" w:sz="4" w:space="0" w:color="auto"/>
            </w:tcBorders>
            <w:shd w:val="clear" w:color="auto" w:fill="auto"/>
            <w:noWrap/>
            <w:vAlign w:val="center"/>
            <w:hideMark/>
          </w:tcPr>
          <w:p w14:paraId="6EC89422"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772</w:t>
            </w:r>
          </w:p>
        </w:tc>
      </w:tr>
      <w:tr w:rsidR="00BA3C5A" w:rsidRPr="005A6D8E" w14:paraId="30847257" w14:textId="77777777" w:rsidTr="00665D19">
        <w:trPr>
          <w:trHeight w:val="267"/>
          <w:jc w:val="center"/>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14:paraId="1D33034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MONTE ROSA</w:t>
            </w:r>
          </w:p>
        </w:tc>
        <w:tc>
          <w:tcPr>
            <w:tcW w:w="2122" w:type="dxa"/>
            <w:tcBorders>
              <w:top w:val="nil"/>
              <w:left w:val="nil"/>
              <w:bottom w:val="single" w:sz="4" w:space="0" w:color="auto"/>
              <w:right w:val="single" w:sz="4" w:space="0" w:color="auto"/>
            </w:tcBorders>
            <w:shd w:val="clear" w:color="auto" w:fill="auto"/>
            <w:noWrap/>
            <w:vAlign w:val="center"/>
            <w:hideMark/>
          </w:tcPr>
          <w:p w14:paraId="49110C7D"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40</w:t>
            </w:r>
          </w:p>
        </w:tc>
        <w:tc>
          <w:tcPr>
            <w:tcW w:w="2073" w:type="dxa"/>
            <w:tcBorders>
              <w:top w:val="nil"/>
              <w:left w:val="nil"/>
              <w:bottom w:val="single" w:sz="4" w:space="0" w:color="auto"/>
              <w:right w:val="single" w:sz="4" w:space="0" w:color="auto"/>
            </w:tcBorders>
            <w:shd w:val="clear" w:color="auto" w:fill="auto"/>
            <w:noWrap/>
            <w:vAlign w:val="center"/>
            <w:hideMark/>
          </w:tcPr>
          <w:p w14:paraId="2E18E783"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35</w:t>
            </w:r>
          </w:p>
        </w:tc>
        <w:tc>
          <w:tcPr>
            <w:tcW w:w="1344" w:type="dxa"/>
            <w:tcBorders>
              <w:top w:val="nil"/>
              <w:left w:val="nil"/>
              <w:bottom w:val="single" w:sz="4" w:space="0" w:color="auto"/>
              <w:right w:val="single" w:sz="4" w:space="0" w:color="auto"/>
            </w:tcBorders>
            <w:shd w:val="clear" w:color="auto" w:fill="auto"/>
            <w:noWrap/>
            <w:vAlign w:val="center"/>
            <w:hideMark/>
          </w:tcPr>
          <w:p w14:paraId="0C7646BD"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103</w:t>
            </w:r>
          </w:p>
        </w:tc>
      </w:tr>
    </w:tbl>
    <w:p w14:paraId="6423377D" w14:textId="7E8F85D9" w:rsidR="00BA3C5A" w:rsidRDefault="00BA3C5A" w:rsidP="00BA3C5A">
      <w:pPr>
        <w:contextualSpacing/>
        <w:jc w:val="both"/>
        <w:rPr>
          <w:rFonts w:asciiTheme="minorHAnsi" w:hAnsiTheme="minorHAnsi" w:cstheme="minorHAnsi"/>
          <w:b/>
          <w:color w:val="000000" w:themeColor="text1"/>
          <w:lang w:val="nl-BE"/>
        </w:rPr>
      </w:pPr>
    </w:p>
    <w:p w14:paraId="630ED057" w14:textId="7A026104" w:rsidR="00A72DEE" w:rsidRPr="006F027A" w:rsidRDefault="006F027A" w:rsidP="00BA3C5A">
      <w:pPr>
        <w:contextualSpacing/>
        <w:jc w:val="both"/>
        <w:rPr>
          <w:rFonts w:asciiTheme="minorHAnsi" w:hAnsiTheme="minorHAnsi" w:cstheme="minorHAnsi"/>
          <w:bCs/>
          <w:color w:val="000000" w:themeColor="text1"/>
          <w:lang w:val="nl-BE"/>
        </w:rPr>
      </w:pPr>
      <w:r w:rsidRPr="006F027A">
        <w:rPr>
          <w:rFonts w:asciiTheme="minorHAnsi" w:hAnsiTheme="minorHAnsi" w:cstheme="minorHAnsi"/>
          <w:bCs/>
          <w:color w:val="000000" w:themeColor="text1"/>
          <w:lang w:val="nl-BE"/>
        </w:rPr>
        <w:t>Een kleine 40% van de jongeren die bij Monte Rosa verbleven</w:t>
      </w:r>
      <w:r>
        <w:rPr>
          <w:rFonts w:asciiTheme="minorHAnsi" w:hAnsiTheme="minorHAnsi" w:cstheme="minorHAnsi"/>
          <w:bCs/>
          <w:color w:val="000000" w:themeColor="text1"/>
          <w:lang w:val="nl-BE"/>
        </w:rPr>
        <w:t xml:space="preserve"> in 2021</w:t>
      </w:r>
      <w:r w:rsidR="0013504C">
        <w:rPr>
          <w:rFonts w:asciiTheme="minorHAnsi" w:hAnsiTheme="minorHAnsi" w:cstheme="minorHAnsi"/>
          <w:bCs/>
          <w:color w:val="000000" w:themeColor="text1"/>
          <w:lang w:val="nl-BE"/>
        </w:rPr>
        <w:t>,</w:t>
      </w:r>
      <w:r w:rsidRPr="006F027A">
        <w:rPr>
          <w:rFonts w:asciiTheme="minorHAnsi" w:hAnsiTheme="minorHAnsi" w:cstheme="minorHAnsi"/>
          <w:bCs/>
          <w:color w:val="000000" w:themeColor="text1"/>
          <w:lang w:val="nl-BE"/>
        </w:rPr>
        <w:t xml:space="preserve"> zaten in de leeftijdscategorie 14 – 17 jaar.</w:t>
      </w:r>
    </w:p>
    <w:p w14:paraId="3151AF1F" w14:textId="77777777" w:rsidR="00A72DEE" w:rsidRDefault="00A72DEE" w:rsidP="00BA3C5A">
      <w:pPr>
        <w:contextualSpacing/>
        <w:jc w:val="both"/>
        <w:rPr>
          <w:rFonts w:asciiTheme="minorHAnsi" w:hAnsiTheme="minorHAnsi" w:cstheme="minorHAnsi"/>
          <w:b/>
          <w:color w:val="000000" w:themeColor="text1"/>
          <w:lang w:val="nl-BE"/>
        </w:rPr>
      </w:pPr>
    </w:p>
    <w:tbl>
      <w:tblPr>
        <w:tblW w:w="9067" w:type="dxa"/>
        <w:jc w:val="center"/>
        <w:tblCellMar>
          <w:left w:w="70" w:type="dxa"/>
          <w:right w:w="70" w:type="dxa"/>
        </w:tblCellMar>
        <w:tblLook w:val="04A0" w:firstRow="1" w:lastRow="0" w:firstColumn="1" w:lastColumn="0" w:noHBand="0" w:noVBand="1"/>
      </w:tblPr>
      <w:tblGrid>
        <w:gridCol w:w="2502"/>
        <w:gridCol w:w="1177"/>
        <w:gridCol w:w="1134"/>
        <w:gridCol w:w="475"/>
        <w:gridCol w:w="587"/>
        <w:gridCol w:w="587"/>
        <w:gridCol w:w="587"/>
        <w:gridCol w:w="587"/>
        <w:gridCol w:w="583"/>
        <w:gridCol w:w="848"/>
      </w:tblGrid>
      <w:tr w:rsidR="00997286" w:rsidRPr="00997286" w14:paraId="32B062DB" w14:textId="77777777" w:rsidTr="00665D19">
        <w:trPr>
          <w:trHeight w:val="385"/>
          <w:jc w:val="center"/>
        </w:trPr>
        <w:tc>
          <w:tcPr>
            <w:tcW w:w="2502" w:type="dxa"/>
            <w:tcBorders>
              <w:top w:val="nil"/>
              <w:left w:val="nil"/>
              <w:bottom w:val="nil"/>
              <w:right w:val="nil"/>
            </w:tcBorders>
            <w:shd w:val="clear" w:color="auto" w:fill="auto"/>
            <w:vAlign w:val="bottom"/>
            <w:hideMark/>
          </w:tcPr>
          <w:p w14:paraId="761C37D3" w14:textId="77777777" w:rsidR="00997286" w:rsidRPr="00997286" w:rsidRDefault="00997286" w:rsidP="00997286">
            <w:pPr>
              <w:jc w:val="center"/>
              <w:rPr>
                <w:rFonts w:ascii="Calibri" w:eastAsia="Times New Roman" w:hAnsi="Calibri" w:cs="Calibri"/>
                <w:b/>
                <w:bCs/>
                <w:i/>
                <w:iCs/>
                <w:color w:val="002060"/>
                <w:sz w:val="22"/>
                <w:szCs w:val="22"/>
                <w:lang w:val="nl-BE" w:eastAsia="nl-BE"/>
              </w:rPr>
            </w:pPr>
            <w:r w:rsidRPr="00997286">
              <w:rPr>
                <w:rFonts w:ascii="Calibri" w:eastAsia="Times New Roman" w:hAnsi="Calibri" w:cs="Calibri"/>
                <w:b/>
                <w:bCs/>
                <w:i/>
                <w:iCs/>
                <w:color w:val="002060"/>
                <w:sz w:val="22"/>
                <w:szCs w:val="22"/>
                <w:lang w:val="nl-BE" w:eastAsia="nl-BE"/>
              </w:rPr>
              <w:t>Alle dossiers</w:t>
            </w:r>
          </w:p>
        </w:tc>
        <w:tc>
          <w:tcPr>
            <w:tcW w:w="6565"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9693C9" w14:textId="77777777" w:rsidR="00997286" w:rsidRPr="00997286" w:rsidRDefault="00997286" w:rsidP="00997286">
            <w:pPr>
              <w:jc w:val="center"/>
              <w:rPr>
                <w:rFonts w:ascii="Calibri" w:eastAsia="Times New Roman" w:hAnsi="Calibri" w:cs="Calibri"/>
                <w:b/>
                <w:bCs/>
                <w:i/>
                <w:iCs/>
                <w:color w:val="000000"/>
                <w:sz w:val="22"/>
                <w:szCs w:val="22"/>
                <w:lang w:val="nl-BE" w:eastAsia="nl-BE"/>
              </w:rPr>
            </w:pPr>
            <w:r w:rsidRPr="00997286">
              <w:rPr>
                <w:rFonts w:ascii="Calibri" w:eastAsia="Times New Roman" w:hAnsi="Calibri" w:cs="Calibri"/>
                <w:b/>
                <w:bCs/>
                <w:i/>
                <w:iCs/>
                <w:color w:val="000000"/>
                <w:sz w:val="22"/>
                <w:szCs w:val="22"/>
                <w:lang w:val="nl-BE" w:eastAsia="nl-BE"/>
              </w:rPr>
              <w:t>Aantal unieke minderjarigen naar leeftijd (gebaseerd op startdatum periode)</w:t>
            </w:r>
          </w:p>
        </w:tc>
      </w:tr>
      <w:tr w:rsidR="00997286" w:rsidRPr="00997286" w14:paraId="30C3B6FE" w14:textId="77777777" w:rsidTr="00665D19">
        <w:trPr>
          <w:trHeight w:val="385"/>
          <w:jc w:val="center"/>
        </w:trPr>
        <w:tc>
          <w:tcPr>
            <w:tcW w:w="2502" w:type="dxa"/>
            <w:tcBorders>
              <w:top w:val="nil"/>
              <w:left w:val="nil"/>
              <w:bottom w:val="nil"/>
              <w:right w:val="nil"/>
            </w:tcBorders>
            <w:shd w:val="clear" w:color="auto" w:fill="auto"/>
            <w:vAlign w:val="center"/>
            <w:hideMark/>
          </w:tcPr>
          <w:p w14:paraId="33CD476C" w14:textId="77777777" w:rsidR="00997286" w:rsidRPr="00997286" w:rsidRDefault="00997286" w:rsidP="00997286">
            <w:pPr>
              <w:jc w:val="center"/>
              <w:rPr>
                <w:rFonts w:ascii="Calibri" w:eastAsia="Times New Roman" w:hAnsi="Calibri" w:cs="Calibri"/>
                <w:i/>
                <w:iCs/>
                <w:color w:val="000000"/>
                <w:sz w:val="22"/>
                <w:szCs w:val="22"/>
                <w:lang w:val="nl-BE" w:eastAsia="nl-BE"/>
              </w:rPr>
            </w:pPr>
            <w:r w:rsidRPr="00997286">
              <w:rPr>
                <w:rFonts w:ascii="Calibri" w:eastAsia="Times New Roman" w:hAnsi="Calibri" w:cs="Calibri"/>
                <w:i/>
                <w:iCs/>
                <w:color w:val="000000"/>
                <w:sz w:val="22"/>
                <w:szCs w:val="22"/>
                <w:lang w:val="nl-BE" w:eastAsia="nl-BE"/>
              </w:rPr>
              <w:t>01/01/2021 - 31/12/2021</w:t>
            </w:r>
          </w:p>
        </w:tc>
        <w:tc>
          <w:tcPr>
            <w:tcW w:w="118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EEBFBE3" w14:textId="77777777" w:rsidR="00A72DEE" w:rsidRDefault="00997286" w:rsidP="00997286">
            <w:pPr>
              <w:jc w:val="center"/>
              <w:rPr>
                <w:rFonts w:ascii="Calibri" w:eastAsia="Times New Roman" w:hAnsi="Calibri" w:cs="Calibri"/>
                <w:color w:val="000000"/>
                <w:sz w:val="22"/>
                <w:szCs w:val="22"/>
                <w:lang w:val="nl-BE" w:eastAsia="nl-BE"/>
              </w:rPr>
            </w:pPr>
            <w:r w:rsidRPr="00997286">
              <w:rPr>
                <w:rFonts w:ascii="Calibri" w:eastAsia="Times New Roman" w:hAnsi="Calibri" w:cs="Calibri"/>
                <w:color w:val="000000"/>
                <w:sz w:val="22"/>
                <w:szCs w:val="22"/>
                <w:lang w:val="nl-BE" w:eastAsia="nl-BE"/>
              </w:rPr>
              <w:t>Onbekend/</w:t>
            </w:r>
          </w:p>
          <w:p w14:paraId="6539C83C" w14:textId="60B08505" w:rsidR="00997286" w:rsidRPr="00997286" w:rsidRDefault="00997286" w:rsidP="00997286">
            <w:pPr>
              <w:jc w:val="center"/>
              <w:rPr>
                <w:rFonts w:ascii="Calibri" w:eastAsia="Times New Roman" w:hAnsi="Calibri" w:cs="Calibri"/>
                <w:color w:val="000000"/>
                <w:sz w:val="22"/>
                <w:szCs w:val="22"/>
                <w:lang w:val="nl-BE" w:eastAsia="nl-BE"/>
              </w:rPr>
            </w:pPr>
            <w:r w:rsidRPr="00997286">
              <w:rPr>
                <w:rFonts w:ascii="Calibri" w:eastAsia="Times New Roman" w:hAnsi="Calibri" w:cs="Calibri"/>
                <w:color w:val="000000"/>
                <w:sz w:val="22"/>
                <w:szCs w:val="22"/>
                <w:lang w:val="nl-BE" w:eastAsia="nl-BE"/>
              </w:rPr>
              <w:t>Ongeboren</w:t>
            </w:r>
          </w:p>
        </w:tc>
        <w:tc>
          <w:tcPr>
            <w:tcW w:w="1316" w:type="dxa"/>
            <w:tcBorders>
              <w:top w:val="nil"/>
              <w:left w:val="nil"/>
              <w:bottom w:val="single" w:sz="4" w:space="0" w:color="auto"/>
              <w:right w:val="single" w:sz="4" w:space="0" w:color="auto"/>
            </w:tcBorders>
            <w:shd w:val="clear" w:color="auto" w:fill="BFBFBF" w:themeFill="background1" w:themeFillShade="BF"/>
            <w:vAlign w:val="center"/>
            <w:hideMark/>
          </w:tcPr>
          <w:p w14:paraId="74C38301"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 xml:space="preserve">0-3 </w:t>
            </w:r>
          </w:p>
        </w:tc>
        <w:tc>
          <w:tcPr>
            <w:tcW w:w="456" w:type="dxa"/>
            <w:tcBorders>
              <w:top w:val="nil"/>
              <w:left w:val="nil"/>
              <w:bottom w:val="single" w:sz="4" w:space="0" w:color="auto"/>
              <w:right w:val="single" w:sz="4" w:space="0" w:color="auto"/>
            </w:tcBorders>
            <w:shd w:val="clear" w:color="auto" w:fill="BFBFBF" w:themeFill="background1" w:themeFillShade="BF"/>
            <w:vAlign w:val="center"/>
            <w:hideMark/>
          </w:tcPr>
          <w:p w14:paraId="0B85BC12"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4-6</w:t>
            </w:r>
          </w:p>
        </w:tc>
        <w:tc>
          <w:tcPr>
            <w:tcW w:w="561" w:type="dxa"/>
            <w:tcBorders>
              <w:top w:val="nil"/>
              <w:left w:val="nil"/>
              <w:bottom w:val="single" w:sz="4" w:space="0" w:color="auto"/>
              <w:right w:val="single" w:sz="4" w:space="0" w:color="auto"/>
            </w:tcBorders>
            <w:shd w:val="clear" w:color="auto" w:fill="BFBFBF" w:themeFill="background1" w:themeFillShade="BF"/>
            <w:vAlign w:val="center"/>
            <w:hideMark/>
          </w:tcPr>
          <w:p w14:paraId="248CB803"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7-11</w:t>
            </w:r>
          </w:p>
        </w:tc>
        <w:tc>
          <w:tcPr>
            <w:tcW w:w="561" w:type="dxa"/>
            <w:tcBorders>
              <w:top w:val="nil"/>
              <w:left w:val="nil"/>
              <w:bottom w:val="single" w:sz="4" w:space="0" w:color="auto"/>
              <w:right w:val="single" w:sz="4" w:space="0" w:color="auto"/>
            </w:tcBorders>
            <w:shd w:val="clear" w:color="auto" w:fill="BFBFBF" w:themeFill="background1" w:themeFillShade="BF"/>
            <w:vAlign w:val="center"/>
            <w:hideMark/>
          </w:tcPr>
          <w:p w14:paraId="457C0AC7"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12-13</w:t>
            </w:r>
          </w:p>
        </w:tc>
        <w:tc>
          <w:tcPr>
            <w:tcW w:w="561" w:type="dxa"/>
            <w:tcBorders>
              <w:top w:val="nil"/>
              <w:left w:val="nil"/>
              <w:bottom w:val="single" w:sz="4" w:space="0" w:color="auto"/>
              <w:right w:val="single" w:sz="4" w:space="0" w:color="auto"/>
            </w:tcBorders>
            <w:shd w:val="clear" w:color="auto" w:fill="BFBFBF" w:themeFill="background1" w:themeFillShade="BF"/>
            <w:vAlign w:val="center"/>
            <w:hideMark/>
          </w:tcPr>
          <w:p w14:paraId="42B65D45"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 xml:space="preserve">14-17 </w:t>
            </w:r>
          </w:p>
        </w:tc>
        <w:tc>
          <w:tcPr>
            <w:tcW w:w="561" w:type="dxa"/>
            <w:tcBorders>
              <w:top w:val="nil"/>
              <w:left w:val="nil"/>
              <w:bottom w:val="single" w:sz="4" w:space="0" w:color="auto"/>
              <w:right w:val="single" w:sz="4" w:space="0" w:color="auto"/>
            </w:tcBorders>
            <w:shd w:val="clear" w:color="auto" w:fill="BFBFBF" w:themeFill="background1" w:themeFillShade="BF"/>
            <w:vAlign w:val="center"/>
            <w:hideMark/>
          </w:tcPr>
          <w:p w14:paraId="6924E5E6"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18-20</w:t>
            </w:r>
          </w:p>
        </w:tc>
        <w:tc>
          <w:tcPr>
            <w:tcW w:w="558" w:type="dxa"/>
            <w:tcBorders>
              <w:top w:val="nil"/>
              <w:left w:val="nil"/>
              <w:bottom w:val="single" w:sz="4" w:space="0" w:color="auto"/>
              <w:right w:val="single" w:sz="4" w:space="0" w:color="auto"/>
            </w:tcBorders>
            <w:shd w:val="clear" w:color="auto" w:fill="BFBFBF" w:themeFill="background1" w:themeFillShade="BF"/>
            <w:vAlign w:val="center"/>
            <w:hideMark/>
          </w:tcPr>
          <w:p w14:paraId="47948D7C"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&gt;=21</w:t>
            </w:r>
          </w:p>
        </w:tc>
        <w:tc>
          <w:tcPr>
            <w:tcW w:w="807" w:type="dxa"/>
            <w:tcBorders>
              <w:top w:val="nil"/>
              <w:left w:val="nil"/>
              <w:bottom w:val="single" w:sz="4" w:space="0" w:color="auto"/>
              <w:right w:val="single" w:sz="4" w:space="0" w:color="auto"/>
            </w:tcBorders>
            <w:shd w:val="clear" w:color="auto" w:fill="BFBFBF" w:themeFill="background1" w:themeFillShade="BF"/>
            <w:vAlign w:val="center"/>
            <w:hideMark/>
          </w:tcPr>
          <w:p w14:paraId="29049B3A" w14:textId="77777777" w:rsidR="00997286" w:rsidRPr="00997286" w:rsidRDefault="00997286" w:rsidP="00997286">
            <w:pPr>
              <w:jc w:val="center"/>
              <w:rPr>
                <w:rFonts w:ascii="Calibri" w:eastAsia="Times New Roman" w:hAnsi="Calibri" w:cs="Calibri"/>
                <w:color w:val="000000"/>
                <w:sz w:val="22"/>
                <w:szCs w:val="22"/>
                <w:lang w:val="nl-BE" w:eastAsia="nl-BE"/>
              </w:rPr>
            </w:pPr>
            <w:r w:rsidRPr="00997286">
              <w:rPr>
                <w:rFonts w:ascii="Calibri" w:eastAsia="Times New Roman" w:hAnsi="Calibri" w:cs="Calibri"/>
                <w:color w:val="000000"/>
                <w:sz w:val="22"/>
                <w:szCs w:val="22"/>
                <w:lang w:val="nl-BE" w:eastAsia="nl-BE"/>
              </w:rPr>
              <w:t>TOTAAL</w:t>
            </w:r>
          </w:p>
        </w:tc>
      </w:tr>
      <w:tr w:rsidR="00997286" w:rsidRPr="00997286" w14:paraId="144FD0F2" w14:textId="77777777" w:rsidTr="00665D19">
        <w:trPr>
          <w:trHeight w:val="183"/>
          <w:jc w:val="center"/>
        </w:trPr>
        <w:tc>
          <w:tcPr>
            <w:tcW w:w="2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0D95" w14:textId="77777777" w:rsidR="00997286" w:rsidRPr="00997286" w:rsidRDefault="00997286" w:rsidP="00997286">
            <w:pPr>
              <w:rPr>
                <w:rFonts w:ascii="Calibri" w:eastAsia="Times New Roman" w:hAnsi="Calibri" w:cs="Calibri"/>
                <w:color w:val="000000"/>
                <w:sz w:val="22"/>
                <w:szCs w:val="22"/>
                <w:lang w:val="nl-BE" w:eastAsia="nl-BE"/>
              </w:rPr>
            </w:pPr>
            <w:r w:rsidRPr="00997286">
              <w:rPr>
                <w:rFonts w:ascii="Calibri" w:eastAsia="Times New Roman" w:hAnsi="Calibri" w:cs="Calibri"/>
                <w:color w:val="000000"/>
                <w:sz w:val="22"/>
                <w:szCs w:val="22"/>
                <w:lang w:val="nl-BE" w:eastAsia="nl-BE"/>
              </w:rPr>
              <w:t>OVBJ met verblijf</w:t>
            </w:r>
          </w:p>
        </w:tc>
        <w:tc>
          <w:tcPr>
            <w:tcW w:w="1184" w:type="dxa"/>
            <w:tcBorders>
              <w:top w:val="nil"/>
              <w:left w:val="nil"/>
              <w:bottom w:val="single" w:sz="4" w:space="0" w:color="auto"/>
              <w:right w:val="single" w:sz="4" w:space="0" w:color="auto"/>
            </w:tcBorders>
            <w:shd w:val="clear" w:color="auto" w:fill="auto"/>
            <w:vAlign w:val="center"/>
            <w:hideMark/>
          </w:tcPr>
          <w:p w14:paraId="1D25E8C5"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22</w:t>
            </w:r>
          </w:p>
        </w:tc>
        <w:tc>
          <w:tcPr>
            <w:tcW w:w="1316" w:type="dxa"/>
            <w:tcBorders>
              <w:top w:val="nil"/>
              <w:left w:val="nil"/>
              <w:bottom w:val="single" w:sz="4" w:space="0" w:color="auto"/>
              <w:right w:val="single" w:sz="4" w:space="0" w:color="auto"/>
            </w:tcBorders>
            <w:shd w:val="clear" w:color="auto" w:fill="auto"/>
            <w:vAlign w:val="center"/>
            <w:hideMark/>
          </w:tcPr>
          <w:p w14:paraId="525F86A9"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393</w:t>
            </w:r>
          </w:p>
        </w:tc>
        <w:tc>
          <w:tcPr>
            <w:tcW w:w="456" w:type="dxa"/>
            <w:tcBorders>
              <w:top w:val="nil"/>
              <w:left w:val="nil"/>
              <w:bottom w:val="single" w:sz="4" w:space="0" w:color="auto"/>
              <w:right w:val="single" w:sz="4" w:space="0" w:color="auto"/>
            </w:tcBorders>
            <w:shd w:val="clear" w:color="auto" w:fill="auto"/>
            <w:vAlign w:val="center"/>
            <w:hideMark/>
          </w:tcPr>
          <w:p w14:paraId="35BDEAF8"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746</w:t>
            </w:r>
          </w:p>
        </w:tc>
        <w:tc>
          <w:tcPr>
            <w:tcW w:w="561" w:type="dxa"/>
            <w:tcBorders>
              <w:top w:val="nil"/>
              <w:left w:val="nil"/>
              <w:bottom w:val="single" w:sz="4" w:space="0" w:color="auto"/>
              <w:right w:val="single" w:sz="4" w:space="0" w:color="auto"/>
            </w:tcBorders>
            <w:shd w:val="clear" w:color="auto" w:fill="auto"/>
            <w:vAlign w:val="center"/>
            <w:hideMark/>
          </w:tcPr>
          <w:p w14:paraId="51EC034F"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2323</w:t>
            </w:r>
          </w:p>
        </w:tc>
        <w:tc>
          <w:tcPr>
            <w:tcW w:w="561" w:type="dxa"/>
            <w:tcBorders>
              <w:top w:val="nil"/>
              <w:left w:val="nil"/>
              <w:bottom w:val="single" w:sz="4" w:space="0" w:color="auto"/>
              <w:right w:val="single" w:sz="4" w:space="0" w:color="auto"/>
            </w:tcBorders>
            <w:shd w:val="clear" w:color="auto" w:fill="auto"/>
            <w:vAlign w:val="center"/>
            <w:hideMark/>
          </w:tcPr>
          <w:p w14:paraId="6647D805"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1380</w:t>
            </w:r>
          </w:p>
        </w:tc>
        <w:tc>
          <w:tcPr>
            <w:tcW w:w="561" w:type="dxa"/>
            <w:tcBorders>
              <w:top w:val="nil"/>
              <w:left w:val="nil"/>
              <w:bottom w:val="single" w:sz="4" w:space="0" w:color="auto"/>
              <w:right w:val="single" w:sz="4" w:space="0" w:color="auto"/>
            </w:tcBorders>
            <w:shd w:val="clear" w:color="auto" w:fill="auto"/>
            <w:vAlign w:val="center"/>
            <w:hideMark/>
          </w:tcPr>
          <w:p w14:paraId="6D372E5A"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3750</w:t>
            </w:r>
          </w:p>
        </w:tc>
        <w:tc>
          <w:tcPr>
            <w:tcW w:w="561" w:type="dxa"/>
            <w:tcBorders>
              <w:top w:val="nil"/>
              <w:left w:val="nil"/>
              <w:bottom w:val="single" w:sz="4" w:space="0" w:color="auto"/>
              <w:right w:val="single" w:sz="4" w:space="0" w:color="auto"/>
            </w:tcBorders>
            <w:shd w:val="clear" w:color="auto" w:fill="auto"/>
            <w:vAlign w:val="center"/>
            <w:hideMark/>
          </w:tcPr>
          <w:p w14:paraId="78FA1A2B"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1190</w:t>
            </w:r>
          </w:p>
        </w:tc>
        <w:tc>
          <w:tcPr>
            <w:tcW w:w="558" w:type="dxa"/>
            <w:tcBorders>
              <w:top w:val="nil"/>
              <w:left w:val="nil"/>
              <w:bottom w:val="single" w:sz="4" w:space="0" w:color="auto"/>
              <w:right w:val="single" w:sz="4" w:space="0" w:color="auto"/>
            </w:tcBorders>
            <w:shd w:val="clear" w:color="auto" w:fill="auto"/>
            <w:vAlign w:val="center"/>
            <w:hideMark/>
          </w:tcPr>
          <w:p w14:paraId="2DCADDFB"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165</w:t>
            </w:r>
          </w:p>
        </w:tc>
        <w:tc>
          <w:tcPr>
            <w:tcW w:w="807" w:type="dxa"/>
            <w:tcBorders>
              <w:top w:val="nil"/>
              <w:left w:val="nil"/>
              <w:bottom w:val="single" w:sz="4" w:space="0" w:color="auto"/>
              <w:right w:val="single" w:sz="4" w:space="0" w:color="auto"/>
            </w:tcBorders>
            <w:shd w:val="clear" w:color="auto" w:fill="auto"/>
            <w:vAlign w:val="center"/>
            <w:hideMark/>
          </w:tcPr>
          <w:p w14:paraId="5AB2B17C"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9969</w:t>
            </w:r>
          </w:p>
        </w:tc>
      </w:tr>
      <w:tr w:rsidR="00997286" w:rsidRPr="00997286" w14:paraId="633F264F" w14:textId="77777777" w:rsidTr="00665D19">
        <w:trPr>
          <w:trHeight w:val="183"/>
          <w:jc w:val="center"/>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14:paraId="550F80CC" w14:textId="77777777" w:rsidR="00997286" w:rsidRPr="00997286" w:rsidRDefault="00997286" w:rsidP="00997286">
            <w:pPr>
              <w:rPr>
                <w:rFonts w:ascii="Calibri" w:eastAsia="Times New Roman" w:hAnsi="Calibri" w:cs="Calibri"/>
                <w:color w:val="000000"/>
                <w:sz w:val="22"/>
                <w:szCs w:val="22"/>
                <w:lang w:val="nl-BE" w:eastAsia="nl-BE"/>
              </w:rPr>
            </w:pPr>
            <w:r w:rsidRPr="00997286">
              <w:rPr>
                <w:rFonts w:ascii="Calibri" w:eastAsia="Times New Roman" w:hAnsi="Calibri" w:cs="Calibri"/>
                <w:color w:val="000000"/>
                <w:sz w:val="22"/>
                <w:szCs w:val="22"/>
                <w:lang w:val="nl-BE" w:eastAsia="nl-BE"/>
              </w:rPr>
              <w:t>OVBJ met verblijf - Vlaams Brabant</w:t>
            </w:r>
          </w:p>
        </w:tc>
        <w:tc>
          <w:tcPr>
            <w:tcW w:w="1184" w:type="dxa"/>
            <w:tcBorders>
              <w:top w:val="nil"/>
              <w:left w:val="nil"/>
              <w:bottom w:val="single" w:sz="4" w:space="0" w:color="auto"/>
              <w:right w:val="single" w:sz="4" w:space="0" w:color="auto"/>
            </w:tcBorders>
            <w:shd w:val="clear" w:color="auto" w:fill="auto"/>
            <w:vAlign w:val="center"/>
            <w:hideMark/>
          </w:tcPr>
          <w:p w14:paraId="4ECCE461"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5</w:t>
            </w:r>
          </w:p>
        </w:tc>
        <w:tc>
          <w:tcPr>
            <w:tcW w:w="1316" w:type="dxa"/>
            <w:tcBorders>
              <w:top w:val="nil"/>
              <w:left w:val="nil"/>
              <w:bottom w:val="single" w:sz="4" w:space="0" w:color="auto"/>
              <w:right w:val="single" w:sz="4" w:space="0" w:color="auto"/>
            </w:tcBorders>
            <w:shd w:val="clear" w:color="auto" w:fill="auto"/>
            <w:vAlign w:val="center"/>
            <w:hideMark/>
          </w:tcPr>
          <w:p w14:paraId="25624803"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36</w:t>
            </w:r>
          </w:p>
        </w:tc>
        <w:tc>
          <w:tcPr>
            <w:tcW w:w="456" w:type="dxa"/>
            <w:tcBorders>
              <w:top w:val="nil"/>
              <w:left w:val="nil"/>
              <w:bottom w:val="single" w:sz="4" w:space="0" w:color="auto"/>
              <w:right w:val="single" w:sz="4" w:space="0" w:color="auto"/>
            </w:tcBorders>
            <w:shd w:val="clear" w:color="auto" w:fill="auto"/>
            <w:vAlign w:val="center"/>
            <w:hideMark/>
          </w:tcPr>
          <w:p w14:paraId="46716EB6"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67</w:t>
            </w:r>
          </w:p>
        </w:tc>
        <w:tc>
          <w:tcPr>
            <w:tcW w:w="561" w:type="dxa"/>
            <w:tcBorders>
              <w:top w:val="nil"/>
              <w:left w:val="nil"/>
              <w:bottom w:val="single" w:sz="4" w:space="0" w:color="auto"/>
              <w:right w:val="single" w:sz="4" w:space="0" w:color="auto"/>
            </w:tcBorders>
            <w:shd w:val="clear" w:color="auto" w:fill="auto"/>
            <w:vAlign w:val="center"/>
            <w:hideMark/>
          </w:tcPr>
          <w:p w14:paraId="08B10ADF"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153</w:t>
            </w:r>
          </w:p>
        </w:tc>
        <w:tc>
          <w:tcPr>
            <w:tcW w:w="561" w:type="dxa"/>
            <w:tcBorders>
              <w:top w:val="nil"/>
              <w:left w:val="nil"/>
              <w:bottom w:val="single" w:sz="4" w:space="0" w:color="auto"/>
              <w:right w:val="single" w:sz="4" w:space="0" w:color="auto"/>
            </w:tcBorders>
            <w:shd w:val="clear" w:color="auto" w:fill="auto"/>
            <w:vAlign w:val="center"/>
            <w:hideMark/>
          </w:tcPr>
          <w:p w14:paraId="0AFABCD2"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114</w:t>
            </w:r>
          </w:p>
        </w:tc>
        <w:tc>
          <w:tcPr>
            <w:tcW w:w="561" w:type="dxa"/>
            <w:tcBorders>
              <w:top w:val="nil"/>
              <w:left w:val="nil"/>
              <w:bottom w:val="single" w:sz="4" w:space="0" w:color="auto"/>
              <w:right w:val="single" w:sz="4" w:space="0" w:color="auto"/>
            </w:tcBorders>
            <w:shd w:val="clear" w:color="auto" w:fill="auto"/>
            <w:vAlign w:val="center"/>
            <w:hideMark/>
          </w:tcPr>
          <w:p w14:paraId="502A736B"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297</w:t>
            </w:r>
          </w:p>
        </w:tc>
        <w:tc>
          <w:tcPr>
            <w:tcW w:w="561" w:type="dxa"/>
            <w:tcBorders>
              <w:top w:val="nil"/>
              <w:left w:val="nil"/>
              <w:bottom w:val="single" w:sz="4" w:space="0" w:color="auto"/>
              <w:right w:val="single" w:sz="4" w:space="0" w:color="auto"/>
            </w:tcBorders>
            <w:shd w:val="clear" w:color="auto" w:fill="auto"/>
            <w:vAlign w:val="center"/>
            <w:hideMark/>
          </w:tcPr>
          <w:p w14:paraId="079AB361"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90</w:t>
            </w:r>
          </w:p>
        </w:tc>
        <w:tc>
          <w:tcPr>
            <w:tcW w:w="558" w:type="dxa"/>
            <w:tcBorders>
              <w:top w:val="nil"/>
              <w:left w:val="nil"/>
              <w:bottom w:val="single" w:sz="4" w:space="0" w:color="auto"/>
              <w:right w:val="single" w:sz="4" w:space="0" w:color="auto"/>
            </w:tcBorders>
            <w:shd w:val="clear" w:color="auto" w:fill="auto"/>
            <w:vAlign w:val="center"/>
            <w:hideMark/>
          </w:tcPr>
          <w:p w14:paraId="54E04C1B"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10</w:t>
            </w:r>
          </w:p>
        </w:tc>
        <w:tc>
          <w:tcPr>
            <w:tcW w:w="807" w:type="dxa"/>
            <w:tcBorders>
              <w:top w:val="nil"/>
              <w:left w:val="nil"/>
              <w:bottom w:val="single" w:sz="4" w:space="0" w:color="auto"/>
              <w:right w:val="single" w:sz="4" w:space="0" w:color="auto"/>
            </w:tcBorders>
            <w:shd w:val="clear" w:color="auto" w:fill="auto"/>
            <w:vAlign w:val="center"/>
            <w:hideMark/>
          </w:tcPr>
          <w:p w14:paraId="3BD486AB"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772</w:t>
            </w:r>
          </w:p>
        </w:tc>
      </w:tr>
      <w:tr w:rsidR="00997286" w:rsidRPr="00997286" w14:paraId="6714FEEC" w14:textId="77777777" w:rsidTr="00665D19">
        <w:trPr>
          <w:trHeight w:val="183"/>
          <w:jc w:val="center"/>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14:paraId="08AD9CE3" w14:textId="77777777" w:rsidR="00997286" w:rsidRPr="00997286" w:rsidRDefault="00997286" w:rsidP="00997286">
            <w:pPr>
              <w:rPr>
                <w:rFonts w:ascii="Calibri" w:eastAsia="Times New Roman" w:hAnsi="Calibri" w:cs="Calibri"/>
                <w:color w:val="000000"/>
                <w:sz w:val="22"/>
                <w:szCs w:val="22"/>
                <w:lang w:val="nl-BE" w:eastAsia="nl-BE"/>
              </w:rPr>
            </w:pPr>
            <w:r w:rsidRPr="00997286">
              <w:rPr>
                <w:rFonts w:ascii="Calibri" w:eastAsia="Times New Roman" w:hAnsi="Calibri" w:cs="Calibri"/>
                <w:color w:val="000000"/>
                <w:sz w:val="22"/>
                <w:szCs w:val="22"/>
                <w:lang w:val="nl-BE" w:eastAsia="nl-BE"/>
              </w:rPr>
              <w:t>MONTE ROSA</w:t>
            </w:r>
          </w:p>
        </w:tc>
        <w:tc>
          <w:tcPr>
            <w:tcW w:w="1184" w:type="dxa"/>
            <w:tcBorders>
              <w:top w:val="nil"/>
              <w:left w:val="nil"/>
              <w:bottom w:val="single" w:sz="4" w:space="0" w:color="auto"/>
              <w:right w:val="single" w:sz="4" w:space="0" w:color="auto"/>
            </w:tcBorders>
            <w:shd w:val="clear" w:color="auto" w:fill="auto"/>
            <w:vAlign w:val="center"/>
            <w:hideMark/>
          </w:tcPr>
          <w:p w14:paraId="0768716E"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2</w:t>
            </w:r>
          </w:p>
        </w:tc>
        <w:tc>
          <w:tcPr>
            <w:tcW w:w="1316" w:type="dxa"/>
            <w:tcBorders>
              <w:top w:val="nil"/>
              <w:left w:val="nil"/>
              <w:bottom w:val="single" w:sz="4" w:space="0" w:color="auto"/>
              <w:right w:val="single" w:sz="4" w:space="0" w:color="auto"/>
            </w:tcBorders>
            <w:shd w:val="clear" w:color="auto" w:fill="auto"/>
            <w:vAlign w:val="center"/>
            <w:hideMark/>
          </w:tcPr>
          <w:p w14:paraId="4CD44EF2"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2</w:t>
            </w:r>
          </w:p>
        </w:tc>
        <w:tc>
          <w:tcPr>
            <w:tcW w:w="456" w:type="dxa"/>
            <w:tcBorders>
              <w:top w:val="nil"/>
              <w:left w:val="nil"/>
              <w:bottom w:val="single" w:sz="4" w:space="0" w:color="auto"/>
              <w:right w:val="single" w:sz="4" w:space="0" w:color="auto"/>
            </w:tcBorders>
            <w:shd w:val="clear" w:color="auto" w:fill="auto"/>
            <w:vAlign w:val="center"/>
            <w:hideMark/>
          </w:tcPr>
          <w:p w14:paraId="07E5666B"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12</w:t>
            </w:r>
          </w:p>
        </w:tc>
        <w:tc>
          <w:tcPr>
            <w:tcW w:w="561" w:type="dxa"/>
            <w:tcBorders>
              <w:top w:val="nil"/>
              <w:left w:val="nil"/>
              <w:bottom w:val="single" w:sz="4" w:space="0" w:color="auto"/>
              <w:right w:val="single" w:sz="4" w:space="0" w:color="auto"/>
            </w:tcBorders>
            <w:shd w:val="clear" w:color="auto" w:fill="auto"/>
            <w:vAlign w:val="center"/>
            <w:hideMark/>
          </w:tcPr>
          <w:p w14:paraId="0696DBCF"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22</w:t>
            </w:r>
          </w:p>
        </w:tc>
        <w:tc>
          <w:tcPr>
            <w:tcW w:w="561" w:type="dxa"/>
            <w:tcBorders>
              <w:top w:val="nil"/>
              <w:left w:val="nil"/>
              <w:bottom w:val="single" w:sz="4" w:space="0" w:color="auto"/>
              <w:right w:val="single" w:sz="4" w:space="0" w:color="auto"/>
            </w:tcBorders>
            <w:shd w:val="clear" w:color="auto" w:fill="auto"/>
            <w:vAlign w:val="center"/>
            <w:hideMark/>
          </w:tcPr>
          <w:p w14:paraId="647B4BDE"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14</w:t>
            </w:r>
          </w:p>
        </w:tc>
        <w:tc>
          <w:tcPr>
            <w:tcW w:w="561" w:type="dxa"/>
            <w:tcBorders>
              <w:top w:val="nil"/>
              <w:left w:val="nil"/>
              <w:bottom w:val="single" w:sz="4" w:space="0" w:color="auto"/>
              <w:right w:val="single" w:sz="4" w:space="0" w:color="auto"/>
            </w:tcBorders>
            <w:shd w:val="clear" w:color="auto" w:fill="auto"/>
            <w:vAlign w:val="center"/>
            <w:hideMark/>
          </w:tcPr>
          <w:p w14:paraId="691A8246"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40</w:t>
            </w:r>
          </w:p>
        </w:tc>
        <w:tc>
          <w:tcPr>
            <w:tcW w:w="561" w:type="dxa"/>
            <w:tcBorders>
              <w:top w:val="nil"/>
              <w:left w:val="nil"/>
              <w:bottom w:val="single" w:sz="4" w:space="0" w:color="auto"/>
              <w:right w:val="single" w:sz="4" w:space="0" w:color="auto"/>
            </w:tcBorders>
            <w:shd w:val="clear" w:color="auto" w:fill="auto"/>
            <w:vAlign w:val="center"/>
            <w:hideMark/>
          </w:tcPr>
          <w:p w14:paraId="3904B695"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11</w:t>
            </w:r>
          </w:p>
        </w:tc>
        <w:tc>
          <w:tcPr>
            <w:tcW w:w="558" w:type="dxa"/>
            <w:tcBorders>
              <w:top w:val="nil"/>
              <w:left w:val="nil"/>
              <w:bottom w:val="single" w:sz="4" w:space="0" w:color="auto"/>
              <w:right w:val="single" w:sz="4" w:space="0" w:color="auto"/>
            </w:tcBorders>
            <w:shd w:val="clear" w:color="auto" w:fill="auto"/>
            <w:vAlign w:val="center"/>
            <w:hideMark/>
          </w:tcPr>
          <w:p w14:paraId="04DD5557"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0</w:t>
            </w:r>
          </w:p>
        </w:tc>
        <w:tc>
          <w:tcPr>
            <w:tcW w:w="807" w:type="dxa"/>
            <w:tcBorders>
              <w:top w:val="nil"/>
              <w:left w:val="nil"/>
              <w:bottom w:val="single" w:sz="4" w:space="0" w:color="auto"/>
              <w:right w:val="single" w:sz="4" w:space="0" w:color="auto"/>
            </w:tcBorders>
            <w:shd w:val="clear" w:color="auto" w:fill="auto"/>
            <w:vAlign w:val="center"/>
            <w:hideMark/>
          </w:tcPr>
          <w:p w14:paraId="3A1F8A9A" w14:textId="77777777" w:rsidR="00997286" w:rsidRPr="00997286" w:rsidRDefault="00997286" w:rsidP="00997286">
            <w:pPr>
              <w:jc w:val="center"/>
              <w:rPr>
                <w:rFonts w:ascii="Calibri" w:eastAsia="Times New Roman" w:hAnsi="Calibri" w:cs="Calibri"/>
                <w:sz w:val="22"/>
                <w:szCs w:val="22"/>
                <w:lang w:val="nl-BE" w:eastAsia="nl-BE"/>
              </w:rPr>
            </w:pPr>
            <w:r w:rsidRPr="00997286">
              <w:rPr>
                <w:rFonts w:ascii="Calibri" w:eastAsia="Times New Roman" w:hAnsi="Calibri" w:cs="Calibri"/>
                <w:sz w:val="22"/>
                <w:szCs w:val="22"/>
                <w:lang w:val="nl-BE" w:eastAsia="nl-BE"/>
              </w:rPr>
              <w:t>103</w:t>
            </w:r>
          </w:p>
        </w:tc>
      </w:tr>
    </w:tbl>
    <w:p w14:paraId="32EE01EF" w14:textId="77777777" w:rsidR="00420343" w:rsidRDefault="00420343" w:rsidP="00BA3C5A">
      <w:pPr>
        <w:contextualSpacing/>
        <w:jc w:val="both"/>
        <w:rPr>
          <w:rFonts w:asciiTheme="minorHAnsi" w:hAnsiTheme="minorHAnsi" w:cstheme="minorHAnsi"/>
          <w:b/>
          <w:color w:val="000000" w:themeColor="text1"/>
          <w:lang w:val="nl-BE"/>
        </w:rPr>
      </w:pPr>
    </w:p>
    <w:p w14:paraId="22075B20" w14:textId="4850BF94" w:rsidR="00130B8A" w:rsidRDefault="004452CD" w:rsidP="00130B8A">
      <w:pPr>
        <w:contextualSpacing/>
        <w:jc w:val="both"/>
        <w:rPr>
          <w:rFonts w:asciiTheme="minorHAnsi" w:hAnsiTheme="minorHAnsi" w:cstheme="minorHAnsi"/>
          <w:bCs/>
          <w:color w:val="000000" w:themeColor="text1"/>
          <w:lang w:val="nl-BE"/>
        </w:rPr>
      </w:pPr>
      <w:bookmarkStart w:id="58" w:name="_Hlk97652296"/>
      <w:r w:rsidRPr="004452CD">
        <w:rPr>
          <w:rFonts w:asciiTheme="minorHAnsi" w:hAnsiTheme="minorHAnsi" w:cstheme="minorHAnsi"/>
          <w:bCs/>
          <w:color w:val="000000" w:themeColor="text1"/>
          <w:lang w:val="nl-BE"/>
        </w:rPr>
        <w:t>25% van de aanmeldingen in 2021 gebeurde via RTJ (Rechtstreeks Toegankelijke Jeugdhulp</w:t>
      </w:r>
      <w:r w:rsidR="0013504C">
        <w:rPr>
          <w:rFonts w:asciiTheme="minorHAnsi" w:hAnsiTheme="minorHAnsi" w:cstheme="minorHAnsi"/>
          <w:bCs/>
          <w:color w:val="000000" w:themeColor="text1"/>
          <w:lang w:val="nl-BE"/>
        </w:rPr>
        <w:t>)</w:t>
      </w:r>
      <w:r>
        <w:rPr>
          <w:rFonts w:asciiTheme="minorHAnsi" w:hAnsiTheme="minorHAnsi" w:cstheme="minorHAnsi"/>
          <w:bCs/>
          <w:color w:val="000000" w:themeColor="text1"/>
          <w:lang w:val="nl-BE"/>
        </w:rPr>
        <w:t>, waarvan de helft (5 dossiers) via de jeugdrechtbank.</w:t>
      </w:r>
      <w:r w:rsidR="00130B8A" w:rsidRPr="00130B8A">
        <w:rPr>
          <w:rFonts w:asciiTheme="minorHAnsi" w:hAnsiTheme="minorHAnsi" w:cstheme="minorHAnsi"/>
          <w:bCs/>
          <w:color w:val="000000" w:themeColor="text1"/>
          <w:lang w:val="nl-BE"/>
        </w:rPr>
        <w:t xml:space="preserve"> </w:t>
      </w:r>
    </w:p>
    <w:bookmarkEnd w:id="58"/>
    <w:p w14:paraId="7BD010C2" w14:textId="5892F97A" w:rsidR="00130B8A" w:rsidRDefault="00130B8A" w:rsidP="00130B8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Als we naar geslacht kijken bij de opgestarte dossiers, dan is de verdeling 5</w:t>
      </w:r>
      <w:r w:rsidR="00420343">
        <w:rPr>
          <w:rFonts w:asciiTheme="minorHAnsi" w:hAnsiTheme="minorHAnsi" w:cstheme="minorHAnsi"/>
          <w:bCs/>
          <w:color w:val="000000" w:themeColor="text1"/>
          <w:lang w:val="nl-BE"/>
        </w:rPr>
        <w:t>5</w:t>
      </w:r>
      <w:r>
        <w:rPr>
          <w:rFonts w:asciiTheme="minorHAnsi" w:hAnsiTheme="minorHAnsi" w:cstheme="minorHAnsi"/>
          <w:bCs/>
          <w:color w:val="000000" w:themeColor="text1"/>
          <w:lang w:val="nl-BE"/>
        </w:rPr>
        <w:t>/</w:t>
      </w:r>
      <w:r w:rsidR="00420343">
        <w:rPr>
          <w:rFonts w:asciiTheme="minorHAnsi" w:hAnsiTheme="minorHAnsi" w:cstheme="minorHAnsi"/>
          <w:bCs/>
          <w:color w:val="000000" w:themeColor="text1"/>
          <w:lang w:val="nl-BE"/>
        </w:rPr>
        <w:t>45</w:t>
      </w:r>
      <w:r>
        <w:rPr>
          <w:rFonts w:asciiTheme="minorHAnsi" w:hAnsiTheme="minorHAnsi" w:cstheme="minorHAnsi"/>
          <w:bCs/>
          <w:color w:val="000000" w:themeColor="text1"/>
          <w:lang w:val="nl-BE"/>
        </w:rPr>
        <w:t xml:space="preserve"> wat betreft jongen versus meisje voor alle dossiers.</w:t>
      </w:r>
      <w:r w:rsidR="005854DC">
        <w:rPr>
          <w:rFonts w:asciiTheme="minorHAnsi" w:hAnsiTheme="minorHAnsi" w:cstheme="minorHAnsi"/>
          <w:bCs/>
          <w:color w:val="000000" w:themeColor="text1"/>
          <w:lang w:val="nl-BE"/>
        </w:rPr>
        <w:t xml:space="preserve"> In het algemeen is dit 50/50.</w:t>
      </w:r>
    </w:p>
    <w:p w14:paraId="781FE1B4" w14:textId="1920D7B1" w:rsidR="00130B8A" w:rsidRDefault="00130B8A" w:rsidP="00130B8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 xml:space="preserve">Het merendeel van de jongeren opgestart in 2021 (er is in BINC slechts informatie beschikbaar voor 29 jongeren van de 40) bij Monte Rosa zijn schoolgaand, namelijk </w:t>
      </w:r>
      <w:r w:rsidR="00E14790">
        <w:rPr>
          <w:rFonts w:asciiTheme="minorHAnsi" w:hAnsiTheme="minorHAnsi" w:cstheme="minorHAnsi"/>
          <w:bCs/>
          <w:color w:val="000000" w:themeColor="text1"/>
          <w:lang w:val="nl-BE"/>
        </w:rPr>
        <w:t>86</w:t>
      </w:r>
      <w:r>
        <w:rPr>
          <w:rFonts w:asciiTheme="minorHAnsi" w:hAnsiTheme="minorHAnsi" w:cstheme="minorHAnsi"/>
          <w:bCs/>
          <w:color w:val="000000" w:themeColor="text1"/>
          <w:lang w:val="nl-BE"/>
        </w:rPr>
        <w:t>% (= 25 jongeren waarvan er 1 spijbelt). 2 jongeren staan geregistreerd als nog niet schoolgaand.</w:t>
      </w:r>
    </w:p>
    <w:p w14:paraId="52782D80" w14:textId="6F4F2FB7" w:rsidR="00420343" w:rsidRDefault="00420343" w:rsidP="00130B8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Ongeveer 65% van de jongeren die in 2021 ingestroomd zijn situeren zich in de leeftijdscategorie 13 tem 17 jaar. Er zijn in 2021 ook 2 kinderen opgestart met een leeftijd van &lt; 1 jaar</w:t>
      </w:r>
      <w:r w:rsidR="005B4E2D">
        <w:rPr>
          <w:rFonts w:asciiTheme="minorHAnsi" w:hAnsiTheme="minorHAnsi" w:cstheme="minorHAnsi"/>
          <w:bCs/>
          <w:color w:val="000000" w:themeColor="text1"/>
          <w:lang w:val="nl-BE"/>
        </w:rPr>
        <w:t xml:space="preserve"> (in contextbegeleiding)</w:t>
      </w:r>
      <w:r>
        <w:rPr>
          <w:rFonts w:asciiTheme="minorHAnsi" w:hAnsiTheme="minorHAnsi" w:cstheme="minorHAnsi"/>
          <w:bCs/>
          <w:color w:val="000000" w:themeColor="text1"/>
          <w:lang w:val="nl-BE"/>
        </w:rPr>
        <w:t>.</w:t>
      </w:r>
    </w:p>
    <w:p w14:paraId="30E170F0" w14:textId="7A22A0B6" w:rsidR="004452CD" w:rsidRDefault="004452CD" w:rsidP="00BA3C5A">
      <w:pPr>
        <w:contextualSpacing/>
        <w:jc w:val="both"/>
        <w:rPr>
          <w:rFonts w:asciiTheme="minorHAnsi" w:hAnsiTheme="minorHAnsi" w:cstheme="minorHAnsi"/>
          <w:bCs/>
          <w:color w:val="000000" w:themeColor="text1"/>
          <w:lang w:val="nl-BE"/>
        </w:rPr>
      </w:pPr>
    </w:p>
    <w:p w14:paraId="7505BC42" w14:textId="77777777" w:rsidR="004452CD" w:rsidRPr="004452CD" w:rsidRDefault="004452CD" w:rsidP="00BA3C5A">
      <w:pPr>
        <w:contextualSpacing/>
        <w:jc w:val="both"/>
        <w:rPr>
          <w:rFonts w:asciiTheme="minorHAnsi" w:hAnsiTheme="minorHAnsi" w:cstheme="minorHAnsi"/>
          <w:bCs/>
          <w:color w:val="000000" w:themeColor="text1"/>
          <w:lang w:val="nl-BE"/>
        </w:rPr>
      </w:pPr>
    </w:p>
    <w:tbl>
      <w:tblPr>
        <w:tblW w:w="9067" w:type="dxa"/>
        <w:jc w:val="center"/>
        <w:tblLayout w:type="fixed"/>
        <w:tblCellMar>
          <w:left w:w="70" w:type="dxa"/>
          <w:right w:w="70" w:type="dxa"/>
        </w:tblCellMar>
        <w:tblLook w:val="04A0" w:firstRow="1" w:lastRow="0" w:firstColumn="1" w:lastColumn="0" w:noHBand="0" w:noVBand="1"/>
      </w:tblPr>
      <w:tblGrid>
        <w:gridCol w:w="953"/>
        <w:gridCol w:w="607"/>
        <w:gridCol w:w="708"/>
        <w:gridCol w:w="709"/>
        <w:gridCol w:w="709"/>
        <w:gridCol w:w="933"/>
        <w:gridCol w:w="531"/>
        <w:gridCol w:w="955"/>
        <w:gridCol w:w="1306"/>
        <w:gridCol w:w="1656"/>
      </w:tblGrid>
      <w:tr w:rsidR="004452CD" w:rsidRPr="004452CD" w14:paraId="4BCBFF8F" w14:textId="77777777" w:rsidTr="00665D19">
        <w:trPr>
          <w:trHeight w:val="234"/>
          <w:jc w:val="center"/>
        </w:trPr>
        <w:tc>
          <w:tcPr>
            <w:tcW w:w="953" w:type="dxa"/>
            <w:tcBorders>
              <w:top w:val="nil"/>
              <w:left w:val="nil"/>
              <w:bottom w:val="nil"/>
              <w:right w:val="nil"/>
            </w:tcBorders>
            <w:shd w:val="clear" w:color="auto" w:fill="auto"/>
            <w:noWrap/>
            <w:vAlign w:val="center"/>
            <w:hideMark/>
          </w:tcPr>
          <w:p w14:paraId="211F0EE3" w14:textId="77777777" w:rsidR="004452CD" w:rsidRPr="004452CD" w:rsidRDefault="004452CD" w:rsidP="004452CD">
            <w:pPr>
              <w:jc w:val="center"/>
              <w:rPr>
                <w:rFonts w:ascii="Calibri" w:eastAsia="Times New Roman" w:hAnsi="Calibri" w:cs="Calibri"/>
                <w:i/>
                <w:iCs/>
                <w:color w:val="0070C0"/>
                <w:sz w:val="22"/>
                <w:szCs w:val="22"/>
                <w:lang w:val="nl-BE" w:eastAsia="nl-BE"/>
              </w:rPr>
            </w:pPr>
            <w:r w:rsidRPr="004452CD">
              <w:rPr>
                <w:rFonts w:ascii="Calibri" w:eastAsia="Times New Roman" w:hAnsi="Calibri" w:cs="Calibri"/>
                <w:i/>
                <w:iCs/>
                <w:sz w:val="22"/>
                <w:szCs w:val="22"/>
                <w:lang w:val="nl-BE" w:eastAsia="nl-BE"/>
              </w:rPr>
              <w:t>Opgestarte dossiers</w:t>
            </w:r>
          </w:p>
        </w:tc>
        <w:tc>
          <w:tcPr>
            <w:tcW w:w="811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8AD2F6" w14:textId="77777777" w:rsidR="004452CD" w:rsidRPr="004452CD" w:rsidRDefault="004452CD" w:rsidP="004452CD">
            <w:pPr>
              <w:jc w:val="center"/>
              <w:rPr>
                <w:rFonts w:ascii="Calibri" w:eastAsia="Times New Roman" w:hAnsi="Calibri" w:cs="Calibri"/>
                <w:b/>
                <w:bCs/>
                <w:i/>
                <w:iCs/>
                <w:color w:val="000000"/>
                <w:sz w:val="22"/>
                <w:szCs w:val="22"/>
                <w:lang w:val="nl-BE" w:eastAsia="nl-BE"/>
              </w:rPr>
            </w:pPr>
            <w:r w:rsidRPr="004452CD">
              <w:rPr>
                <w:rFonts w:ascii="Calibri" w:eastAsia="Times New Roman" w:hAnsi="Calibri" w:cs="Calibri"/>
                <w:b/>
                <w:bCs/>
                <w:i/>
                <w:iCs/>
                <w:color w:val="000000"/>
                <w:sz w:val="22"/>
                <w:szCs w:val="22"/>
                <w:lang w:val="nl-BE" w:eastAsia="nl-BE"/>
              </w:rPr>
              <w:t>Aanmeldingen</w:t>
            </w:r>
          </w:p>
        </w:tc>
      </w:tr>
      <w:tr w:rsidR="004452CD" w:rsidRPr="004452CD" w14:paraId="341FED05" w14:textId="77777777" w:rsidTr="00665D19">
        <w:trPr>
          <w:trHeight w:val="390"/>
          <w:jc w:val="center"/>
        </w:trPr>
        <w:tc>
          <w:tcPr>
            <w:tcW w:w="953" w:type="dxa"/>
            <w:tcBorders>
              <w:top w:val="nil"/>
              <w:left w:val="nil"/>
              <w:bottom w:val="nil"/>
              <w:right w:val="nil"/>
            </w:tcBorders>
            <w:shd w:val="clear" w:color="auto" w:fill="auto"/>
            <w:noWrap/>
            <w:vAlign w:val="center"/>
            <w:hideMark/>
          </w:tcPr>
          <w:p w14:paraId="6C17E2C5" w14:textId="77777777" w:rsidR="004452CD" w:rsidRPr="004452CD" w:rsidRDefault="004452CD" w:rsidP="004452CD">
            <w:pPr>
              <w:jc w:val="center"/>
              <w:rPr>
                <w:rFonts w:ascii="Calibri" w:eastAsia="Times New Roman" w:hAnsi="Calibri" w:cs="Calibri"/>
                <w:b/>
                <w:bCs/>
                <w:i/>
                <w:iCs/>
                <w:color w:val="000000"/>
                <w:sz w:val="22"/>
                <w:szCs w:val="22"/>
                <w:lang w:val="nl-BE" w:eastAsia="nl-BE"/>
              </w:rPr>
            </w:pPr>
          </w:p>
        </w:tc>
        <w:tc>
          <w:tcPr>
            <w:tcW w:w="607"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B6386E4"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NRTJ</w:t>
            </w:r>
          </w:p>
        </w:tc>
        <w:tc>
          <w:tcPr>
            <w:tcW w:w="708"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43AC53F"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 xml:space="preserve">RTJ </w:t>
            </w:r>
          </w:p>
        </w:tc>
        <w:tc>
          <w:tcPr>
            <w:tcW w:w="709"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3DADFBCC"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Totaal</w:t>
            </w:r>
          </w:p>
        </w:tc>
        <w:tc>
          <w:tcPr>
            <w:tcW w:w="709"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6A188E4"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Uitstroom GI</w:t>
            </w:r>
          </w:p>
        </w:tc>
        <w:tc>
          <w:tcPr>
            <w:tcW w:w="5381"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E0D6D1F"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Specifieke aanmeldingen</w:t>
            </w:r>
          </w:p>
        </w:tc>
      </w:tr>
      <w:tr w:rsidR="006F027A" w:rsidRPr="004452CD" w14:paraId="70D137AD" w14:textId="77777777" w:rsidTr="00665D19">
        <w:trPr>
          <w:trHeight w:val="938"/>
          <w:jc w:val="center"/>
        </w:trPr>
        <w:tc>
          <w:tcPr>
            <w:tcW w:w="953" w:type="dxa"/>
            <w:tcBorders>
              <w:top w:val="nil"/>
              <w:left w:val="nil"/>
              <w:bottom w:val="nil"/>
              <w:right w:val="nil"/>
            </w:tcBorders>
            <w:shd w:val="clear" w:color="auto" w:fill="auto"/>
            <w:noWrap/>
            <w:vAlign w:val="center"/>
            <w:hideMark/>
          </w:tcPr>
          <w:p w14:paraId="47D4997B" w14:textId="77777777" w:rsidR="004452CD" w:rsidRPr="004452CD" w:rsidRDefault="004452CD" w:rsidP="004452CD">
            <w:pPr>
              <w:jc w:val="center"/>
              <w:rPr>
                <w:rFonts w:ascii="Calibri" w:eastAsia="Times New Roman" w:hAnsi="Calibri" w:cs="Calibri"/>
                <w:i/>
                <w:iCs/>
                <w:color w:val="000000"/>
                <w:sz w:val="22"/>
                <w:szCs w:val="22"/>
                <w:lang w:val="nl-BE" w:eastAsia="nl-BE"/>
              </w:rPr>
            </w:pPr>
            <w:r w:rsidRPr="004452CD">
              <w:rPr>
                <w:rFonts w:ascii="Calibri" w:eastAsia="Times New Roman" w:hAnsi="Calibri" w:cs="Calibri"/>
                <w:i/>
                <w:iCs/>
                <w:color w:val="000000"/>
                <w:sz w:val="22"/>
                <w:szCs w:val="22"/>
                <w:lang w:val="nl-BE" w:eastAsia="nl-BE"/>
              </w:rPr>
              <w:t>01/01/2021 - 31/12/2021</w:t>
            </w:r>
          </w:p>
        </w:tc>
        <w:tc>
          <w:tcPr>
            <w:tcW w:w="60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4210D428" w14:textId="77777777" w:rsidR="004452CD" w:rsidRPr="004452CD" w:rsidRDefault="004452CD" w:rsidP="004452CD">
            <w:pPr>
              <w:jc w:val="center"/>
              <w:rPr>
                <w:rFonts w:ascii="Calibri" w:eastAsia="Times New Roman" w:hAnsi="Calibri" w:cs="Calibri"/>
                <w:color w:val="000000"/>
                <w:sz w:val="22"/>
                <w:szCs w:val="22"/>
                <w:lang w:val="nl-BE" w:eastAsia="nl-BE"/>
              </w:rPr>
            </w:pPr>
          </w:p>
        </w:tc>
        <w:tc>
          <w:tcPr>
            <w:tcW w:w="708"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AA7DF85" w14:textId="77777777" w:rsidR="004452CD" w:rsidRPr="004452CD" w:rsidRDefault="004452CD" w:rsidP="004452CD">
            <w:pPr>
              <w:jc w:val="center"/>
              <w:rPr>
                <w:rFonts w:ascii="Calibri" w:eastAsia="Times New Roman" w:hAnsi="Calibri" w:cs="Calibri"/>
                <w:color w:val="000000"/>
                <w:sz w:val="22"/>
                <w:szCs w:val="22"/>
                <w:lang w:val="nl-BE" w:eastAsia="nl-BE"/>
              </w:rPr>
            </w:pPr>
          </w:p>
        </w:tc>
        <w:tc>
          <w:tcPr>
            <w:tcW w:w="709"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3536B4C1" w14:textId="77777777" w:rsidR="004452CD" w:rsidRPr="004452CD" w:rsidRDefault="004452CD" w:rsidP="004452CD">
            <w:pPr>
              <w:jc w:val="center"/>
              <w:rPr>
                <w:rFonts w:ascii="Calibri" w:eastAsia="Times New Roman" w:hAnsi="Calibri" w:cs="Calibri"/>
                <w:color w:val="000000"/>
                <w:sz w:val="22"/>
                <w:szCs w:val="22"/>
                <w:lang w:val="nl-BE" w:eastAsia="nl-BE"/>
              </w:rPr>
            </w:pPr>
          </w:p>
        </w:tc>
        <w:tc>
          <w:tcPr>
            <w:tcW w:w="709"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EC115E0" w14:textId="77777777" w:rsidR="004452CD" w:rsidRPr="004452CD" w:rsidRDefault="004452CD" w:rsidP="004452CD">
            <w:pPr>
              <w:jc w:val="center"/>
              <w:rPr>
                <w:rFonts w:ascii="Calibri" w:eastAsia="Times New Roman" w:hAnsi="Calibri" w:cs="Calibri"/>
                <w:color w:val="000000"/>
                <w:sz w:val="22"/>
                <w:szCs w:val="22"/>
                <w:lang w:val="nl-BE" w:eastAsia="nl-BE"/>
              </w:rPr>
            </w:pPr>
          </w:p>
        </w:tc>
        <w:tc>
          <w:tcPr>
            <w:tcW w:w="933" w:type="dxa"/>
            <w:tcBorders>
              <w:top w:val="nil"/>
              <w:left w:val="nil"/>
              <w:bottom w:val="single" w:sz="4" w:space="0" w:color="auto"/>
              <w:right w:val="single" w:sz="4" w:space="0" w:color="auto"/>
            </w:tcBorders>
            <w:shd w:val="clear" w:color="auto" w:fill="BFBFBF" w:themeFill="background1" w:themeFillShade="BF"/>
            <w:vAlign w:val="center"/>
            <w:hideMark/>
          </w:tcPr>
          <w:p w14:paraId="2070E9F9"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Ondersteunende</w:t>
            </w:r>
            <w:r w:rsidRPr="004452CD">
              <w:rPr>
                <w:rFonts w:ascii="Calibri" w:eastAsia="Times New Roman" w:hAnsi="Calibri" w:cs="Calibri"/>
                <w:color w:val="000000"/>
                <w:sz w:val="22"/>
                <w:szCs w:val="22"/>
                <w:lang w:val="nl-BE" w:eastAsia="nl-BE"/>
              </w:rPr>
              <w:br/>
              <w:t>begeleiding</w:t>
            </w:r>
          </w:p>
        </w:tc>
        <w:tc>
          <w:tcPr>
            <w:tcW w:w="531" w:type="dxa"/>
            <w:tcBorders>
              <w:top w:val="nil"/>
              <w:left w:val="nil"/>
              <w:bottom w:val="single" w:sz="4" w:space="0" w:color="auto"/>
              <w:right w:val="single" w:sz="4" w:space="0" w:color="auto"/>
            </w:tcBorders>
            <w:shd w:val="clear" w:color="auto" w:fill="BFBFBF" w:themeFill="background1" w:themeFillShade="BF"/>
            <w:vAlign w:val="center"/>
            <w:hideMark/>
          </w:tcPr>
          <w:p w14:paraId="26CCC6C2"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Time-Out</w:t>
            </w:r>
          </w:p>
        </w:tc>
        <w:tc>
          <w:tcPr>
            <w:tcW w:w="955" w:type="dxa"/>
            <w:tcBorders>
              <w:top w:val="nil"/>
              <w:left w:val="nil"/>
              <w:bottom w:val="single" w:sz="4" w:space="0" w:color="auto"/>
              <w:right w:val="single" w:sz="4" w:space="0" w:color="auto"/>
            </w:tcBorders>
            <w:shd w:val="clear" w:color="auto" w:fill="BFBFBF" w:themeFill="background1" w:themeFillShade="BF"/>
            <w:vAlign w:val="center"/>
            <w:hideMark/>
          </w:tcPr>
          <w:p w14:paraId="18F1B707"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Kortdurend crisisverblijf</w:t>
            </w:r>
          </w:p>
        </w:tc>
        <w:tc>
          <w:tcPr>
            <w:tcW w:w="1306" w:type="dxa"/>
            <w:tcBorders>
              <w:top w:val="nil"/>
              <w:left w:val="nil"/>
              <w:bottom w:val="single" w:sz="4" w:space="0" w:color="auto"/>
              <w:right w:val="single" w:sz="4" w:space="0" w:color="auto"/>
            </w:tcBorders>
            <w:shd w:val="clear" w:color="auto" w:fill="BFBFBF" w:themeFill="background1" w:themeFillShade="BF"/>
            <w:vAlign w:val="center"/>
            <w:hideMark/>
          </w:tcPr>
          <w:p w14:paraId="0C074403"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Innovatiemodule</w:t>
            </w:r>
          </w:p>
        </w:tc>
        <w:tc>
          <w:tcPr>
            <w:tcW w:w="1656" w:type="dxa"/>
            <w:tcBorders>
              <w:top w:val="nil"/>
              <w:left w:val="nil"/>
              <w:bottom w:val="single" w:sz="4" w:space="0" w:color="auto"/>
              <w:right w:val="single" w:sz="4" w:space="0" w:color="auto"/>
            </w:tcBorders>
            <w:shd w:val="clear" w:color="auto" w:fill="BFBFBF" w:themeFill="background1" w:themeFillShade="BF"/>
            <w:vAlign w:val="center"/>
            <w:hideMark/>
          </w:tcPr>
          <w:p w14:paraId="0DC8F0F9"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Groepstraining</w:t>
            </w:r>
          </w:p>
        </w:tc>
      </w:tr>
      <w:tr w:rsidR="006F027A" w:rsidRPr="004452CD" w14:paraId="3AC783C2" w14:textId="77777777" w:rsidTr="00665D19">
        <w:trPr>
          <w:trHeight w:val="234"/>
          <w:jc w:val="center"/>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E308" w14:textId="77777777" w:rsidR="004452CD" w:rsidRPr="004452CD" w:rsidRDefault="004452CD" w:rsidP="004452CD">
            <w:pP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OVBJ met verblijf</w:t>
            </w:r>
          </w:p>
        </w:tc>
        <w:tc>
          <w:tcPr>
            <w:tcW w:w="607" w:type="dxa"/>
            <w:tcBorders>
              <w:top w:val="nil"/>
              <w:left w:val="nil"/>
              <w:bottom w:val="single" w:sz="4" w:space="0" w:color="auto"/>
              <w:right w:val="single" w:sz="4" w:space="0" w:color="auto"/>
            </w:tcBorders>
            <w:shd w:val="clear" w:color="auto" w:fill="auto"/>
            <w:noWrap/>
            <w:vAlign w:val="bottom"/>
            <w:hideMark/>
          </w:tcPr>
          <w:p w14:paraId="517F750F"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1645</w:t>
            </w:r>
          </w:p>
        </w:tc>
        <w:tc>
          <w:tcPr>
            <w:tcW w:w="708" w:type="dxa"/>
            <w:tcBorders>
              <w:top w:val="nil"/>
              <w:left w:val="nil"/>
              <w:bottom w:val="single" w:sz="4" w:space="0" w:color="auto"/>
              <w:right w:val="single" w:sz="4" w:space="0" w:color="auto"/>
            </w:tcBorders>
            <w:shd w:val="clear" w:color="auto" w:fill="auto"/>
            <w:noWrap/>
            <w:vAlign w:val="bottom"/>
            <w:hideMark/>
          </w:tcPr>
          <w:p w14:paraId="21BAA169"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2846</w:t>
            </w:r>
          </w:p>
        </w:tc>
        <w:tc>
          <w:tcPr>
            <w:tcW w:w="709" w:type="dxa"/>
            <w:tcBorders>
              <w:top w:val="nil"/>
              <w:left w:val="nil"/>
              <w:bottom w:val="single" w:sz="4" w:space="0" w:color="auto"/>
              <w:right w:val="single" w:sz="4" w:space="0" w:color="auto"/>
            </w:tcBorders>
            <w:shd w:val="clear" w:color="auto" w:fill="auto"/>
            <w:noWrap/>
            <w:vAlign w:val="bottom"/>
            <w:hideMark/>
          </w:tcPr>
          <w:p w14:paraId="0FCEEE46"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4491</w:t>
            </w:r>
          </w:p>
        </w:tc>
        <w:tc>
          <w:tcPr>
            <w:tcW w:w="709" w:type="dxa"/>
            <w:tcBorders>
              <w:top w:val="nil"/>
              <w:left w:val="nil"/>
              <w:bottom w:val="single" w:sz="4" w:space="0" w:color="auto"/>
              <w:right w:val="single" w:sz="4" w:space="0" w:color="auto"/>
            </w:tcBorders>
            <w:shd w:val="clear" w:color="auto" w:fill="auto"/>
            <w:noWrap/>
            <w:vAlign w:val="bottom"/>
            <w:hideMark/>
          </w:tcPr>
          <w:p w14:paraId="10979E97"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249</w:t>
            </w:r>
          </w:p>
        </w:tc>
        <w:tc>
          <w:tcPr>
            <w:tcW w:w="933" w:type="dxa"/>
            <w:tcBorders>
              <w:top w:val="nil"/>
              <w:left w:val="nil"/>
              <w:bottom w:val="single" w:sz="4" w:space="0" w:color="auto"/>
              <w:right w:val="single" w:sz="4" w:space="0" w:color="auto"/>
            </w:tcBorders>
            <w:shd w:val="clear" w:color="auto" w:fill="auto"/>
            <w:noWrap/>
            <w:vAlign w:val="bottom"/>
            <w:hideMark/>
          </w:tcPr>
          <w:p w14:paraId="23ABD24F"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666</w:t>
            </w:r>
          </w:p>
        </w:tc>
        <w:tc>
          <w:tcPr>
            <w:tcW w:w="531" w:type="dxa"/>
            <w:tcBorders>
              <w:top w:val="nil"/>
              <w:left w:val="nil"/>
              <w:bottom w:val="single" w:sz="4" w:space="0" w:color="auto"/>
              <w:right w:val="single" w:sz="4" w:space="0" w:color="auto"/>
            </w:tcBorders>
            <w:shd w:val="clear" w:color="auto" w:fill="auto"/>
            <w:noWrap/>
            <w:vAlign w:val="bottom"/>
            <w:hideMark/>
          </w:tcPr>
          <w:p w14:paraId="11AFF72B"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56</w:t>
            </w:r>
          </w:p>
        </w:tc>
        <w:tc>
          <w:tcPr>
            <w:tcW w:w="955" w:type="dxa"/>
            <w:tcBorders>
              <w:top w:val="nil"/>
              <w:left w:val="nil"/>
              <w:bottom w:val="single" w:sz="4" w:space="0" w:color="auto"/>
              <w:right w:val="single" w:sz="4" w:space="0" w:color="auto"/>
            </w:tcBorders>
            <w:shd w:val="clear" w:color="auto" w:fill="auto"/>
            <w:noWrap/>
            <w:vAlign w:val="bottom"/>
            <w:hideMark/>
          </w:tcPr>
          <w:p w14:paraId="26A9F7A0"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78</w:t>
            </w:r>
          </w:p>
        </w:tc>
        <w:tc>
          <w:tcPr>
            <w:tcW w:w="1306" w:type="dxa"/>
            <w:tcBorders>
              <w:top w:val="nil"/>
              <w:left w:val="nil"/>
              <w:bottom w:val="single" w:sz="4" w:space="0" w:color="auto"/>
              <w:right w:val="single" w:sz="4" w:space="0" w:color="auto"/>
            </w:tcBorders>
            <w:shd w:val="clear" w:color="auto" w:fill="auto"/>
            <w:noWrap/>
            <w:vAlign w:val="bottom"/>
            <w:hideMark/>
          </w:tcPr>
          <w:p w14:paraId="618D8825"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0</w:t>
            </w:r>
          </w:p>
        </w:tc>
        <w:tc>
          <w:tcPr>
            <w:tcW w:w="1656" w:type="dxa"/>
            <w:tcBorders>
              <w:top w:val="nil"/>
              <w:left w:val="nil"/>
              <w:bottom w:val="single" w:sz="4" w:space="0" w:color="auto"/>
              <w:right w:val="single" w:sz="4" w:space="0" w:color="auto"/>
            </w:tcBorders>
            <w:shd w:val="clear" w:color="auto" w:fill="auto"/>
            <w:noWrap/>
            <w:vAlign w:val="bottom"/>
            <w:hideMark/>
          </w:tcPr>
          <w:p w14:paraId="0DACD72D"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0</w:t>
            </w:r>
          </w:p>
        </w:tc>
      </w:tr>
      <w:tr w:rsidR="006F027A" w:rsidRPr="004452CD" w14:paraId="4981CB3D" w14:textId="77777777" w:rsidTr="00665D19">
        <w:trPr>
          <w:trHeight w:val="234"/>
          <w:jc w:val="center"/>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3167BFA" w14:textId="77777777" w:rsidR="004452CD" w:rsidRPr="004452CD" w:rsidRDefault="004452CD" w:rsidP="004452CD">
            <w:pP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OVBJ met verblijf - Vlaams Brabant</w:t>
            </w:r>
          </w:p>
        </w:tc>
        <w:tc>
          <w:tcPr>
            <w:tcW w:w="607" w:type="dxa"/>
            <w:tcBorders>
              <w:top w:val="nil"/>
              <w:left w:val="nil"/>
              <w:bottom w:val="single" w:sz="4" w:space="0" w:color="auto"/>
              <w:right w:val="single" w:sz="4" w:space="0" w:color="auto"/>
            </w:tcBorders>
            <w:shd w:val="clear" w:color="auto" w:fill="auto"/>
            <w:noWrap/>
            <w:vAlign w:val="bottom"/>
            <w:hideMark/>
          </w:tcPr>
          <w:p w14:paraId="609ED8C5"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155</w:t>
            </w:r>
          </w:p>
        </w:tc>
        <w:tc>
          <w:tcPr>
            <w:tcW w:w="708" w:type="dxa"/>
            <w:tcBorders>
              <w:top w:val="nil"/>
              <w:left w:val="nil"/>
              <w:bottom w:val="single" w:sz="4" w:space="0" w:color="auto"/>
              <w:right w:val="single" w:sz="4" w:space="0" w:color="auto"/>
            </w:tcBorders>
            <w:shd w:val="clear" w:color="auto" w:fill="auto"/>
            <w:noWrap/>
            <w:vAlign w:val="bottom"/>
            <w:hideMark/>
          </w:tcPr>
          <w:p w14:paraId="48EEEB30"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217</w:t>
            </w:r>
          </w:p>
        </w:tc>
        <w:tc>
          <w:tcPr>
            <w:tcW w:w="709" w:type="dxa"/>
            <w:tcBorders>
              <w:top w:val="nil"/>
              <w:left w:val="nil"/>
              <w:bottom w:val="single" w:sz="4" w:space="0" w:color="auto"/>
              <w:right w:val="single" w:sz="4" w:space="0" w:color="auto"/>
            </w:tcBorders>
            <w:shd w:val="clear" w:color="auto" w:fill="auto"/>
            <w:noWrap/>
            <w:vAlign w:val="bottom"/>
            <w:hideMark/>
          </w:tcPr>
          <w:p w14:paraId="10C16050"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372</w:t>
            </w:r>
          </w:p>
        </w:tc>
        <w:tc>
          <w:tcPr>
            <w:tcW w:w="709" w:type="dxa"/>
            <w:tcBorders>
              <w:top w:val="nil"/>
              <w:left w:val="nil"/>
              <w:bottom w:val="single" w:sz="4" w:space="0" w:color="auto"/>
              <w:right w:val="single" w:sz="4" w:space="0" w:color="auto"/>
            </w:tcBorders>
            <w:shd w:val="clear" w:color="auto" w:fill="auto"/>
            <w:noWrap/>
            <w:vAlign w:val="bottom"/>
            <w:hideMark/>
          </w:tcPr>
          <w:p w14:paraId="6598A8AA"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18</w:t>
            </w:r>
          </w:p>
        </w:tc>
        <w:tc>
          <w:tcPr>
            <w:tcW w:w="933" w:type="dxa"/>
            <w:tcBorders>
              <w:top w:val="nil"/>
              <w:left w:val="nil"/>
              <w:bottom w:val="single" w:sz="4" w:space="0" w:color="auto"/>
              <w:right w:val="single" w:sz="4" w:space="0" w:color="auto"/>
            </w:tcBorders>
            <w:shd w:val="clear" w:color="auto" w:fill="auto"/>
            <w:noWrap/>
            <w:vAlign w:val="bottom"/>
            <w:hideMark/>
          </w:tcPr>
          <w:p w14:paraId="2C8B662A"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78</w:t>
            </w:r>
          </w:p>
        </w:tc>
        <w:tc>
          <w:tcPr>
            <w:tcW w:w="531" w:type="dxa"/>
            <w:tcBorders>
              <w:top w:val="nil"/>
              <w:left w:val="nil"/>
              <w:bottom w:val="single" w:sz="4" w:space="0" w:color="auto"/>
              <w:right w:val="single" w:sz="4" w:space="0" w:color="auto"/>
            </w:tcBorders>
            <w:shd w:val="clear" w:color="auto" w:fill="auto"/>
            <w:noWrap/>
            <w:vAlign w:val="bottom"/>
            <w:hideMark/>
          </w:tcPr>
          <w:p w14:paraId="7ADB1C04"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10</w:t>
            </w:r>
          </w:p>
        </w:tc>
        <w:tc>
          <w:tcPr>
            <w:tcW w:w="955" w:type="dxa"/>
            <w:tcBorders>
              <w:top w:val="nil"/>
              <w:left w:val="nil"/>
              <w:bottom w:val="single" w:sz="4" w:space="0" w:color="auto"/>
              <w:right w:val="single" w:sz="4" w:space="0" w:color="auto"/>
            </w:tcBorders>
            <w:shd w:val="clear" w:color="auto" w:fill="auto"/>
            <w:noWrap/>
            <w:vAlign w:val="bottom"/>
            <w:hideMark/>
          </w:tcPr>
          <w:p w14:paraId="42CEBF96"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25</w:t>
            </w:r>
          </w:p>
        </w:tc>
        <w:tc>
          <w:tcPr>
            <w:tcW w:w="1306" w:type="dxa"/>
            <w:tcBorders>
              <w:top w:val="nil"/>
              <w:left w:val="nil"/>
              <w:bottom w:val="single" w:sz="4" w:space="0" w:color="auto"/>
              <w:right w:val="single" w:sz="4" w:space="0" w:color="auto"/>
            </w:tcBorders>
            <w:shd w:val="clear" w:color="auto" w:fill="auto"/>
            <w:noWrap/>
            <w:vAlign w:val="bottom"/>
            <w:hideMark/>
          </w:tcPr>
          <w:p w14:paraId="1098BA55"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0</w:t>
            </w:r>
          </w:p>
        </w:tc>
        <w:tc>
          <w:tcPr>
            <w:tcW w:w="1656" w:type="dxa"/>
            <w:tcBorders>
              <w:top w:val="nil"/>
              <w:left w:val="nil"/>
              <w:bottom w:val="single" w:sz="4" w:space="0" w:color="auto"/>
              <w:right w:val="single" w:sz="4" w:space="0" w:color="auto"/>
            </w:tcBorders>
            <w:shd w:val="clear" w:color="auto" w:fill="auto"/>
            <w:noWrap/>
            <w:vAlign w:val="bottom"/>
            <w:hideMark/>
          </w:tcPr>
          <w:p w14:paraId="4E310461"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0</w:t>
            </w:r>
          </w:p>
        </w:tc>
      </w:tr>
      <w:tr w:rsidR="006F027A" w:rsidRPr="004452CD" w14:paraId="57EC751D" w14:textId="77777777" w:rsidTr="00665D19">
        <w:trPr>
          <w:trHeight w:val="234"/>
          <w:jc w:val="center"/>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35EC060" w14:textId="77777777" w:rsidR="004452CD" w:rsidRPr="004452CD" w:rsidRDefault="004452CD" w:rsidP="004452CD">
            <w:pP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MONTE ROSA</w:t>
            </w:r>
          </w:p>
        </w:tc>
        <w:tc>
          <w:tcPr>
            <w:tcW w:w="607" w:type="dxa"/>
            <w:tcBorders>
              <w:top w:val="nil"/>
              <w:left w:val="nil"/>
              <w:bottom w:val="single" w:sz="4" w:space="0" w:color="auto"/>
              <w:right w:val="single" w:sz="4" w:space="0" w:color="auto"/>
            </w:tcBorders>
            <w:shd w:val="clear" w:color="auto" w:fill="auto"/>
            <w:noWrap/>
            <w:vAlign w:val="bottom"/>
            <w:hideMark/>
          </w:tcPr>
          <w:p w14:paraId="3506D4DA"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30</w:t>
            </w:r>
          </w:p>
        </w:tc>
        <w:tc>
          <w:tcPr>
            <w:tcW w:w="708" w:type="dxa"/>
            <w:tcBorders>
              <w:top w:val="nil"/>
              <w:left w:val="nil"/>
              <w:bottom w:val="single" w:sz="4" w:space="0" w:color="auto"/>
              <w:right w:val="single" w:sz="4" w:space="0" w:color="auto"/>
            </w:tcBorders>
            <w:shd w:val="clear" w:color="auto" w:fill="auto"/>
            <w:noWrap/>
            <w:vAlign w:val="bottom"/>
            <w:hideMark/>
          </w:tcPr>
          <w:p w14:paraId="62208EF4"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10</w:t>
            </w:r>
          </w:p>
        </w:tc>
        <w:tc>
          <w:tcPr>
            <w:tcW w:w="709" w:type="dxa"/>
            <w:tcBorders>
              <w:top w:val="nil"/>
              <w:left w:val="nil"/>
              <w:bottom w:val="single" w:sz="4" w:space="0" w:color="auto"/>
              <w:right w:val="single" w:sz="4" w:space="0" w:color="auto"/>
            </w:tcBorders>
            <w:shd w:val="clear" w:color="auto" w:fill="auto"/>
            <w:noWrap/>
            <w:vAlign w:val="bottom"/>
            <w:hideMark/>
          </w:tcPr>
          <w:p w14:paraId="161905BA"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40</w:t>
            </w:r>
          </w:p>
        </w:tc>
        <w:tc>
          <w:tcPr>
            <w:tcW w:w="709" w:type="dxa"/>
            <w:tcBorders>
              <w:top w:val="nil"/>
              <w:left w:val="nil"/>
              <w:bottom w:val="single" w:sz="4" w:space="0" w:color="auto"/>
              <w:right w:val="single" w:sz="4" w:space="0" w:color="auto"/>
            </w:tcBorders>
            <w:shd w:val="clear" w:color="auto" w:fill="auto"/>
            <w:noWrap/>
            <w:vAlign w:val="bottom"/>
            <w:hideMark/>
          </w:tcPr>
          <w:p w14:paraId="58FD774D"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1</w:t>
            </w:r>
          </w:p>
        </w:tc>
        <w:tc>
          <w:tcPr>
            <w:tcW w:w="933" w:type="dxa"/>
            <w:tcBorders>
              <w:top w:val="nil"/>
              <w:left w:val="nil"/>
              <w:bottom w:val="single" w:sz="4" w:space="0" w:color="auto"/>
              <w:right w:val="single" w:sz="4" w:space="0" w:color="auto"/>
            </w:tcBorders>
            <w:shd w:val="clear" w:color="auto" w:fill="auto"/>
            <w:noWrap/>
            <w:vAlign w:val="bottom"/>
            <w:hideMark/>
          </w:tcPr>
          <w:p w14:paraId="0ED6B0CC"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3</w:t>
            </w:r>
          </w:p>
        </w:tc>
        <w:tc>
          <w:tcPr>
            <w:tcW w:w="531" w:type="dxa"/>
            <w:tcBorders>
              <w:top w:val="nil"/>
              <w:left w:val="nil"/>
              <w:bottom w:val="single" w:sz="4" w:space="0" w:color="auto"/>
              <w:right w:val="single" w:sz="4" w:space="0" w:color="auto"/>
            </w:tcBorders>
            <w:shd w:val="clear" w:color="auto" w:fill="auto"/>
            <w:noWrap/>
            <w:vAlign w:val="bottom"/>
            <w:hideMark/>
          </w:tcPr>
          <w:p w14:paraId="5D494432"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2</w:t>
            </w:r>
          </w:p>
        </w:tc>
        <w:tc>
          <w:tcPr>
            <w:tcW w:w="955" w:type="dxa"/>
            <w:tcBorders>
              <w:top w:val="nil"/>
              <w:left w:val="nil"/>
              <w:bottom w:val="single" w:sz="4" w:space="0" w:color="auto"/>
              <w:right w:val="single" w:sz="4" w:space="0" w:color="auto"/>
            </w:tcBorders>
            <w:shd w:val="clear" w:color="auto" w:fill="auto"/>
            <w:noWrap/>
            <w:vAlign w:val="bottom"/>
            <w:hideMark/>
          </w:tcPr>
          <w:p w14:paraId="5ECA13F2"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8</w:t>
            </w:r>
          </w:p>
        </w:tc>
        <w:tc>
          <w:tcPr>
            <w:tcW w:w="1306" w:type="dxa"/>
            <w:tcBorders>
              <w:top w:val="nil"/>
              <w:left w:val="nil"/>
              <w:bottom w:val="single" w:sz="4" w:space="0" w:color="auto"/>
              <w:right w:val="single" w:sz="4" w:space="0" w:color="auto"/>
            </w:tcBorders>
            <w:shd w:val="clear" w:color="auto" w:fill="auto"/>
            <w:noWrap/>
            <w:vAlign w:val="bottom"/>
            <w:hideMark/>
          </w:tcPr>
          <w:p w14:paraId="096C0655"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0</w:t>
            </w:r>
          </w:p>
        </w:tc>
        <w:tc>
          <w:tcPr>
            <w:tcW w:w="1656" w:type="dxa"/>
            <w:tcBorders>
              <w:top w:val="nil"/>
              <w:left w:val="nil"/>
              <w:bottom w:val="single" w:sz="4" w:space="0" w:color="auto"/>
              <w:right w:val="single" w:sz="4" w:space="0" w:color="auto"/>
            </w:tcBorders>
            <w:shd w:val="clear" w:color="auto" w:fill="auto"/>
            <w:noWrap/>
            <w:vAlign w:val="bottom"/>
            <w:hideMark/>
          </w:tcPr>
          <w:p w14:paraId="103B8F13" w14:textId="77777777" w:rsidR="004452CD" w:rsidRPr="004452CD" w:rsidRDefault="004452CD" w:rsidP="004452CD">
            <w:pPr>
              <w:jc w:val="center"/>
              <w:rPr>
                <w:rFonts w:ascii="Calibri" w:eastAsia="Times New Roman" w:hAnsi="Calibri" w:cs="Calibri"/>
                <w:color w:val="000000"/>
                <w:sz w:val="22"/>
                <w:szCs w:val="22"/>
                <w:lang w:val="nl-BE" w:eastAsia="nl-BE"/>
              </w:rPr>
            </w:pPr>
            <w:r w:rsidRPr="004452CD">
              <w:rPr>
                <w:rFonts w:ascii="Calibri" w:eastAsia="Times New Roman" w:hAnsi="Calibri" w:cs="Calibri"/>
                <w:color w:val="000000"/>
                <w:sz w:val="22"/>
                <w:szCs w:val="22"/>
                <w:lang w:val="nl-BE" w:eastAsia="nl-BE"/>
              </w:rPr>
              <w:t>0</w:t>
            </w:r>
          </w:p>
        </w:tc>
      </w:tr>
    </w:tbl>
    <w:p w14:paraId="0E6A9854" w14:textId="77777777" w:rsidR="0013504C" w:rsidRDefault="0013504C" w:rsidP="00AF3C32">
      <w:pPr>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br w:type="page"/>
      </w:r>
    </w:p>
    <w:p w14:paraId="43084BBA" w14:textId="4BE66DD9" w:rsidR="006F027A" w:rsidRDefault="0037690C" w:rsidP="00BA3C5A">
      <w:pPr>
        <w:contextualSpacing/>
        <w:jc w:val="both"/>
        <w:rPr>
          <w:rFonts w:asciiTheme="minorHAnsi" w:hAnsiTheme="minorHAnsi" w:cstheme="minorHAnsi"/>
          <w:bCs/>
          <w:color w:val="000000" w:themeColor="text1"/>
          <w:lang w:val="nl-BE"/>
        </w:rPr>
      </w:pPr>
      <w:r>
        <w:rPr>
          <w:rFonts w:asciiTheme="minorHAnsi" w:hAnsiTheme="minorHAnsi" w:cstheme="minorHAnsi"/>
          <w:bCs/>
          <w:color w:val="000000" w:themeColor="text1"/>
          <w:lang w:val="nl-BE"/>
        </w:rPr>
        <w:t>65% van de jongeren die bij Monte Rosa opgestart zijn in 2021, komen uit het kerngezin of 1-oudergezin moeder.</w:t>
      </w:r>
    </w:p>
    <w:p w14:paraId="576117A1" w14:textId="77777777" w:rsidR="0037690C" w:rsidRDefault="0037690C" w:rsidP="00BA3C5A">
      <w:pPr>
        <w:contextualSpacing/>
        <w:jc w:val="both"/>
        <w:rPr>
          <w:rFonts w:asciiTheme="minorHAnsi" w:hAnsiTheme="minorHAnsi" w:cstheme="minorHAnsi"/>
          <w:bCs/>
          <w:color w:val="000000" w:themeColor="text1"/>
          <w:lang w:val="nl-BE"/>
        </w:rPr>
      </w:pPr>
    </w:p>
    <w:tbl>
      <w:tblPr>
        <w:tblW w:w="9029" w:type="dxa"/>
        <w:jc w:val="center"/>
        <w:tblCellMar>
          <w:left w:w="70" w:type="dxa"/>
          <w:right w:w="70" w:type="dxa"/>
        </w:tblCellMar>
        <w:tblLook w:val="04A0" w:firstRow="1" w:lastRow="0" w:firstColumn="1" w:lastColumn="0" w:noHBand="0" w:noVBand="1"/>
      </w:tblPr>
      <w:tblGrid>
        <w:gridCol w:w="2181"/>
        <w:gridCol w:w="477"/>
        <w:gridCol w:w="477"/>
        <w:gridCol w:w="477"/>
        <w:gridCol w:w="477"/>
        <w:gridCol w:w="478"/>
        <w:gridCol w:w="478"/>
        <w:gridCol w:w="478"/>
        <w:gridCol w:w="478"/>
        <w:gridCol w:w="478"/>
        <w:gridCol w:w="478"/>
        <w:gridCol w:w="478"/>
        <w:gridCol w:w="478"/>
        <w:gridCol w:w="577"/>
        <w:gridCol w:w="577"/>
      </w:tblGrid>
      <w:tr w:rsidR="006F027A" w:rsidRPr="006F027A" w14:paraId="73EECA63" w14:textId="77777777" w:rsidTr="00F94A00">
        <w:trPr>
          <w:trHeight w:val="174"/>
          <w:jc w:val="center"/>
        </w:trPr>
        <w:tc>
          <w:tcPr>
            <w:tcW w:w="2227" w:type="dxa"/>
            <w:tcBorders>
              <w:top w:val="nil"/>
              <w:left w:val="nil"/>
              <w:bottom w:val="nil"/>
              <w:right w:val="nil"/>
            </w:tcBorders>
            <w:shd w:val="clear" w:color="auto" w:fill="auto"/>
            <w:vAlign w:val="center"/>
            <w:hideMark/>
          </w:tcPr>
          <w:p w14:paraId="153DD85F" w14:textId="77777777" w:rsidR="006F027A" w:rsidRPr="006F027A" w:rsidRDefault="006F027A" w:rsidP="006F027A">
            <w:pPr>
              <w:jc w:val="center"/>
              <w:rPr>
                <w:rFonts w:ascii="Calibri" w:eastAsia="Times New Roman" w:hAnsi="Calibri" w:cs="Calibri"/>
                <w:b/>
                <w:bCs/>
                <w:i/>
                <w:iCs/>
                <w:color w:val="0070C0"/>
                <w:sz w:val="22"/>
                <w:szCs w:val="22"/>
                <w:lang w:val="nl-BE" w:eastAsia="nl-BE"/>
              </w:rPr>
            </w:pPr>
            <w:r w:rsidRPr="006F027A">
              <w:rPr>
                <w:rFonts w:ascii="Calibri" w:eastAsia="Times New Roman" w:hAnsi="Calibri" w:cs="Calibri"/>
                <w:b/>
                <w:bCs/>
                <w:i/>
                <w:iCs/>
                <w:color w:val="0070C0"/>
                <w:sz w:val="22"/>
                <w:szCs w:val="22"/>
                <w:lang w:val="nl-BE" w:eastAsia="nl-BE"/>
              </w:rPr>
              <w:t>Opgestarte dossiers</w:t>
            </w:r>
          </w:p>
        </w:tc>
        <w:tc>
          <w:tcPr>
            <w:tcW w:w="680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27853" w14:textId="77777777" w:rsidR="006F027A" w:rsidRPr="006F027A" w:rsidRDefault="006F027A" w:rsidP="006F027A">
            <w:pPr>
              <w:jc w:val="center"/>
              <w:rPr>
                <w:rFonts w:ascii="Calibri" w:eastAsia="Times New Roman" w:hAnsi="Calibri" w:cs="Calibri"/>
                <w:b/>
                <w:bCs/>
                <w:i/>
                <w:iCs/>
                <w:color w:val="000000"/>
                <w:sz w:val="22"/>
                <w:szCs w:val="22"/>
                <w:lang w:val="nl-BE" w:eastAsia="nl-BE"/>
              </w:rPr>
            </w:pPr>
            <w:r w:rsidRPr="006F027A">
              <w:rPr>
                <w:rFonts w:ascii="Calibri" w:eastAsia="Times New Roman" w:hAnsi="Calibri" w:cs="Calibri"/>
                <w:b/>
                <w:bCs/>
                <w:i/>
                <w:iCs/>
                <w:color w:val="000000"/>
                <w:sz w:val="22"/>
                <w:szCs w:val="22"/>
                <w:lang w:val="nl-BE" w:eastAsia="nl-BE"/>
              </w:rPr>
              <w:t>Gezinssituatie</w:t>
            </w:r>
          </w:p>
        </w:tc>
      </w:tr>
      <w:tr w:rsidR="006F027A" w:rsidRPr="006F027A" w14:paraId="4F60EEB4" w14:textId="77777777" w:rsidTr="00F94A00">
        <w:trPr>
          <w:trHeight w:val="3115"/>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14:paraId="2AD727B0" w14:textId="77777777" w:rsidR="006F027A" w:rsidRPr="006F027A" w:rsidRDefault="006F027A" w:rsidP="006F027A">
            <w:pPr>
              <w:jc w:val="center"/>
              <w:rPr>
                <w:rFonts w:ascii="Calibri" w:eastAsia="Times New Roman" w:hAnsi="Calibri" w:cs="Calibri"/>
                <w:i/>
                <w:iCs/>
                <w:color w:val="000000"/>
                <w:sz w:val="22"/>
                <w:szCs w:val="22"/>
                <w:lang w:val="nl-BE" w:eastAsia="nl-BE"/>
              </w:rPr>
            </w:pPr>
            <w:r w:rsidRPr="006F027A">
              <w:rPr>
                <w:rFonts w:ascii="Calibri" w:eastAsia="Times New Roman" w:hAnsi="Calibri" w:cs="Calibri"/>
                <w:i/>
                <w:iCs/>
                <w:color w:val="000000"/>
                <w:sz w:val="22"/>
                <w:szCs w:val="22"/>
                <w:lang w:val="nl-BE" w:eastAsia="nl-BE"/>
              </w:rPr>
              <w:t>01/01/2021 - 31/12/2021</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1B1A435C"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Kerngezin</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5996F1A5"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Nieuw-samengesteld gezin moeder</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0EC11CE3"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Nieuw-samengesteld gezin vader</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217DF10E"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Eénoudergezin moeder</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77956F96"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Eénoudergezin vader</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3AE6D4F7"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Familie</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4484CACB"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Bi-locatieregeling (co-ouderschap)</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35649707" w14:textId="77777777" w:rsidR="006F027A" w:rsidRPr="006F027A" w:rsidRDefault="006F027A" w:rsidP="006F027A">
            <w:pPr>
              <w:jc w:val="center"/>
              <w:rPr>
                <w:rFonts w:ascii="Calibri" w:eastAsia="Times New Roman" w:hAnsi="Calibri" w:cs="Calibri"/>
                <w:color w:val="000000"/>
                <w:sz w:val="22"/>
                <w:szCs w:val="22"/>
                <w:lang w:val="nl-BE" w:eastAsia="nl-BE"/>
              </w:rPr>
            </w:pPr>
            <w:proofErr w:type="spellStart"/>
            <w:r w:rsidRPr="006F027A">
              <w:rPr>
                <w:rFonts w:ascii="Calibri" w:eastAsia="Times New Roman" w:hAnsi="Calibri" w:cs="Calibri"/>
                <w:color w:val="000000"/>
                <w:sz w:val="22"/>
                <w:szCs w:val="22"/>
                <w:lang w:val="nl-BE" w:eastAsia="nl-BE"/>
              </w:rPr>
              <w:t>Monolocatieregeling</w:t>
            </w:r>
            <w:proofErr w:type="spellEnd"/>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6F02B3BE"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Woont zelfstandig (eventueel met partner)</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55B675C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Niet begeleide minderjarige</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53D274B8"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Andere</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4BD48D9C"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Niet ingevuld</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3449808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TOTAAL *</w:t>
            </w:r>
          </w:p>
        </w:tc>
        <w:tc>
          <w:tcPr>
            <w:tcW w:w="485"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14:paraId="02D563C3"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Aantal Opgestarte dossiers</w:t>
            </w:r>
          </w:p>
        </w:tc>
      </w:tr>
      <w:tr w:rsidR="006F027A" w:rsidRPr="006F027A" w14:paraId="74BB1BF9" w14:textId="77777777" w:rsidTr="00F94A00">
        <w:trPr>
          <w:trHeight w:val="204"/>
          <w:jc w:val="center"/>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54B25871" w14:textId="77777777" w:rsidR="006F027A" w:rsidRPr="006F027A" w:rsidRDefault="006F027A" w:rsidP="006F027A">
            <w:pP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OVBJ met verblijf</w:t>
            </w:r>
          </w:p>
        </w:tc>
        <w:tc>
          <w:tcPr>
            <w:tcW w:w="485" w:type="dxa"/>
            <w:tcBorders>
              <w:top w:val="nil"/>
              <w:left w:val="nil"/>
              <w:bottom w:val="single" w:sz="4" w:space="0" w:color="auto"/>
              <w:right w:val="single" w:sz="4" w:space="0" w:color="auto"/>
            </w:tcBorders>
            <w:shd w:val="clear" w:color="auto" w:fill="auto"/>
            <w:noWrap/>
            <w:vAlign w:val="bottom"/>
            <w:hideMark/>
          </w:tcPr>
          <w:p w14:paraId="58F7CADB"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898</w:t>
            </w:r>
          </w:p>
        </w:tc>
        <w:tc>
          <w:tcPr>
            <w:tcW w:w="485" w:type="dxa"/>
            <w:tcBorders>
              <w:top w:val="nil"/>
              <w:left w:val="nil"/>
              <w:bottom w:val="single" w:sz="4" w:space="0" w:color="auto"/>
              <w:right w:val="single" w:sz="4" w:space="0" w:color="auto"/>
            </w:tcBorders>
            <w:shd w:val="clear" w:color="auto" w:fill="auto"/>
            <w:noWrap/>
            <w:vAlign w:val="bottom"/>
            <w:hideMark/>
          </w:tcPr>
          <w:p w14:paraId="352E0B4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470</w:t>
            </w:r>
          </w:p>
        </w:tc>
        <w:tc>
          <w:tcPr>
            <w:tcW w:w="485" w:type="dxa"/>
            <w:tcBorders>
              <w:top w:val="nil"/>
              <w:left w:val="nil"/>
              <w:bottom w:val="single" w:sz="4" w:space="0" w:color="auto"/>
              <w:right w:val="single" w:sz="4" w:space="0" w:color="auto"/>
            </w:tcBorders>
            <w:shd w:val="clear" w:color="auto" w:fill="auto"/>
            <w:noWrap/>
            <w:vAlign w:val="bottom"/>
            <w:hideMark/>
          </w:tcPr>
          <w:p w14:paraId="42745759"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142</w:t>
            </w:r>
          </w:p>
        </w:tc>
        <w:tc>
          <w:tcPr>
            <w:tcW w:w="485" w:type="dxa"/>
            <w:tcBorders>
              <w:top w:val="nil"/>
              <w:left w:val="nil"/>
              <w:bottom w:val="single" w:sz="4" w:space="0" w:color="auto"/>
              <w:right w:val="single" w:sz="4" w:space="0" w:color="auto"/>
            </w:tcBorders>
            <w:shd w:val="clear" w:color="auto" w:fill="auto"/>
            <w:noWrap/>
            <w:vAlign w:val="bottom"/>
            <w:hideMark/>
          </w:tcPr>
          <w:p w14:paraId="0447CB06"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873</w:t>
            </w:r>
          </w:p>
        </w:tc>
        <w:tc>
          <w:tcPr>
            <w:tcW w:w="485" w:type="dxa"/>
            <w:tcBorders>
              <w:top w:val="nil"/>
              <w:left w:val="nil"/>
              <w:bottom w:val="single" w:sz="4" w:space="0" w:color="auto"/>
              <w:right w:val="single" w:sz="4" w:space="0" w:color="auto"/>
            </w:tcBorders>
            <w:shd w:val="clear" w:color="auto" w:fill="auto"/>
            <w:noWrap/>
            <w:vAlign w:val="bottom"/>
            <w:hideMark/>
          </w:tcPr>
          <w:p w14:paraId="514468EA"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182</w:t>
            </w:r>
          </w:p>
        </w:tc>
        <w:tc>
          <w:tcPr>
            <w:tcW w:w="485" w:type="dxa"/>
            <w:tcBorders>
              <w:top w:val="nil"/>
              <w:left w:val="nil"/>
              <w:bottom w:val="single" w:sz="4" w:space="0" w:color="auto"/>
              <w:right w:val="single" w:sz="4" w:space="0" w:color="auto"/>
            </w:tcBorders>
            <w:shd w:val="clear" w:color="auto" w:fill="auto"/>
            <w:noWrap/>
            <w:vAlign w:val="bottom"/>
            <w:hideMark/>
          </w:tcPr>
          <w:p w14:paraId="4879BAA4"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95</w:t>
            </w:r>
          </w:p>
        </w:tc>
        <w:tc>
          <w:tcPr>
            <w:tcW w:w="485" w:type="dxa"/>
            <w:tcBorders>
              <w:top w:val="nil"/>
              <w:left w:val="nil"/>
              <w:bottom w:val="single" w:sz="4" w:space="0" w:color="auto"/>
              <w:right w:val="single" w:sz="4" w:space="0" w:color="auto"/>
            </w:tcBorders>
            <w:shd w:val="clear" w:color="auto" w:fill="auto"/>
            <w:noWrap/>
            <w:vAlign w:val="bottom"/>
            <w:hideMark/>
          </w:tcPr>
          <w:p w14:paraId="00F9F30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393</w:t>
            </w:r>
          </w:p>
        </w:tc>
        <w:tc>
          <w:tcPr>
            <w:tcW w:w="485" w:type="dxa"/>
            <w:tcBorders>
              <w:top w:val="nil"/>
              <w:left w:val="nil"/>
              <w:bottom w:val="single" w:sz="4" w:space="0" w:color="auto"/>
              <w:right w:val="single" w:sz="4" w:space="0" w:color="auto"/>
            </w:tcBorders>
            <w:shd w:val="clear" w:color="auto" w:fill="auto"/>
            <w:noWrap/>
            <w:vAlign w:val="bottom"/>
            <w:hideMark/>
          </w:tcPr>
          <w:p w14:paraId="0FEE32E3"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4022D6E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68</w:t>
            </w:r>
          </w:p>
        </w:tc>
        <w:tc>
          <w:tcPr>
            <w:tcW w:w="485" w:type="dxa"/>
            <w:tcBorders>
              <w:top w:val="nil"/>
              <w:left w:val="nil"/>
              <w:bottom w:val="single" w:sz="4" w:space="0" w:color="auto"/>
              <w:right w:val="single" w:sz="4" w:space="0" w:color="auto"/>
            </w:tcBorders>
            <w:shd w:val="clear" w:color="auto" w:fill="auto"/>
            <w:noWrap/>
            <w:vAlign w:val="bottom"/>
            <w:hideMark/>
          </w:tcPr>
          <w:p w14:paraId="139C2AB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204</w:t>
            </w:r>
          </w:p>
        </w:tc>
        <w:tc>
          <w:tcPr>
            <w:tcW w:w="485" w:type="dxa"/>
            <w:tcBorders>
              <w:top w:val="nil"/>
              <w:left w:val="nil"/>
              <w:bottom w:val="single" w:sz="4" w:space="0" w:color="auto"/>
              <w:right w:val="single" w:sz="4" w:space="0" w:color="auto"/>
            </w:tcBorders>
            <w:shd w:val="clear" w:color="auto" w:fill="auto"/>
            <w:noWrap/>
            <w:vAlign w:val="bottom"/>
            <w:hideMark/>
          </w:tcPr>
          <w:p w14:paraId="69204E5A"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162</w:t>
            </w:r>
          </w:p>
        </w:tc>
        <w:tc>
          <w:tcPr>
            <w:tcW w:w="485" w:type="dxa"/>
            <w:tcBorders>
              <w:top w:val="nil"/>
              <w:left w:val="nil"/>
              <w:bottom w:val="single" w:sz="4" w:space="0" w:color="auto"/>
              <w:right w:val="single" w:sz="4" w:space="0" w:color="auto"/>
            </w:tcBorders>
            <w:shd w:val="clear" w:color="auto" w:fill="auto"/>
            <w:noWrap/>
            <w:vAlign w:val="bottom"/>
            <w:hideMark/>
          </w:tcPr>
          <w:p w14:paraId="176ACDA8"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18</w:t>
            </w:r>
          </w:p>
        </w:tc>
        <w:tc>
          <w:tcPr>
            <w:tcW w:w="485" w:type="dxa"/>
            <w:tcBorders>
              <w:top w:val="nil"/>
              <w:left w:val="nil"/>
              <w:bottom w:val="single" w:sz="4" w:space="0" w:color="auto"/>
              <w:right w:val="single" w:sz="4" w:space="0" w:color="auto"/>
            </w:tcBorders>
            <w:shd w:val="clear" w:color="auto" w:fill="auto"/>
            <w:noWrap/>
            <w:vAlign w:val="bottom"/>
            <w:hideMark/>
          </w:tcPr>
          <w:p w14:paraId="77605C47"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3505</w:t>
            </w:r>
          </w:p>
        </w:tc>
        <w:tc>
          <w:tcPr>
            <w:tcW w:w="485" w:type="dxa"/>
            <w:tcBorders>
              <w:top w:val="nil"/>
              <w:left w:val="nil"/>
              <w:bottom w:val="single" w:sz="4" w:space="0" w:color="auto"/>
              <w:right w:val="single" w:sz="4" w:space="0" w:color="auto"/>
            </w:tcBorders>
            <w:shd w:val="clear" w:color="auto" w:fill="auto"/>
            <w:noWrap/>
            <w:vAlign w:val="bottom"/>
            <w:hideMark/>
          </w:tcPr>
          <w:p w14:paraId="46C0FD1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4492</w:t>
            </w:r>
          </w:p>
        </w:tc>
      </w:tr>
      <w:tr w:rsidR="006F027A" w:rsidRPr="006F027A" w14:paraId="4C4AD40F" w14:textId="77777777" w:rsidTr="00F94A00">
        <w:trPr>
          <w:trHeight w:val="204"/>
          <w:jc w:val="center"/>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492D0283" w14:textId="77777777" w:rsidR="006F027A" w:rsidRPr="006F027A" w:rsidRDefault="006F027A" w:rsidP="006F027A">
            <w:pP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OVBJ met verblijf - Vlaams Brabant</w:t>
            </w:r>
          </w:p>
        </w:tc>
        <w:tc>
          <w:tcPr>
            <w:tcW w:w="485" w:type="dxa"/>
            <w:tcBorders>
              <w:top w:val="nil"/>
              <w:left w:val="nil"/>
              <w:bottom w:val="single" w:sz="4" w:space="0" w:color="auto"/>
              <w:right w:val="single" w:sz="4" w:space="0" w:color="auto"/>
            </w:tcBorders>
            <w:shd w:val="clear" w:color="auto" w:fill="auto"/>
            <w:noWrap/>
            <w:vAlign w:val="bottom"/>
            <w:hideMark/>
          </w:tcPr>
          <w:p w14:paraId="5EC63A86"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67</w:t>
            </w:r>
          </w:p>
        </w:tc>
        <w:tc>
          <w:tcPr>
            <w:tcW w:w="485" w:type="dxa"/>
            <w:tcBorders>
              <w:top w:val="nil"/>
              <w:left w:val="nil"/>
              <w:bottom w:val="single" w:sz="4" w:space="0" w:color="auto"/>
              <w:right w:val="single" w:sz="4" w:space="0" w:color="auto"/>
            </w:tcBorders>
            <w:shd w:val="clear" w:color="auto" w:fill="auto"/>
            <w:noWrap/>
            <w:vAlign w:val="bottom"/>
            <w:hideMark/>
          </w:tcPr>
          <w:p w14:paraId="75C005D6"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23</w:t>
            </w:r>
          </w:p>
        </w:tc>
        <w:tc>
          <w:tcPr>
            <w:tcW w:w="485" w:type="dxa"/>
            <w:tcBorders>
              <w:top w:val="nil"/>
              <w:left w:val="nil"/>
              <w:bottom w:val="single" w:sz="4" w:space="0" w:color="auto"/>
              <w:right w:val="single" w:sz="4" w:space="0" w:color="auto"/>
            </w:tcBorders>
            <w:shd w:val="clear" w:color="auto" w:fill="auto"/>
            <w:noWrap/>
            <w:vAlign w:val="bottom"/>
            <w:hideMark/>
          </w:tcPr>
          <w:p w14:paraId="62ACD6CE"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9</w:t>
            </w:r>
          </w:p>
        </w:tc>
        <w:tc>
          <w:tcPr>
            <w:tcW w:w="485" w:type="dxa"/>
            <w:tcBorders>
              <w:top w:val="nil"/>
              <w:left w:val="nil"/>
              <w:bottom w:val="single" w:sz="4" w:space="0" w:color="auto"/>
              <w:right w:val="single" w:sz="4" w:space="0" w:color="auto"/>
            </w:tcBorders>
            <w:shd w:val="clear" w:color="auto" w:fill="auto"/>
            <w:noWrap/>
            <w:vAlign w:val="bottom"/>
            <w:hideMark/>
          </w:tcPr>
          <w:p w14:paraId="1BB9849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62</w:t>
            </w:r>
          </w:p>
        </w:tc>
        <w:tc>
          <w:tcPr>
            <w:tcW w:w="485" w:type="dxa"/>
            <w:tcBorders>
              <w:top w:val="nil"/>
              <w:left w:val="nil"/>
              <w:bottom w:val="single" w:sz="4" w:space="0" w:color="auto"/>
              <w:right w:val="single" w:sz="4" w:space="0" w:color="auto"/>
            </w:tcBorders>
            <w:shd w:val="clear" w:color="auto" w:fill="auto"/>
            <w:noWrap/>
            <w:vAlign w:val="bottom"/>
            <w:hideMark/>
          </w:tcPr>
          <w:p w14:paraId="37214477"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10</w:t>
            </w:r>
          </w:p>
        </w:tc>
        <w:tc>
          <w:tcPr>
            <w:tcW w:w="485" w:type="dxa"/>
            <w:tcBorders>
              <w:top w:val="nil"/>
              <w:left w:val="nil"/>
              <w:bottom w:val="single" w:sz="4" w:space="0" w:color="auto"/>
              <w:right w:val="single" w:sz="4" w:space="0" w:color="auto"/>
            </w:tcBorders>
            <w:shd w:val="clear" w:color="auto" w:fill="auto"/>
            <w:noWrap/>
            <w:vAlign w:val="bottom"/>
            <w:hideMark/>
          </w:tcPr>
          <w:p w14:paraId="124C635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3</w:t>
            </w:r>
          </w:p>
        </w:tc>
        <w:tc>
          <w:tcPr>
            <w:tcW w:w="485" w:type="dxa"/>
            <w:tcBorders>
              <w:top w:val="nil"/>
              <w:left w:val="nil"/>
              <w:bottom w:val="single" w:sz="4" w:space="0" w:color="auto"/>
              <w:right w:val="single" w:sz="4" w:space="0" w:color="auto"/>
            </w:tcBorders>
            <w:shd w:val="clear" w:color="auto" w:fill="auto"/>
            <w:noWrap/>
            <w:vAlign w:val="bottom"/>
            <w:hideMark/>
          </w:tcPr>
          <w:p w14:paraId="178CFAB2"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41</w:t>
            </w:r>
          </w:p>
        </w:tc>
        <w:tc>
          <w:tcPr>
            <w:tcW w:w="485" w:type="dxa"/>
            <w:tcBorders>
              <w:top w:val="nil"/>
              <w:left w:val="nil"/>
              <w:bottom w:val="single" w:sz="4" w:space="0" w:color="auto"/>
              <w:right w:val="single" w:sz="4" w:space="0" w:color="auto"/>
            </w:tcBorders>
            <w:shd w:val="clear" w:color="auto" w:fill="auto"/>
            <w:noWrap/>
            <w:vAlign w:val="bottom"/>
            <w:hideMark/>
          </w:tcPr>
          <w:p w14:paraId="167A4792"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6C187BC3"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4</w:t>
            </w:r>
          </w:p>
        </w:tc>
        <w:tc>
          <w:tcPr>
            <w:tcW w:w="485" w:type="dxa"/>
            <w:tcBorders>
              <w:top w:val="nil"/>
              <w:left w:val="nil"/>
              <w:bottom w:val="single" w:sz="4" w:space="0" w:color="auto"/>
              <w:right w:val="single" w:sz="4" w:space="0" w:color="auto"/>
            </w:tcBorders>
            <w:shd w:val="clear" w:color="auto" w:fill="auto"/>
            <w:noWrap/>
            <w:vAlign w:val="bottom"/>
            <w:hideMark/>
          </w:tcPr>
          <w:p w14:paraId="0250CBE0"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w:t>
            </w:r>
          </w:p>
        </w:tc>
        <w:tc>
          <w:tcPr>
            <w:tcW w:w="485" w:type="dxa"/>
            <w:tcBorders>
              <w:top w:val="nil"/>
              <w:left w:val="nil"/>
              <w:bottom w:val="single" w:sz="4" w:space="0" w:color="auto"/>
              <w:right w:val="single" w:sz="4" w:space="0" w:color="auto"/>
            </w:tcBorders>
            <w:shd w:val="clear" w:color="auto" w:fill="auto"/>
            <w:noWrap/>
            <w:vAlign w:val="bottom"/>
            <w:hideMark/>
          </w:tcPr>
          <w:p w14:paraId="70A9F05E"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17</w:t>
            </w:r>
          </w:p>
        </w:tc>
        <w:tc>
          <w:tcPr>
            <w:tcW w:w="485" w:type="dxa"/>
            <w:tcBorders>
              <w:top w:val="nil"/>
              <w:left w:val="nil"/>
              <w:bottom w:val="single" w:sz="4" w:space="0" w:color="auto"/>
              <w:right w:val="single" w:sz="4" w:space="0" w:color="auto"/>
            </w:tcBorders>
            <w:shd w:val="clear" w:color="auto" w:fill="auto"/>
            <w:noWrap/>
            <w:vAlign w:val="bottom"/>
            <w:hideMark/>
          </w:tcPr>
          <w:p w14:paraId="4277357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w:t>
            </w:r>
          </w:p>
        </w:tc>
        <w:tc>
          <w:tcPr>
            <w:tcW w:w="485" w:type="dxa"/>
            <w:tcBorders>
              <w:top w:val="nil"/>
              <w:left w:val="nil"/>
              <w:bottom w:val="single" w:sz="4" w:space="0" w:color="auto"/>
              <w:right w:val="single" w:sz="4" w:space="0" w:color="auto"/>
            </w:tcBorders>
            <w:shd w:val="clear" w:color="auto" w:fill="auto"/>
            <w:noWrap/>
            <w:vAlign w:val="bottom"/>
            <w:hideMark/>
          </w:tcPr>
          <w:p w14:paraId="724C108A"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238</w:t>
            </w:r>
          </w:p>
        </w:tc>
        <w:tc>
          <w:tcPr>
            <w:tcW w:w="485" w:type="dxa"/>
            <w:tcBorders>
              <w:top w:val="nil"/>
              <w:left w:val="nil"/>
              <w:bottom w:val="single" w:sz="4" w:space="0" w:color="auto"/>
              <w:right w:val="single" w:sz="4" w:space="0" w:color="auto"/>
            </w:tcBorders>
            <w:shd w:val="clear" w:color="auto" w:fill="auto"/>
            <w:noWrap/>
            <w:vAlign w:val="bottom"/>
            <w:hideMark/>
          </w:tcPr>
          <w:p w14:paraId="6B23824E"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372</w:t>
            </w:r>
          </w:p>
        </w:tc>
      </w:tr>
      <w:tr w:rsidR="006F027A" w:rsidRPr="006F027A" w14:paraId="40184060" w14:textId="77777777" w:rsidTr="00F94A00">
        <w:trPr>
          <w:trHeight w:val="204"/>
          <w:jc w:val="center"/>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6DB628AD" w14:textId="77777777" w:rsidR="006F027A" w:rsidRPr="006F027A" w:rsidRDefault="006F027A" w:rsidP="006F027A">
            <w:pP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MONTE ROSA</w:t>
            </w:r>
          </w:p>
        </w:tc>
        <w:tc>
          <w:tcPr>
            <w:tcW w:w="485" w:type="dxa"/>
            <w:tcBorders>
              <w:top w:val="nil"/>
              <w:left w:val="nil"/>
              <w:bottom w:val="single" w:sz="4" w:space="0" w:color="auto"/>
              <w:right w:val="single" w:sz="4" w:space="0" w:color="auto"/>
            </w:tcBorders>
            <w:shd w:val="clear" w:color="auto" w:fill="auto"/>
            <w:noWrap/>
            <w:vAlign w:val="bottom"/>
            <w:hideMark/>
          </w:tcPr>
          <w:p w14:paraId="00435DE7"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10</w:t>
            </w:r>
          </w:p>
        </w:tc>
        <w:tc>
          <w:tcPr>
            <w:tcW w:w="485" w:type="dxa"/>
            <w:tcBorders>
              <w:top w:val="nil"/>
              <w:left w:val="nil"/>
              <w:bottom w:val="single" w:sz="4" w:space="0" w:color="auto"/>
              <w:right w:val="single" w:sz="4" w:space="0" w:color="auto"/>
            </w:tcBorders>
            <w:shd w:val="clear" w:color="auto" w:fill="auto"/>
            <w:noWrap/>
            <w:vAlign w:val="bottom"/>
            <w:hideMark/>
          </w:tcPr>
          <w:p w14:paraId="33760D82"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1</w:t>
            </w:r>
          </w:p>
        </w:tc>
        <w:tc>
          <w:tcPr>
            <w:tcW w:w="485" w:type="dxa"/>
            <w:tcBorders>
              <w:top w:val="nil"/>
              <w:left w:val="nil"/>
              <w:bottom w:val="single" w:sz="4" w:space="0" w:color="auto"/>
              <w:right w:val="single" w:sz="4" w:space="0" w:color="auto"/>
            </w:tcBorders>
            <w:shd w:val="clear" w:color="auto" w:fill="auto"/>
            <w:noWrap/>
            <w:vAlign w:val="bottom"/>
            <w:hideMark/>
          </w:tcPr>
          <w:p w14:paraId="52F0FC9C"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0217C05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9</w:t>
            </w:r>
          </w:p>
        </w:tc>
        <w:tc>
          <w:tcPr>
            <w:tcW w:w="485" w:type="dxa"/>
            <w:tcBorders>
              <w:top w:val="nil"/>
              <w:left w:val="nil"/>
              <w:bottom w:val="single" w:sz="4" w:space="0" w:color="auto"/>
              <w:right w:val="single" w:sz="4" w:space="0" w:color="auto"/>
            </w:tcBorders>
            <w:shd w:val="clear" w:color="auto" w:fill="auto"/>
            <w:noWrap/>
            <w:vAlign w:val="bottom"/>
            <w:hideMark/>
          </w:tcPr>
          <w:p w14:paraId="643BABDD"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603D35B2"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2741DA89"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4</w:t>
            </w:r>
          </w:p>
        </w:tc>
        <w:tc>
          <w:tcPr>
            <w:tcW w:w="485" w:type="dxa"/>
            <w:tcBorders>
              <w:top w:val="nil"/>
              <w:left w:val="nil"/>
              <w:bottom w:val="single" w:sz="4" w:space="0" w:color="auto"/>
              <w:right w:val="single" w:sz="4" w:space="0" w:color="auto"/>
            </w:tcBorders>
            <w:shd w:val="clear" w:color="auto" w:fill="auto"/>
            <w:noWrap/>
            <w:vAlign w:val="bottom"/>
            <w:hideMark/>
          </w:tcPr>
          <w:p w14:paraId="246990B0"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00E07E64"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3F5D7C9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0</w:t>
            </w:r>
          </w:p>
        </w:tc>
        <w:tc>
          <w:tcPr>
            <w:tcW w:w="485" w:type="dxa"/>
            <w:tcBorders>
              <w:top w:val="nil"/>
              <w:left w:val="nil"/>
              <w:bottom w:val="single" w:sz="4" w:space="0" w:color="auto"/>
              <w:right w:val="single" w:sz="4" w:space="0" w:color="auto"/>
            </w:tcBorders>
            <w:shd w:val="clear" w:color="auto" w:fill="auto"/>
            <w:noWrap/>
            <w:vAlign w:val="bottom"/>
            <w:hideMark/>
          </w:tcPr>
          <w:p w14:paraId="0082C5BF"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5</w:t>
            </w:r>
          </w:p>
        </w:tc>
        <w:tc>
          <w:tcPr>
            <w:tcW w:w="485" w:type="dxa"/>
            <w:tcBorders>
              <w:top w:val="nil"/>
              <w:left w:val="nil"/>
              <w:bottom w:val="single" w:sz="4" w:space="0" w:color="auto"/>
              <w:right w:val="single" w:sz="4" w:space="0" w:color="auto"/>
            </w:tcBorders>
            <w:shd w:val="clear" w:color="auto" w:fill="auto"/>
            <w:noWrap/>
            <w:vAlign w:val="bottom"/>
            <w:hideMark/>
          </w:tcPr>
          <w:p w14:paraId="33E8D122"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5</w:t>
            </w:r>
          </w:p>
        </w:tc>
        <w:tc>
          <w:tcPr>
            <w:tcW w:w="485" w:type="dxa"/>
            <w:tcBorders>
              <w:top w:val="nil"/>
              <w:left w:val="nil"/>
              <w:bottom w:val="single" w:sz="4" w:space="0" w:color="auto"/>
              <w:right w:val="single" w:sz="4" w:space="0" w:color="auto"/>
            </w:tcBorders>
            <w:shd w:val="clear" w:color="auto" w:fill="auto"/>
            <w:noWrap/>
            <w:vAlign w:val="bottom"/>
            <w:hideMark/>
          </w:tcPr>
          <w:p w14:paraId="05ABC74B"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29</w:t>
            </w:r>
          </w:p>
        </w:tc>
        <w:tc>
          <w:tcPr>
            <w:tcW w:w="485" w:type="dxa"/>
            <w:tcBorders>
              <w:top w:val="nil"/>
              <w:left w:val="nil"/>
              <w:bottom w:val="single" w:sz="4" w:space="0" w:color="auto"/>
              <w:right w:val="single" w:sz="4" w:space="0" w:color="auto"/>
            </w:tcBorders>
            <w:shd w:val="clear" w:color="auto" w:fill="auto"/>
            <w:noWrap/>
            <w:vAlign w:val="bottom"/>
            <w:hideMark/>
          </w:tcPr>
          <w:p w14:paraId="2A09413B" w14:textId="77777777" w:rsidR="006F027A" w:rsidRPr="006F027A" w:rsidRDefault="006F027A" w:rsidP="006F027A">
            <w:pPr>
              <w:jc w:val="center"/>
              <w:rPr>
                <w:rFonts w:ascii="Calibri" w:eastAsia="Times New Roman" w:hAnsi="Calibri" w:cs="Calibri"/>
                <w:color w:val="000000"/>
                <w:sz w:val="22"/>
                <w:szCs w:val="22"/>
                <w:lang w:val="nl-BE" w:eastAsia="nl-BE"/>
              </w:rPr>
            </w:pPr>
            <w:r w:rsidRPr="006F027A">
              <w:rPr>
                <w:rFonts w:ascii="Calibri" w:eastAsia="Times New Roman" w:hAnsi="Calibri" w:cs="Calibri"/>
                <w:color w:val="000000"/>
                <w:sz w:val="22"/>
                <w:szCs w:val="22"/>
                <w:lang w:val="nl-BE" w:eastAsia="nl-BE"/>
              </w:rPr>
              <w:t>40</w:t>
            </w:r>
          </w:p>
        </w:tc>
      </w:tr>
    </w:tbl>
    <w:p w14:paraId="3ACC7F7B" w14:textId="77777777" w:rsidR="006F027A" w:rsidRDefault="006F027A" w:rsidP="00BA3C5A">
      <w:pPr>
        <w:contextualSpacing/>
        <w:jc w:val="both"/>
        <w:rPr>
          <w:rFonts w:asciiTheme="minorHAnsi" w:hAnsiTheme="minorHAnsi" w:cstheme="minorHAnsi"/>
          <w:bCs/>
          <w:color w:val="000000" w:themeColor="text1"/>
          <w:lang w:val="nl-BE"/>
        </w:rPr>
      </w:pPr>
    </w:p>
    <w:p w14:paraId="7B77009A" w14:textId="4D2B7EB3" w:rsidR="00130B8A" w:rsidRPr="00130B8A" w:rsidRDefault="00130B8A" w:rsidP="00BA3C5A">
      <w:pPr>
        <w:contextualSpacing/>
        <w:jc w:val="both"/>
        <w:rPr>
          <w:rFonts w:asciiTheme="minorHAnsi" w:hAnsiTheme="minorHAnsi" w:cstheme="minorHAnsi"/>
          <w:bCs/>
          <w:color w:val="000000" w:themeColor="text1"/>
          <w:lang w:val="nl-BE"/>
        </w:rPr>
      </w:pPr>
      <w:r w:rsidRPr="00130B8A">
        <w:rPr>
          <w:rFonts w:asciiTheme="minorHAnsi" w:hAnsiTheme="minorHAnsi" w:cstheme="minorHAnsi"/>
          <w:bCs/>
          <w:color w:val="000000" w:themeColor="text1"/>
          <w:lang w:val="nl-BE"/>
        </w:rPr>
        <w:t>Bij de afgesloten dossiers zi</w:t>
      </w:r>
      <w:r w:rsidR="00D3418E">
        <w:rPr>
          <w:rFonts w:asciiTheme="minorHAnsi" w:hAnsiTheme="minorHAnsi" w:cstheme="minorHAnsi"/>
          <w:bCs/>
          <w:color w:val="000000" w:themeColor="text1"/>
          <w:lang w:val="nl-BE"/>
        </w:rPr>
        <w:t>e</w:t>
      </w:r>
      <w:r w:rsidRPr="00130B8A">
        <w:rPr>
          <w:rFonts w:asciiTheme="minorHAnsi" w:hAnsiTheme="minorHAnsi" w:cstheme="minorHAnsi"/>
          <w:bCs/>
          <w:color w:val="000000" w:themeColor="text1"/>
          <w:lang w:val="nl-BE"/>
        </w:rPr>
        <w:t>n we dat het gemiddeld aantal beslissingen lager ligt dan het algemeen en bij het aantal schakeling</w:t>
      </w:r>
      <w:r w:rsidR="005854DC">
        <w:rPr>
          <w:rFonts w:asciiTheme="minorHAnsi" w:hAnsiTheme="minorHAnsi" w:cstheme="minorHAnsi"/>
          <w:bCs/>
          <w:color w:val="000000" w:themeColor="text1"/>
          <w:lang w:val="nl-BE"/>
        </w:rPr>
        <w:t>en</w:t>
      </w:r>
      <w:r w:rsidRPr="00130B8A">
        <w:rPr>
          <w:rFonts w:asciiTheme="minorHAnsi" w:hAnsiTheme="minorHAnsi" w:cstheme="minorHAnsi"/>
          <w:bCs/>
          <w:color w:val="000000" w:themeColor="text1"/>
          <w:lang w:val="nl-BE"/>
        </w:rPr>
        <w:t xml:space="preserve"> veel hoger.</w:t>
      </w:r>
    </w:p>
    <w:p w14:paraId="1F6F1224" w14:textId="77777777" w:rsidR="00130B8A" w:rsidRDefault="00130B8A" w:rsidP="00BA3C5A">
      <w:pPr>
        <w:contextualSpacing/>
        <w:jc w:val="both"/>
        <w:rPr>
          <w:rFonts w:asciiTheme="minorHAnsi" w:hAnsiTheme="minorHAnsi" w:cstheme="minorHAnsi"/>
          <w:b/>
          <w:color w:val="000000" w:themeColor="text1"/>
          <w:lang w:val="nl-BE"/>
        </w:rPr>
      </w:pPr>
    </w:p>
    <w:tbl>
      <w:tblPr>
        <w:tblW w:w="8841" w:type="dxa"/>
        <w:jc w:val="center"/>
        <w:tblCellMar>
          <w:left w:w="70" w:type="dxa"/>
          <w:right w:w="70" w:type="dxa"/>
        </w:tblCellMar>
        <w:tblLook w:val="04A0" w:firstRow="1" w:lastRow="0" w:firstColumn="1" w:lastColumn="0" w:noHBand="0" w:noVBand="1"/>
      </w:tblPr>
      <w:tblGrid>
        <w:gridCol w:w="2232"/>
        <w:gridCol w:w="976"/>
        <w:gridCol w:w="1102"/>
        <w:gridCol w:w="1102"/>
        <w:gridCol w:w="1170"/>
        <w:gridCol w:w="1170"/>
        <w:gridCol w:w="1170"/>
        <w:gridCol w:w="145"/>
      </w:tblGrid>
      <w:tr w:rsidR="00130B8A" w:rsidRPr="00130B8A" w14:paraId="746A3A76" w14:textId="77777777" w:rsidTr="00F94A00">
        <w:trPr>
          <w:gridAfter w:val="1"/>
          <w:wAfter w:w="120" w:type="dxa"/>
          <w:trHeight w:val="187"/>
          <w:jc w:val="center"/>
        </w:trPr>
        <w:tc>
          <w:tcPr>
            <w:tcW w:w="2484" w:type="dxa"/>
            <w:tcBorders>
              <w:top w:val="nil"/>
              <w:left w:val="nil"/>
              <w:bottom w:val="nil"/>
              <w:right w:val="nil"/>
            </w:tcBorders>
            <w:shd w:val="clear" w:color="auto" w:fill="auto"/>
            <w:noWrap/>
            <w:vAlign w:val="center"/>
            <w:hideMark/>
          </w:tcPr>
          <w:p w14:paraId="069BCC0A" w14:textId="77777777" w:rsidR="00130B8A" w:rsidRPr="00130B8A" w:rsidRDefault="00130B8A" w:rsidP="00130B8A">
            <w:pPr>
              <w:jc w:val="center"/>
              <w:rPr>
                <w:rFonts w:ascii="Calibri" w:eastAsia="Times New Roman" w:hAnsi="Calibri" w:cs="Calibri"/>
                <w:b/>
                <w:bCs/>
                <w:i/>
                <w:iCs/>
                <w:color w:val="0070C0"/>
                <w:sz w:val="22"/>
                <w:szCs w:val="22"/>
                <w:lang w:val="nl-BE" w:eastAsia="nl-BE"/>
              </w:rPr>
            </w:pPr>
            <w:r w:rsidRPr="00130B8A">
              <w:rPr>
                <w:rFonts w:ascii="Calibri" w:eastAsia="Times New Roman" w:hAnsi="Calibri" w:cs="Calibri"/>
                <w:b/>
                <w:bCs/>
                <w:i/>
                <w:iCs/>
                <w:color w:val="0070C0"/>
                <w:sz w:val="22"/>
                <w:szCs w:val="22"/>
                <w:lang w:val="nl-BE" w:eastAsia="nl-BE"/>
              </w:rPr>
              <w:t>Afgesloten dossiers</w:t>
            </w:r>
          </w:p>
        </w:tc>
        <w:tc>
          <w:tcPr>
            <w:tcW w:w="623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EF4D03" w14:textId="77777777" w:rsidR="00130B8A" w:rsidRPr="00130B8A" w:rsidRDefault="00130B8A" w:rsidP="00130B8A">
            <w:pPr>
              <w:jc w:val="center"/>
              <w:rPr>
                <w:rFonts w:ascii="Calibri" w:eastAsia="Times New Roman" w:hAnsi="Calibri" w:cs="Calibri"/>
                <w:b/>
                <w:bCs/>
                <w:i/>
                <w:iCs/>
                <w:color w:val="000000"/>
                <w:sz w:val="22"/>
                <w:szCs w:val="22"/>
                <w:lang w:val="nl-BE" w:eastAsia="nl-BE"/>
              </w:rPr>
            </w:pPr>
            <w:r w:rsidRPr="00130B8A">
              <w:rPr>
                <w:rFonts w:ascii="Calibri" w:eastAsia="Times New Roman" w:hAnsi="Calibri" w:cs="Calibri"/>
                <w:b/>
                <w:bCs/>
                <w:i/>
                <w:iCs/>
                <w:color w:val="000000"/>
                <w:sz w:val="22"/>
                <w:szCs w:val="22"/>
                <w:lang w:val="nl-BE" w:eastAsia="nl-BE"/>
              </w:rPr>
              <w:t>Aantal beslissingen en schakelingen</w:t>
            </w:r>
          </w:p>
        </w:tc>
      </w:tr>
      <w:tr w:rsidR="00130B8A" w:rsidRPr="00130B8A" w14:paraId="607B4864" w14:textId="77777777" w:rsidTr="00F94A00">
        <w:trPr>
          <w:gridAfter w:val="1"/>
          <w:wAfter w:w="123" w:type="dxa"/>
          <w:trHeight w:val="276"/>
          <w:jc w:val="center"/>
        </w:trPr>
        <w:tc>
          <w:tcPr>
            <w:tcW w:w="2484" w:type="dxa"/>
            <w:vMerge w:val="restart"/>
            <w:tcBorders>
              <w:top w:val="nil"/>
              <w:left w:val="nil"/>
              <w:bottom w:val="nil"/>
              <w:right w:val="nil"/>
            </w:tcBorders>
            <w:shd w:val="clear" w:color="auto" w:fill="auto"/>
            <w:noWrap/>
            <w:vAlign w:val="center"/>
            <w:hideMark/>
          </w:tcPr>
          <w:p w14:paraId="2A51C0EC" w14:textId="77777777" w:rsidR="00130B8A" w:rsidRPr="00130B8A" w:rsidRDefault="00130B8A" w:rsidP="00130B8A">
            <w:pPr>
              <w:jc w:val="center"/>
              <w:rPr>
                <w:rFonts w:ascii="Calibri" w:eastAsia="Times New Roman" w:hAnsi="Calibri" w:cs="Calibri"/>
                <w:i/>
                <w:iCs/>
                <w:color w:val="000000"/>
                <w:sz w:val="22"/>
                <w:szCs w:val="22"/>
                <w:lang w:val="nl-BE" w:eastAsia="nl-BE"/>
              </w:rPr>
            </w:pPr>
            <w:r w:rsidRPr="00130B8A">
              <w:rPr>
                <w:rFonts w:ascii="Calibri" w:eastAsia="Times New Roman" w:hAnsi="Calibri" w:cs="Calibri"/>
                <w:i/>
                <w:iCs/>
                <w:color w:val="000000"/>
                <w:sz w:val="22"/>
                <w:szCs w:val="22"/>
                <w:lang w:val="nl-BE" w:eastAsia="nl-BE"/>
              </w:rPr>
              <w:t>01/01/2021 - 31/12/2021</w:t>
            </w:r>
          </w:p>
        </w:tc>
        <w:tc>
          <w:tcPr>
            <w:tcW w:w="90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D62E18C"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 xml:space="preserve">Aantal afgesloten </w:t>
            </w:r>
            <w:r w:rsidRPr="00130B8A">
              <w:rPr>
                <w:rFonts w:ascii="Calibri" w:eastAsia="Times New Roman" w:hAnsi="Calibri" w:cs="Calibri"/>
                <w:color w:val="000000"/>
                <w:sz w:val="22"/>
                <w:szCs w:val="22"/>
                <w:lang w:val="nl-BE" w:eastAsia="nl-BE"/>
              </w:rPr>
              <w:br/>
              <w:t>dossiers</w:t>
            </w:r>
          </w:p>
        </w:tc>
        <w:tc>
          <w:tcPr>
            <w:tcW w:w="102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5737A18"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 xml:space="preserve">Aantal </w:t>
            </w:r>
            <w:r w:rsidRPr="00130B8A">
              <w:rPr>
                <w:rFonts w:ascii="Calibri" w:eastAsia="Times New Roman" w:hAnsi="Calibri" w:cs="Calibri"/>
                <w:color w:val="000000"/>
                <w:sz w:val="22"/>
                <w:szCs w:val="22"/>
                <w:lang w:val="nl-BE" w:eastAsia="nl-BE"/>
              </w:rPr>
              <w:br/>
              <w:t>beslissingen</w:t>
            </w:r>
          </w:p>
        </w:tc>
        <w:tc>
          <w:tcPr>
            <w:tcW w:w="102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1FDA6F"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 xml:space="preserve">Gemiddeld aantal </w:t>
            </w:r>
            <w:r w:rsidRPr="00130B8A">
              <w:rPr>
                <w:rFonts w:ascii="Calibri" w:eastAsia="Times New Roman" w:hAnsi="Calibri" w:cs="Calibri"/>
                <w:color w:val="000000"/>
                <w:sz w:val="22"/>
                <w:szCs w:val="22"/>
                <w:lang w:val="nl-BE" w:eastAsia="nl-BE"/>
              </w:rPr>
              <w:br/>
              <w:t>beslissingen</w:t>
            </w:r>
          </w:p>
        </w:tc>
        <w:tc>
          <w:tcPr>
            <w:tcW w:w="109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30BCDEE"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 xml:space="preserve">Aantal </w:t>
            </w:r>
            <w:r w:rsidRPr="00130B8A">
              <w:rPr>
                <w:rFonts w:ascii="Calibri" w:eastAsia="Times New Roman" w:hAnsi="Calibri" w:cs="Calibri"/>
                <w:color w:val="000000"/>
                <w:sz w:val="22"/>
                <w:szCs w:val="22"/>
                <w:lang w:val="nl-BE" w:eastAsia="nl-BE"/>
              </w:rPr>
              <w:br/>
              <w:t>schakelingen</w:t>
            </w:r>
          </w:p>
        </w:tc>
        <w:tc>
          <w:tcPr>
            <w:tcW w:w="109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6E81C18"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 xml:space="preserve">Gemiddeld aantal </w:t>
            </w:r>
            <w:r w:rsidRPr="00130B8A">
              <w:rPr>
                <w:rFonts w:ascii="Calibri" w:eastAsia="Times New Roman" w:hAnsi="Calibri" w:cs="Calibri"/>
                <w:color w:val="000000"/>
                <w:sz w:val="22"/>
                <w:szCs w:val="22"/>
                <w:lang w:val="nl-BE" w:eastAsia="nl-BE"/>
              </w:rPr>
              <w:br/>
              <w:t>schakelingen</w:t>
            </w:r>
          </w:p>
        </w:tc>
        <w:tc>
          <w:tcPr>
            <w:tcW w:w="109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18AAF7E"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 xml:space="preserve">Gemiddeld aantal </w:t>
            </w:r>
            <w:r w:rsidRPr="00130B8A">
              <w:rPr>
                <w:rFonts w:ascii="Calibri" w:eastAsia="Times New Roman" w:hAnsi="Calibri" w:cs="Calibri"/>
                <w:color w:val="000000"/>
                <w:sz w:val="22"/>
                <w:szCs w:val="22"/>
                <w:lang w:val="nl-BE" w:eastAsia="nl-BE"/>
              </w:rPr>
              <w:br/>
              <w:t>schakelingen per beslissing</w:t>
            </w:r>
          </w:p>
        </w:tc>
      </w:tr>
      <w:tr w:rsidR="00130B8A" w:rsidRPr="00130B8A" w14:paraId="22662456" w14:textId="77777777" w:rsidTr="00F94A00">
        <w:trPr>
          <w:trHeight w:val="198"/>
          <w:jc w:val="center"/>
        </w:trPr>
        <w:tc>
          <w:tcPr>
            <w:tcW w:w="2484" w:type="dxa"/>
            <w:vMerge/>
            <w:tcBorders>
              <w:top w:val="nil"/>
              <w:left w:val="nil"/>
              <w:bottom w:val="nil"/>
              <w:right w:val="nil"/>
            </w:tcBorders>
            <w:vAlign w:val="center"/>
            <w:hideMark/>
          </w:tcPr>
          <w:p w14:paraId="74951970" w14:textId="77777777" w:rsidR="00130B8A" w:rsidRPr="00130B8A" w:rsidRDefault="00130B8A" w:rsidP="00130B8A">
            <w:pPr>
              <w:rPr>
                <w:rFonts w:ascii="Calibri" w:eastAsia="Times New Roman" w:hAnsi="Calibri" w:cs="Calibri"/>
                <w:i/>
                <w:iCs/>
                <w:color w:val="000000"/>
                <w:sz w:val="22"/>
                <w:szCs w:val="22"/>
                <w:lang w:val="nl-BE" w:eastAsia="nl-BE"/>
              </w:rPr>
            </w:pPr>
          </w:p>
        </w:tc>
        <w:tc>
          <w:tcPr>
            <w:tcW w:w="90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FDDA39" w14:textId="77777777" w:rsidR="00130B8A" w:rsidRPr="00130B8A" w:rsidRDefault="00130B8A" w:rsidP="00130B8A">
            <w:pPr>
              <w:rPr>
                <w:rFonts w:ascii="Calibri" w:eastAsia="Times New Roman" w:hAnsi="Calibri" w:cs="Calibri"/>
                <w:color w:val="000000"/>
                <w:sz w:val="22"/>
                <w:szCs w:val="22"/>
                <w:lang w:val="nl-BE" w:eastAsia="nl-BE"/>
              </w:rPr>
            </w:pPr>
          </w:p>
        </w:tc>
        <w:tc>
          <w:tcPr>
            <w:tcW w:w="102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3A96BFD" w14:textId="77777777" w:rsidR="00130B8A" w:rsidRPr="00130B8A" w:rsidRDefault="00130B8A" w:rsidP="00130B8A">
            <w:pPr>
              <w:rPr>
                <w:rFonts w:ascii="Calibri" w:eastAsia="Times New Roman" w:hAnsi="Calibri" w:cs="Calibri"/>
                <w:color w:val="000000"/>
                <w:sz w:val="22"/>
                <w:szCs w:val="22"/>
                <w:lang w:val="nl-BE" w:eastAsia="nl-BE"/>
              </w:rPr>
            </w:pPr>
          </w:p>
        </w:tc>
        <w:tc>
          <w:tcPr>
            <w:tcW w:w="102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5A093FD" w14:textId="77777777" w:rsidR="00130B8A" w:rsidRPr="00130B8A" w:rsidRDefault="00130B8A" w:rsidP="00130B8A">
            <w:pPr>
              <w:rPr>
                <w:rFonts w:ascii="Calibri" w:eastAsia="Times New Roman" w:hAnsi="Calibri" w:cs="Calibri"/>
                <w:color w:val="000000"/>
                <w:sz w:val="22"/>
                <w:szCs w:val="22"/>
                <w:lang w:val="nl-BE" w:eastAsia="nl-BE"/>
              </w:rPr>
            </w:pPr>
          </w:p>
        </w:tc>
        <w:tc>
          <w:tcPr>
            <w:tcW w:w="10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C5A2AE6" w14:textId="77777777" w:rsidR="00130B8A" w:rsidRPr="00130B8A" w:rsidRDefault="00130B8A" w:rsidP="00130B8A">
            <w:pPr>
              <w:rPr>
                <w:rFonts w:ascii="Calibri" w:eastAsia="Times New Roman" w:hAnsi="Calibri" w:cs="Calibri"/>
                <w:color w:val="000000"/>
                <w:sz w:val="22"/>
                <w:szCs w:val="22"/>
                <w:lang w:val="nl-BE" w:eastAsia="nl-BE"/>
              </w:rPr>
            </w:pPr>
          </w:p>
        </w:tc>
        <w:tc>
          <w:tcPr>
            <w:tcW w:w="10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A2C9929" w14:textId="77777777" w:rsidR="00130B8A" w:rsidRPr="00130B8A" w:rsidRDefault="00130B8A" w:rsidP="00130B8A">
            <w:pPr>
              <w:rPr>
                <w:rFonts w:ascii="Calibri" w:eastAsia="Times New Roman" w:hAnsi="Calibri" w:cs="Calibri"/>
                <w:color w:val="000000"/>
                <w:sz w:val="22"/>
                <w:szCs w:val="22"/>
                <w:lang w:val="nl-BE" w:eastAsia="nl-BE"/>
              </w:rPr>
            </w:pPr>
          </w:p>
        </w:tc>
        <w:tc>
          <w:tcPr>
            <w:tcW w:w="10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BFCB167" w14:textId="77777777" w:rsidR="00130B8A" w:rsidRPr="00130B8A" w:rsidRDefault="00130B8A" w:rsidP="00130B8A">
            <w:pPr>
              <w:rPr>
                <w:rFonts w:ascii="Calibri" w:eastAsia="Times New Roman" w:hAnsi="Calibri" w:cs="Calibri"/>
                <w:color w:val="000000"/>
                <w:sz w:val="22"/>
                <w:szCs w:val="22"/>
                <w:lang w:val="nl-BE" w:eastAsia="nl-BE"/>
              </w:rPr>
            </w:pPr>
          </w:p>
        </w:tc>
        <w:tc>
          <w:tcPr>
            <w:tcW w:w="123" w:type="dxa"/>
            <w:tcBorders>
              <w:top w:val="nil"/>
              <w:left w:val="nil"/>
              <w:bottom w:val="nil"/>
              <w:right w:val="nil"/>
            </w:tcBorders>
            <w:shd w:val="clear" w:color="auto" w:fill="auto"/>
            <w:noWrap/>
            <w:vAlign w:val="bottom"/>
            <w:hideMark/>
          </w:tcPr>
          <w:p w14:paraId="282EB1C2" w14:textId="77777777" w:rsidR="00130B8A" w:rsidRPr="00130B8A" w:rsidRDefault="00130B8A" w:rsidP="00130B8A">
            <w:pPr>
              <w:jc w:val="center"/>
              <w:rPr>
                <w:rFonts w:ascii="Calibri" w:eastAsia="Times New Roman" w:hAnsi="Calibri" w:cs="Calibri"/>
                <w:color w:val="000000"/>
                <w:sz w:val="22"/>
                <w:szCs w:val="22"/>
                <w:lang w:val="nl-BE" w:eastAsia="nl-BE"/>
              </w:rPr>
            </w:pPr>
          </w:p>
        </w:tc>
      </w:tr>
      <w:tr w:rsidR="00130B8A" w:rsidRPr="00130B8A" w14:paraId="0F1AD265" w14:textId="77777777" w:rsidTr="00F94A00">
        <w:trPr>
          <w:trHeight w:val="703"/>
          <w:jc w:val="center"/>
        </w:trPr>
        <w:tc>
          <w:tcPr>
            <w:tcW w:w="2484" w:type="dxa"/>
            <w:vMerge/>
            <w:tcBorders>
              <w:top w:val="nil"/>
              <w:left w:val="nil"/>
              <w:bottom w:val="nil"/>
              <w:right w:val="nil"/>
            </w:tcBorders>
            <w:vAlign w:val="center"/>
            <w:hideMark/>
          </w:tcPr>
          <w:p w14:paraId="438CCE4F" w14:textId="77777777" w:rsidR="00130B8A" w:rsidRPr="00130B8A" w:rsidRDefault="00130B8A" w:rsidP="00130B8A">
            <w:pPr>
              <w:rPr>
                <w:rFonts w:ascii="Calibri" w:eastAsia="Times New Roman" w:hAnsi="Calibri" w:cs="Calibri"/>
                <w:i/>
                <w:iCs/>
                <w:color w:val="000000"/>
                <w:sz w:val="22"/>
                <w:szCs w:val="22"/>
                <w:lang w:val="nl-BE" w:eastAsia="nl-BE"/>
              </w:rPr>
            </w:pPr>
          </w:p>
        </w:tc>
        <w:tc>
          <w:tcPr>
            <w:tcW w:w="90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BD38917" w14:textId="77777777" w:rsidR="00130B8A" w:rsidRPr="00130B8A" w:rsidRDefault="00130B8A" w:rsidP="00130B8A">
            <w:pPr>
              <w:rPr>
                <w:rFonts w:ascii="Calibri" w:eastAsia="Times New Roman" w:hAnsi="Calibri" w:cs="Calibri"/>
                <w:color w:val="000000"/>
                <w:sz w:val="22"/>
                <w:szCs w:val="22"/>
                <w:lang w:val="nl-BE" w:eastAsia="nl-BE"/>
              </w:rPr>
            </w:pPr>
          </w:p>
        </w:tc>
        <w:tc>
          <w:tcPr>
            <w:tcW w:w="102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3EE968" w14:textId="77777777" w:rsidR="00130B8A" w:rsidRPr="00130B8A" w:rsidRDefault="00130B8A" w:rsidP="00130B8A">
            <w:pPr>
              <w:rPr>
                <w:rFonts w:ascii="Calibri" w:eastAsia="Times New Roman" w:hAnsi="Calibri" w:cs="Calibri"/>
                <w:color w:val="000000"/>
                <w:sz w:val="22"/>
                <w:szCs w:val="22"/>
                <w:lang w:val="nl-BE" w:eastAsia="nl-BE"/>
              </w:rPr>
            </w:pPr>
          </w:p>
        </w:tc>
        <w:tc>
          <w:tcPr>
            <w:tcW w:w="102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18D2183" w14:textId="77777777" w:rsidR="00130B8A" w:rsidRPr="00130B8A" w:rsidRDefault="00130B8A" w:rsidP="00130B8A">
            <w:pPr>
              <w:rPr>
                <w:rFonts w:ascii="Calibri" w:eastAsia="Times New Roman" w:hAnsi="Calibri" w:cs="Calibri"/>
                <w:color w:val="000000"/>
                <w:sz w:val="22"/>
                <w:szCs w:val="22"/>
                <w:lang w:val="nl-BE" w:eastAsia="nl-BE"/>
              </w:rPr>
            </w:pPr>
          </w:p>
        </w:tc>
        <w:tc>
          <w:tcPr>
            <w:tcW w:w="10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E4B5331" w14:textId="77777777" w:rsidR="00130B8A" w:rsidRPr="00130B8A" w:rsidRDefault="00130B8A" w:rsidP="00130B8A">
            <w:pPr>
              <w:rPr>
                <w:rFonts w:ascii="Calibri" w:eastAsia="Times New Roman" w:hAnsi="Calibri" w:cs="Calibri"/>
                <w:color w:val="000000"/>
                <w:sz w:val="22"/>
                <w:szCs w:val="22"/>
                <w:lang w:val="nl-BE" w:eastAsia="nl-BE"/>
              </w:rPr>
            </w:pPr>
          </w:p>
        </w:tc>
        <w:tc>
          <w:tcPr>
            <w:tcW w:w="10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C345E9" w14:textId="77777777" w:rsidR="00130B8A" w:rsidRPr="00130B8A" w:rsidRDefault="00130B8A" w:rsidP="00130B8A">
            <w:pPr>
              <w:rPr>
                <w:rFonts w:ascii="Calibri" w:eastAsia="Times New Roman" w:hAnsi="Calibri" w:cs="Calibri"/>
                <w:color w:val="000000"/>
                <w:sz w:val="22"/>
                <w:szCs w:val="22"/>
                <w:lang w:val="nl-BE" w:eastAsia="nl-BE"/>
              </w:rPr>
            </w:pPr>
          </w:p>
        </w:tc>
        <w:tc>
          <w:tcPr>
            <w:tcW w:w="10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05DC915" w14:textId="77777777" w:rsidR="00130B8A" w:rsidRPr="00130B8A" w:rsidRDefault="00130B8A" w:rsidP="00130B8A">
            <w:pPr>
              <w:rPr>
                <w:rFonts w:ascii="Calibri" w:eastAsia="Times New Roman" w:hAnsi="Calibri" w:cs="Calibri"/>
                <w:color w:val="000000"/>
                <w:sz w:val="22"/>
                <w:szCs w:val="22"/>
                <w:lang w:val="nl-BE" w:eastAsia="nl-BE"/>
              </w:rPr>
            </w:pPr>
          </w:p>
        </w:tc>
        <w:tc>
          <w:tcPr>
            <w:tcW w:w="123" w:type="dxa"/>
            <w:tcBorders>
              <w:top w:val="nil"/>
              <w:left w:val="nil"/>
              <w:bottom w:val="nil"/>
              <w:right w:val="nil"/>
            </w:tcBorders>
            <w:shd w:val="clear" w:color="auto" w:fill="auto"/>
            <w:noWrap/>
            <w:vAlign w:val="bottom"/>
            <w:hideMark/>
          </w:tcPr>
          <w:p w14:paraId="68F80D15" w14:textId="77777777" w:rsidR="00130B8A" w:rsidRPr="00130B8A" w:rsidRDefault="00130B8A" w:rsidP="00130B8A">
            <w:pPr>
              <w:rPr>
                <w:rFonts w:eastAsia="Times New Roman"/>
                <w:sz w:val="20"/>
                <w:szCs w:val="20"/>
                <w:lang w:val="nl-BE" w:eastAsia="nl-BE"/>
              </w:rPr>
            </w:pPr>
          </w:p>
        </w:tc>
      </w:tr>
      <w:tr w:rsidR="00130B8A" w:rsidRPr="00130B8A" w14:paraId="72B88992" w14:textId="77777777" w:rsidTr="00F94A00">
        <w:trPr>
          <w:trHeight w:val="187"/>
          <w:jc w:val="center"/>
        </w:trPr>
        <w:tc>
          <w:tcPr>
            <w:tcW w:w="2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3886" w14:textId="77777777" w:rsidR="00130B8A" w:rsidRPr="00130B8A" w:rsidRDefault="00130B8A" w:rsidP="00130B8A">
            <w:pP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OVBJ met verblijf</w:t>
            </w:r>
          </w:p>
        </w:tc>
        <w:tc>
          <w:tcPr>
            <w:tcW w:w="907" w:type="dxa"/>
            <w:tcBorders>
              <w:top w:val="nil"/>
              <w:left w:val="nil"/>
              <w:bottom w:val="single" w:sz="4" w:space="0" w:color="auto"/>
              <w:right w:val="single" w:sz="4" w:space="0" w:color="auto"/>
            </w:tcBorders>
            <w:shd w:val="clear" w:color="auto" w:fill="auto"/>
            <w:noWrap/>
            <w:vAlign w:val="center"/>
            <w:hideMark/>
          </w:tcPr>
          <w:p w14:paraId="70B31942"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4057</w:t>
            </w:r>
          </w:p>
        </w:tc>
        <w:tc>
          <w:tcPr>
            <w:tcW w:w="1027" w:type="dxa"/>
            <w:tcBorders>
              <w:top w:val="nil"/>
              <w:left w:val="nil"/>
              <w:bottom w:val="single" w:sz="4" w:space="0" w:color="auto"/>
              <w:right w:val="single" w:sz="4" w:space="0" w:color="auto"/>
            </w:tcBorders>
            <w:shd w:val="clear" w:color="auto" w:fill="auto"/>
            <w:noWrap/>
            <w:vAlign w:val="center"/>
            <w:hideMark/>
          </w:tcPr>
          <w:p w14:paraId="21DCFC1A"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9021</w:t>
            </w:r>
          </w:p>
        </w:tc>
        <w:tc>
          <w:tcPr>
            <w:tcW w:w="1027" w:type="dxa"/>
            <w:tcBorders>
              <w:top w:val="nil"/>
              <w:left w:val="nil"/>
              <w:bottom w:val="single" w:sz="4" w:space="0" w:color="auto"/>
              <w:right w:val="single" w:sz="4" w:space="0" w:color="auto"/>
            </w:tcBorders>
            <w:shd w:val="clear" w:color="auto" w:fill="auto"/>
            <w:noWrap/>
            <w:vAlign w:val="center"/>
            <w:hideMark/>
          </w:tcPr>
          <w:p w14:paraId="35C0467D"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2,22</w:t>
            </w:r>
          </w:p>
        </w:tc>
        <w:tc>
          <w:tcPr>
            <w:tcW w:w="1091" w:type="dxa"/>
            <w:tcBorders>
              <w:top w:val="nil"/>
              <w:left w:val="nil"/>
              <w:bottom w:val="single" w:sz="4" w:space="0" w:color="auto"/>
              <w:right w:val="single" w:sz="4" w:space="0" w:color="auto"/>
            </w:tcBorders>
            <w:shd w:val="clear" w:color="auto" w:fill="auto"/>
            <w:noWrap/>
            <w:vAlign w:val="center"/>
            <w:hideMark/>
          </w:tcPr>
          <w:p w14:paraId="2C5D0978"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1913</w:t>
            </w:r>
          </w:p>
        </w:tc>
        <w:tc>
          <w:tcPr>
            <w:tcW w:w="1091" w:type="dxa"/>
            <w:tcBorders>
              <w:top w:val="nil"/>
              <w:left w:val="nil"/>
              <w:bottom w:val="single" w:sz="4" w:space="0" w:color="auto"/>
              <w:right w:val="single" w:sz="4" w:space="0" w:color="auto"/>
            </w:tcBorders>
            <w:shd w:val="clear" w:color="auto" w:fill="auto"/>
            <w:noWrap/>
            <w:vAlign w:val="center"/>
            <w:hideMark/>
          </w:tcPr>
          <w:p w14:paraId="08411531"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0,47</w:t>
            </w:r>
          </w:p>
        </w:tc>
        <w:tc>
          <w:tcPr>
            <w:tcW w:w="1091" w:type="dxa"/>
            <w:tcBorders>
              <w:top w:val="nil"/>
              <w:left w:val="nil"/>
              <w:bottom w:val="single" w:sz="4" w:space="0" w:color="auto"/>
              <w:right w:val="single" w:sz="4" w:space="0" w:color="auto"/>
            </w:tcBorders>
            <w:shd w:val="clear" w:color="auto" w:fill="auto"/>
            <w:noWrap/>
            <w:vAlign w:val="center"/>
            <w:hideMark/>
          </w:tcPr>
          <w:p w14:paraId="43D6AF0D"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0,21</w:t>
            </w:r>
          </w:p>
        </w:tc>
        <w:tc>
          <w:tcPr>
            <w:tcW w:w="123" w:type="dxa"/>
            <w:vAlign w:val="center"/>
            <w:hideMark/>
          </w:tcPr>
          <w:p w14:paraId="1E064CAF" w14:textId="77777777" w:rsidR="00130B8A" w:rsidRPr="00130B8A" w:rsidRDefault="00130B8A" w:rsidP="00130B8A">
            <w:pPr>
              <w:rPr>
                <w:rFonts w:eastAsia="Times New Roman"/>
                <w:sz w:val="20"/>
                <w:szCs w:val="20"/>
                <w:lang w:val="nl-BE" w:eastAsia="nl-BE"/>
              </w:rPr>
            </w:pPr>
          </w:p>
        </w:tc>
      </w:tr>
      <w:tr w:rsidR="00130B8A" w:rsidRPr="00130B8A" w14:paraId="1BFA3C47" w14:textId="77777777" w:rsidTr="00F94A00">
        <w:trPr>
          <w:trHeight w:val="187"/>
          <w:jc w:val="center"/>
        </w:trPr>
        <w:tc>
          <w:tcPr>
            <w:tcW w:w="2484" w:type="dxa"/>
            <w:tcBorders>
              <w:top w:val="nil"/>
              <w:left w:val="single" w:sz="4" w:space="0" w:color="auto"/>
              <w:bottom w:val="single" w:sz="4" w:space="0" w:color="auto"/>
              <w:right w:val="single" w:sz="4" w:space="0" w:color="auto"/>
            </w:tcBorders>
            <w:shd w:val="clear" w:color="auto" w:fill="auto"/>
            <w:noWrap/>
            <w:vAlign w:val="center"/>
            <w:hideMark/>
          </w:tcPr>
          <w:p w14:paraId="2C82A87E" w14:textId="77777777" w:rsidR="00130B8A" w:rsidRPr="00130B8A" w:rsidRDefault="00130B8A" w:rsidP="00130B8A">
            <w:pP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OVBJ met verblijf - Vlaams Brabant</w:t>
            </w:r>
          </w:p>
        </w:tc>
        <w:tc>
          <w:tcPr>
            <w:tcW w:w="907" w:type="dxa"/>
            <w:tcBorders>
              <w:top w:val="nil"/>
              <w:left w:val="nil"/>
              <w:bottom w:val="single" w:sz="4" w:space="0" w:color="auto"/>
              <w:right w:val="single" w:sz="4" w:space="0" w:color="auto"/>
            </w:tcBorders>
            <w:shd w:val="clear" w:color="auto" w:fill="auto"/>
            <w:noWrap/>
            <w:vAlign w:val="center"/>
            <w:hideMark/>
          </w:tcPr>
          <w:p w14:paraId="2B86A664"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327</w:t>
            </w:r>
          </w:p>
        </w:tc>
        <w:tc>
          <w:tcPr>
            <w:tcW w:w="1027" w:type="dxa"/>
            <w:tcBorders>
              <w:top w:val="nil"/>
              <w:left w:val="nil"/>
              <w:bottom w:val="single" w:sz="4" w:space="0" w:color="auto"/>
              <w:right w:val="single" w:sz="4" w:space="0" w:color="auto"/>
            </w:tcBorders>
            <w:shd w:val="clear" w:color="auto" w:fill="auto"/>
            <w:noWrap/>
            <w:vAlign w:val="center"/>
            <w:hideMark/>
          </w:tcPr>
          <w:p w14:paraId="67AA2224"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646</w:t>
            </w:r>
          </w:p>
        </w:tc>
        <w:tc>
          <w:tcPr>
            <w:tcW w:w="1027" w:type="dxa"/>
            <w:tcBorders>
              <w:top w:val="nil"/>
              <w:left w:val="nil"/>
              <w:bottom w:val="single" w:sz="4" w:space="0" w:color="auto"/>
              <w:right w:val="single" w:sz="4" w:space="0" w:color="auto"/>
            </w:tcBorders>
            <w:shd w:val="clear" w:color="auto" w:fill="auto"/>
            <w:noWrap/>
            <w:vAlign w:val="center"/>
            <w:hideMark/>
          </w:tcPr>
          <w:p w14:paraId="04ECBACA"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1,98</w:t>
            </w:r>
          </w:p>
        </w:tc>
        <w:tc>
          <w:tcPr>
            <w:tcW w:w="1091" w:type="dxa"/>
            <w:tcBorders>
              <w:top w:val="nil"/>
              <w:left w:val="nil"/>
              <w:bottom w:val="single" w:sz="4" w:space="0" w:color="auto"/>
              <w:right w:val="single" w:sz="4" w:space="0" w:color="auto"/>
            </w:tcBorders>
            <w:shd w:val="clear" w:color="auto" w:fill="auto"/>
            <w:noWrap/>
            <w:vAlign w:val="center"/>
            <w:hideMark/>
          </w:tcPr>
          <w:p w14:paraId="08C68697"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214</w:t>
            </w:r>
          </w:p>
        </w:tc>
        <w:tc>
          <w:tcPr>
            <w:tcW w:w="1091" w:type="dxa"/>
            <w:tcBorders>
              <w:top w:val="nil"/>
              <w:left w:val="nil"/>
              <w:bottom w:val="single" w:sz="4" w:space="0" w:color="auto"/>
              <w:right w:val="single" w:sz="4" w:space="0" w:color="auto"/>
            </w:tcBorders>
            <w:shd w:val="clear" w:color="auto" w:fill="auto"/>
            <w:noWrap/>
            <w:vAlign w:val="center"/>
            <w:hideMark/>
          </w:tcPr>
          <w:p w14:paraId="432612F7"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0,65</w:t>
            </w:r>
          </w:p>
        </w:tc>
        <w:tc>
          <w:tcPr>
            <w:tcW w:w="1091" w:type="dxa"/>
            <w:tcBorders>
              <w:top w:val="nil"/>
              <w:left w:val="nil"/>
              <w:bottom w:val="single" w:sz="4" w:space="0" w:color="auto"/>
              <w:right w:val="single" w:sz="4" w:space="0" w:color="auto"/>
            </w:tcBorders>
            <w:shd w:val="clear" w:color="auto" w:fill="auto"/>
            <w:noWrap/>
            <w:vAlign w:val="center"/>
            <w:hideMark/>
          </w:tcPr>
          <w:p w14:paraId="26B26BD8"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0,33</w:t>
            </w:r>
          </w:p>
        </w:tc>
        <w:tc>
          <w:tcPr>
            <w:tcW w:w="123" w:type="dxa"/>
            <w:vAlign w:val="center"/>
            <w:hideMark/>
          </w:tcPr>
          <w:p w14:paraId="25DFF657" w14:textId="77777777" w:rsidR="00130B8A" w:rsidRPr="00130B8A" w:rsidRDefault="00130B8A" w:rsidP="00130B8A">
            <w:pPr>
              <w:rPr>
                <w:rFonts w:eastAsia="Times New Roman"/>
                <w:sz w:val="20"/>
                <w:szCs w:val="20"/>
                <w:lang w:val="nl-BE" w:eastAsia="nl-BE"/>
              </w:rPr>
            </w:pPr>
          </w:p>
        </w:tc>
      </w:tr>
      <w:tr w:rsidR="00130B8A" w:rsidRPr="00130B8A" w14:paraId="7CE696A0" w14:textId="77777777" w:rsidTr="00F94A00">
        <w:trPr>
          <w:trHeight w:val="187"/>
          <w:jc w:val="center"/>
        </w:trPr>
        <w:tc>
          <w:tcPr>
            <w:tcW w:w="2484" w:type="dxa"/>
            <w:tcBorders>
              <w:top w:val="nil"/>
              <w:left w:val="single" w:sz="4" w:space="0" w:color="auto"/>
              <w:bottom w:val="single" w:sz="4" w:space="0" w:color="auto"/>
              <w:right w:val="single" w:sz="4" w:space="0" w:color="auto"/>
            </w:tcBorders>
            <w:shd w:val="clear" w:color="auto" w:fill="auto"/>
            <w:noWrap/>
            <w:vAlign w:val="center"/>
            <w:hideMark/>
          </w:tcPr>
          <w:p w14:paraId="69E72D02" w14:textId="77777777" w:rsidR="00130B8A" w:rsidRPr="00130B8A" w:rsidRDefault="00130B8A" w:rsidP="00130B8A">
            <w:pP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MONTE ROSA</w:t>
            </w:r>
          </w:p>
        </w:tc>
        <w:tc>
          <w:tcPr>
            <w:tcW w:w="907" w:type="dxa"/>
            <w:tcBorders>
              <w:top w:val="nil"/>
              <w:left w:val="nil"/>
              <w:bottom w:val="single" w:sz="4" w:space="0" w:color="auto"/>
              <w:right w:val="single" w:sz="4" w:space="0" w:color="auto"/>
            </w:tcBorders>
            <w:shd w:val="clear" w:color="auto" w:fill="auto"/>
            <w:noWrap/>
            <w:vAlign w:val="center"/>
            <w:hideMark/>
          </w:tcPr>
          <w:p w14:paraId="64B68EED"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35</w:t>
            </w:r>
          </w:p>
        </w:tc>
        <w:tc>
          <w:tcPr>
            <w:tcW w:w="1027" w:type="dxa"/>
            <w:tcBorders>
              <w:top w:val="nil"/>
              <w:left w:val="nil"/>
              <w:bottom w:val="single" w:sz="4" w:space="0" w:color="auto"/>
              <w:right w:val="single" w:sz="4" w:space="0" w:color="auto"/>
            </w:tcBorders>
            <w:shd w:val="clear" w:color="auto" w:fill="auto"/>
            <w:noWrap/>
            <w:vAlign w:val="center"/>
            <w:hideMark/>
          </w:tcPr>
          <w:p w14:paraId="4A95F4D6"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68</w:t>
            </w:r>
          </w:p>
        </w:tc>
        <w:tc>
          <w:tcPr>
            <w:tcW w:w="1027" w:type="dxa"/>
            <w:tcBorders>
              <w:top w:val="nil"/>
              <w:left w:val="nil"/>
              <w:bottom w:val="single" w:sz="4" w:space="0" w:color="auto"/>
              <w:right w:val="single" w:sz="4" w:space="0" w:color="auto"/>
            </w:tcBorders>
            <w:shd w:val="clear" w:color="auto" w:fill="auto"/>
            <w:noWrap/>
            <w:vAlign w:val="center"/>
            <w:hideMark/>
          </w:tcPr>
          <w:p w14:paraId="75DE8E4E"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1,94</w:t>
            </w:r>
          </w:p>
        </w:tc>
        <w:tc>
          <w:tcPr>
            <w:tcW w:w="1091" w:type="dxa"/>
            <w:tcBorders>
              <w:top w:val="nil"/>
              <w:left w:val="nil"/>
              <w:bottom w:val="single" w:sz="4" w:space="0" w:color="auto"/>
              <w:right w:val="single" w:sz="4" w:space="0" w:color="auto"/>
            </w:tcBorders>
            <w:shd w:val="clear" w:color="auto" w:fill="auto"/>
            <w:noWrap/>
            <w:vAlign w:val="center"/>
            <w:hideMark/>
          </w:tcPr>
          <w:p w14:paraId="76063AFF"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38</w:t>
            </w:r>
          </w:p>
        </w:tc>
        <w:tc>
          <w:tcPr>
            <w:tcW w:w="1091" w:type="dxa"/>
            <w:tcBorders>
              <w:top w:val="nil"/>
              <w:left w:val="nil"/>
              <w:bottom w:val="single" w:sz="4" w:space="0" w:color="auto"/>
              <w:right w:val="single" w:sz="4" w:space="0" w:color="auto"/>
            </w:tcBorders>
            <w:shd w:val="clear" w:color="auto" w:fill="auto"/>
            <w:noWrap/>
            <w:vAlign w:val="center"/>
            <w:hideMark/>
          </w:tcPr>
          <w:p w14:paraId="681241CB"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1,09</w:t>
            </w:r>
          </w:p>
        </w:tc>
        <w:tc>
          <w:tcPr>
            <w:tcW w:w="1091" w:type="dxa"/>
            <w:tcBorders>
              <w:top w:val="nil"/>
              <w:left w:val="nil"/>
              <w:bottom w:val="single" w:sz="4" w:space="0" w:color="auto"/>
              <w:right w:val="single" w:sz="4" w:space="0" w:color="auto"/>
            </w:tcBorders>
            <w:shd w:val="clear" w:color="auto" w:fill="auto"/>
            <w:noWrap/>
            <w:vAlign w:val="center"/>
            <w:hideMark/>
          </w:tcPr>
          <w:p w14:paraId="1F72FE03" w14:textId="77777777" w:rsidR="00130B8A" w:rsidRPr="00130B8A" w:rsidRDefault="00130B8A" w:rsidP="00130B8A">
            <w:pPr>
              <w:jc w:val="center"/>
              <w:rPr>
                <w:rFonts w:ascii="Calibri" w:eastAsia="Times New Roman" w:hAnsi="Calibri" w:cs="Calibri"/>
                <w:color w:val="000000"/>
                <w:sz w:val="22"/>
                <w:szCs w:val="22"/>
                <w:lang w:val="nl-BE" w:eastAsia="nl-BE"/>
              </w:rPr>
            </w:pPr>
            <w:r w:rsidRPr="00130B8A">
              <w:rPr>
                <w:rFonts w:ascii="Calibri" w:eastAsia="Times New Roman" w:hAnsi="Calibri" w:cs="Calibri"/>
                <w:color w:val="000000"/>
                <w:sz w:val="22"/>
                <w:szCs w:val="22"/>
                <w:lang w:val="nl-BE" w:eastAsia="nl-BE"/>
              </w:rPr>
              <w:t>0,56</w:t>
            </w:r>
          </w:p>
        </w:tc>
        <w:tc>
          <w:tcPr>
            <w:tcW w:w="123" w:type="dxa"/>
            <w:vAlign w:val="center"/>
            <w:hideMark/>
          </w:tcPr>
          <w:p w14:paraId="198776D5" w14:textId="77777777" w:rsidR="00130B8A" w:rsidRPr="00130B8A" w:rsidRDefault="00130B8A" w:rsidP="00130B8A">
            <w:pPr>
              <w:rPr>
                <w:rFonts w:eastAsia="Times New Roman"/>
                <w:sz w:val="20"/>
                <w:szCs w:val="20"/>
                <w:lang w:val="nl-BE" w:eastAsia="nl-BE"/>
              </w:rPr>
            </w:pPr>
          </w:p>
        </w:tc>
      </w:tr>
    </w:tbl>
    <w:p w14:paraId="5A552A60" w14:textId="1047992B" w:rsidR="004452CD" w:rsidRDefault="004452CD" w:rsidP="00BA3C5A">
      <w:pPr>
        <w:contextualSpacing/>
        <w:jc w:val="both"/>
        <w:rPr>
          <w:rFonts w:asciiTheme="minorHAnsi" w:hAnsiTheme="minorHAnsi" w:cstheme="minorHAnsi"/>
          <w:b/>
          <w:color w:val="000000" w:themeColor="text1"/>
          <w:lang w:val="nl-BE"/>
        </w:rPr>
      </w:pPr>
    </w:p>
    <w:p w14:paraId="25CBB681" w14:textId="77777777" w:rsidR="004452CD" w:rsidRDefault="004452CD" w:rsidP="00BA3C5A">
      <w:pPr>
        <w:contextualSpacing/>
        <w:jc w:val="both"/>
        <w:rPr>
          <w:rFonts w:asciiTheme="minorHAnsi" w:hAnsiTheme="minorHAnsi" w:cstheme="minorHAnsi"/>
          <w:b/>
          <w:color w:val="000000" w:themeColor="text1"/>
          <w:lang w:val="nl-BE"/>
        </w:rPr>
      </w:pPr>
    </w:p>
    <w:p w14:paraId="3614A5FB" w14:textId="2CF379D7" w:rsidR="00BA3C5A" w:rsidRDefault="00BA3C5A" w:rsidP="00BA3C5A">
      <w:pPr>
        <w:contextualSpacing/>
        <w:jc w:val="both"/>
        <w:rPr>
          <w:rFonts w:asciiTheme="minorHAnsi" w:hAnsiTheme="minorHAnsi" w:cstheme="minorHAnsi"/>
          <w:lang w:val="nl-BE"/>
        </w:rPr>
      </w:pPr>
      <w:r w:rsidRPr="00130B8A">
        <w:rPr>
          <w:rFonts w:asciiTheme="minorHAnsi" w:hAnsiTheme="minorHAnsi" w:cstheme="minorHAnsi"/>
          <w:b/>
          <w:color w:val="000000" w:themeColor="text1"/>
          <w:lang w:val="nl-BE"/>
        </w:rPr>
        <w:t xml:space="preserve">Gemiddelde begeleidingsduur </w:t>
      </w:r>
      <w:r w:rsidRPr="00130B8A">
        <w:rPr>
          <w:rFonts w:asciiTheme="minorHAnsi" w:hAnsiTheme="minorHAnsi" w:cstheme="minorHAnsi"/>
          <w:lang w:val="nl-BE"/>
        </w:rPr>
        <w:t xml:space="preserve">voor alle </w:t>
      </w:r>
      <w:r w:rsidR="006D58F9" w:rsidRPr="00130B8A">
        <w:rPr>
          <w:rFonts w:asciiTheme="minorHAnsi" w:hAnsiTheme="minorHAnsi" w:cstheme="minorHAnsi"/>
          <w:lang w:val="nl-BE"/>
        </w:rPr>
        <w:t>afgesloten dossiers in 2021</w:t>
      </w:r>
      <w:r w:rsidRPr="00130B8A">
        <w:rPr>
          <w:rFonts w:asciiTheme="minorHAnsi" w:hAnsiTheme="minorHAnsi" w:cstheme="minorHAnsi"/>
          <w:lang w:val="nl-BE"/>
        </w:rPr>
        <w:t xml:space="preserve"> in de organisatie</w:t>
      </w:r>
      <w:r w:rsidR="006D58F9" w:rsidRPr="00130B8A">
        <w:rPr>
          <w:rFonts w:asciiTheme="minorHAnsi" w:hAnsiTheme="minorHAnsi" w:cstheme="minorHAnsi"/>
          <w:lang w:val="nl-BE"/>
        </w:rPr>
        <w:t xml:space="preserve"> is net geen twee jaar, </w:t>
      </w:r>
      <w:r w:rsidR="00130B8A" w:rsidRPr="00130B8A">
        <w:rPr>
          <w:rFonts w:asciiTheme="minorHAnsi" w:hAnsiTheme="minorHAnsi" w:cstheme="minorHAnsi"/>
          <w:lang w:val="nl-BE"/>
        </w:rPr>
        <w:t>waarvan 9 jongeren minder dan 28 dagen en 7 jongeren meer dan 2 jaar</w:t>
      </w:r>
      <w:r w:rsidRPr="00130B8A">
        <w:rPr>
          <w:rFonts w:asciiTheme="minorHAnsi" w:hAnsiTheme="minorHAnsi" w:cstheme="minorHAnsi"/>
          <w:lang w:val="nl-BE"/>
        </w:rPr>
        <w:t>.</w:t>
      </w:r>
    </w:p>
    <w:p w14:paraId="1395F557" w14:textId="77777777" w:rsidR="00130B8A" w:rsidRPr="008E5E61" w:rsidRDefault="00130B8A" w:rsidP="00BA3C5A">
      <w:pPr>
        <w:contextualSpacing/>
        <w:jc w:val="both"/>
        <w:rPr>
          <w:rFonts w:asciiTheme="minorHAnsi" w:hAnsiTheme="minorHAnsi" w:cstheme="minorHAnsi"/>
          <w:b/>
          <w:lang w:val="nl-BE"/>
        </w:rPr>
      </w:pPr>
    </w:p>
    <w:p w14:paraId="237A5869" w14:textId="77777777" w:rsidR="0013504C" w:rsidRDefault="0013504C">
      <w:pPr>
        <w:ind w:left="1434" w:hanging="357"/>
        <w:rPr>
          <w:rFonts w:asciiTheme="minorHAnsi" w:eastAsia="Times New Roman" w:hAnsiTheme="minorHAnsi" w:cstheme="minorHAnsi"/>
          <w:b/>
          <w:bCs/>
          <w:color w:val="008080"/>
          <w:sz w:val="26"/>
          <w:lang w:val="nl-BE" w:eastAsia="ar-SA"/>
        </w:rPr>
      </w:pPr>
      <w:bookmarkStart w:id="59" w:name="_Toc96892732"/>
      <w:bookmarkEnd w:id="57"/>
      <w:r>
        <w:rPr>
          <w:rFonts w:cstheme="minorHAnsi"/>
          <w:lang w:val="nl-BE"/>
        </w:rPr>
        <w:br w:type="page"/>
      </w:r>
    </w:p>
    <w:p w14:paraId="5130536B" w14:textId="2A629852" w:rsidR="00BA3C5A" w:rsidRPr="007532C9" w:rsidRDefault="00BA3C5A" w:rsidP="00BA3C5A">
      <w:pPr>
        <w:pStyle w:val="Kop4"/>
        <w:contextualSpacing/>
        <w:jc w:val="both"/>
        <w:rPr>
          <w:rFonts w:cstheme="minorHAnsi"/>
          <w:lang w:val="nl-BE"/>
        </w:rPr>
      </w:pPr>
      <w:r w:rsidRPr="007532C9">
        <w:rPr>
          <w:rFonts w:cstheme="minorHAnsi"/>
          <w:lang w:val="nl-BE"/>
        </w:rPr>
        <w:t>Opnames en Oriënteringen in 2021</w:t>
      </w:r>
      <w:bookmarkEnd w:id="59"/>
    </w:p>
    <w:p w14:paraId="45FD036B" w14:textId="77777777" w:rsidR="00BA3C5A" w:rsidRDefault="00BA3C5A" w:rsidP="00BA3C5A">
      <w:pPr>
        <w:contextualSpacing/>
        <w:jc w:val="both"/>
        <w:rPr>
          <w:rFonts w:asciiTheme="minorHAnsi" w:hAnsiTheme="minorHAnsi" w:cstheme="minorHAnsi"/>
          <w:lang w:val="nl-BE"/>
        </w:rPr>
      </w:pPr>
    </w:p>
    <w:tbl>
      <w:tblPr>
        <w:tblW w:w="5823" w:type="dxa"/>
        <w:jc w:val="center"/>
        <w:tblCellMar>
          <w:left w:w="70" w:type="dxa"/>
          <w:right w:w="70" w:type="dxa"/>
        </w:tblCellMar>
        <w:tblLook w:val="04A0" w:firstRow="1" w:lastRow="0" w:firstColumn="1" w:lastColumn="0" w:noHBand="0" w:noVBand="1"/>
      </w:tblPr>
      <w:tblGrid>
        <w:gridCol w:w="913"/>
        <w:gridCol w:w="1582"/>
        <w:gridCol w:w="1202"/>
        <w:gridCol w:w="1125"/>
        <w:gridCol w:w="1648"/>
      </w:tblGrid>
      <w:tr w:rsidR="00BA3C5A" w:rsidRPr="005A6D8E" w14:paraId="4A2BCE0B" w14:textId="77777777" w:rsidTr="00356496">
        <w:trPr>
          <w:trHeight w:val="559"/>
          <w:jc w:val="center"/>
        </w:trPr>
        <w:tc>
          <w:tcPr>
            <w:tcW w:w="782" w:type="dxa"/>
            <w:tcBorders>
              <w:top w:val="single" w:sz="8" w:space="0" w:color="auto"/>
              <w:left w:val="single" w:sz="4" w:space="0" w:color="auto"/>
              <w:bottom w:val="single" w:sz="4" w:space="0" w:color="auto"/>
              <w:right w:val="single" w:sz="4" w:space="0" w:color="auto"/>
            </w:tcBorders>
            <w:shd w:val="clear" w:color="000000" w:fill="C0C0C0"/>
            <w:vAlign w:val="center"/>
            <w:hideMark/>
          </w:tcPr>
          <w:p w14:paraId="1678E7A8" w14:textId="77777777" w:rsidR="00BA3C5A" w:rsidRPr="005A6D8E" w:rsidRDefault="00BA3C5A" w:rsidP="00521AD7">
            <w:pPr>
              <w:jc w:val="center"/>
              <w:rPr>
                <w:rFonts w:ascii="Calibri" w:eastAsia="Times New Roman" w:hAnsi="Calibri" w:cs="Calibri"/>
                <w:color w:val="000000"/>
                <w:sz w:val="22"/>
                <w:szCs w:val="22"/>
                <w:lang w:val="nl-BE" w:eastAsia="nl-BE"/>
              </w:rPr>
            </w:pPr>
            <w:bookmarkStart w:id="60" w:name="_Hlk97652539"/>
            <w:r w:rsidRPr="005A6D8E">
              <w:rPr>
                <w:rFonts w:ascii="Calibri" w:eastAsia="Times New Roman" w:hAnsi="Calibri" w:cs="Calibri"/>
                <w:color w:val="000000"/>
                <w:sz w:val="22"/>
                <w:szCs w:val="22"/>
                <w:lang w:val="nl-BE" w:eastAsia="nl-BE"/>
              </w:rPr>
              <w:t>Geslacht</w:t>
            </w:r>
          </w:p>
        </w:tc>
        <w:tc>
          <w:tcPr>
            <w:tcW w:w="1355" w:type="dxa"/>
            <w:tcBorders>
              <w:top w:val="single" w:sz="8" w:space="0" w:color="auto"/>
              <w:left w:val="nil"/>
              <w:bottom w:val="single" w:sz="4" w:space="0" w:color="auto"/>
              <w:right w:val="single" w:sz="4" w:space="0" w:color="auto"/>
            </w:tcBorders>
            <w:shd w:val="clear" w:color="000000" w:fill="C0C0C0"/>
            <w:vAlign w:val="center"/>
            <w:hideMark/>
          </w:tcPr>
          <w:p w14:paraId="375BCBF5"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Geboortedatum</w:t>
            </w:r>
          </w:p>
        </w:tc>
        <w:tc>
          <w:tcPr>
            <w:tcW w:w="1029" w:type="dxa"/>
            <w:tcBorders>
              <w:top w:val="single" w:sz="8" w:space="0" w:color="auto"/>
              <w:left w:val="nil"/>
              <w:bottom w:val="single" w:sz="4" w:space="0" w:color="auto"/>
              <w:right w:val="single" w:sz="4" w:space="0" w:color="auto"/>
            </w:tcBorders>
            <w:shd w:val="clear" w:color="000000" w:fill="C0C0C0"/>
            <w:vAlign w:val="center"/>
            <w:hideMark/>
          </w:tcPr>
          <w:p w14:paraId="57AC4B1F" w14:textId="38461273"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Leeftijd op 31/12/202</w:t>
            </w:r>
            <w:r w:rsidR="00BF5533">
              <w:rPr>
                <w:rFonts w:ascii="Calibri" w:eastAsia="Times New Roman" w:hAnsi="Calibri" w:cs="Calibri"/>
                <w:color w:val="000000"/>
                <w:sz w:val="22"/>
                <w:szCs w:val="22"/>
                <w:lang w:val="nl-BE" w:eastAsia="nl-BE"/>
              </w:rPr>
              <w:t>1</w:t>
            </w:r>
          </w:p>
        </w:tc>
        <w:tc>
          <w:tcPr>
            <w:tcW w:w="1009" w:type="dxa"/>
            <w:tcBorders>
              <w:top w:val="single" w:sz="8" w:space="0" w:color="auto"/>
              <w:left w:val="nil"/>
              <w:bottom w:val="single" w:sz="4" w:space="0" w:color="auto"/>
              <w:right w:val="single" w:sz="4" w:space="0" w:color="auto"/>
            </w:tcBorders>
            <w:shd w:val="clear" w:color="000000" w:fill="C0C0C0"/>
            <w:vAlign w:val="center"/>
            <w:hideMark/>
          </w:tcPr>
          <w:p w14:paraId="07CACB4B"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Plaatsende instantie</w:t>
            </w:r>
          </w:p>
        </w:tc>
        <w:tc>
          <w:tcPr>
            <w:tcW w:w="1648" w:type="dxa"/>
            <w:tcBorders>
              <w:top w:val="single" w:sz="8" w:space="0" w:color="auto"/>
              <w:left w:val="nil"/>
              <w:bottom w:val="single" w:sz="4" w:space="0" w:color="auto"/>
              <w:right w:val="single" w:sz="4" w:space="0" w:color="auto"/>
            </w:tcBorders>
            <w:shd w:val="clear" w:color="000000" w:fill="C0C0C0"/>
            <w:vAlign w:val="center"/>
            <w:hideMark/>
          </w:tcPr>
          <w:p w14:paraId="09E5A65C"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Leefgroep</w:t>
            </w:r>
          </w:p>
        </w:tc>
      </w:tr>
      <w:bookmarkEnd w:id="60"/>
      <w:tr w:rsidR="00BA3C5A" w:rsidRPr="005A6D8E" w14:paraId="61DA3F31"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0D8C65C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5E2A08DE"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15/03/2016</w:t>
            </w:r>
          </w:p>
        </w:tc>
        <w:tc>
          <w:tcPr>
            <w:tcW w:w="1029" w:type="dxa"/>
            <w:tcBorders>
              <w:top w:val="nil"/>
              <w:left w:val="nil"/>
              <w:bottom w:val="single" w:sz="4" w:space="0" w:color="auto"/>
              <w:right w:val="single" w:sz="4" w:space="0" w:color="auto"/>
            </w:tcBorders>
            <w:shd w:val="clear" w:color="auto" w:fill="auto"/>
            <w:noWrap/>
            <w:vAlign w:val="bottom"/>
            <w:hideMark/>
          </w:tcPr>
          <w:p w14:paraId="0DA30A9D"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5</w:t>
            </w:r>
          </w:p>
        </w:tc>
        <w:tc>
          <w:tcPr>
            <w:tcW w:w="1009" w:type="dxa"/>
            <w:tcBorders>
              <w:top w:val="nil"/>
              <w:left w:val="nil"/>
              <w:bottom w:val="single" w:sz="4" w:space="0" w:color="auto"/>
              <w:right w:val="single" w:sz="4" w:space="0" w:color="auto"/>
            </w:tcBorders>
            <w:shd w:val="clear" w:color="auto" w:fill="auto"/>
            <w:noWrap/>
            <w:vAlign w:val="bottom"/>
            <w:hideMark/>
          </w:tcPr>
          <w:p w14:paraId="42DAD3F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6002AE0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Denoek</w:t>
            </w:r>
          </w:p>
        </w:tc>
      </w:tr>
      <w:tr w:rsidR="00BA3C5A" w:rsidRPr="005A6D8E" w14:paraId="50EAA5DC"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0CB72B0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69FB2294"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22/08/2012</w:t>
            </w:r>
          </w:p>
        </w:tc>
        <w:tc>
          <w:tcPr>
            <w:tcW w:w="1029" w:type="dxa"/>
            <w:tcBorders>
              <w:top w:val="nil"/>
              <w:left w:val="nil"/>
              <w:bottom w:val="single" w:sz="4" w:space="0" w:color="auto"/>
              <w:right w:val="single" w:sz="4" w:space="0" w:color="auto"/>
            </w:tcBorders>
            <w:shd w:val="clear" w:color="auto" w:fill="auto"/>
            <w:noWrap/>
            <w:vAlign w:val="bottom"/>
            <w:hideMark/>
          </w:tcPr>
          <w:p w14:paraId="626A82F2"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9</w:t>
            </w:r>
          </w:p>
        </w:tc>
        <w:tc>
          <w:tcPr>
            <w:tcW w:w="1009" w:type="dxa"/>
            <w:tcBorders>
              <w:top w:val="nil"/>
              <w:left w:val="nil"/>
              <w:bottom w:val="single" w:sz="4" w:space="0" w:color="auto"/>
              <w:right w:val="single" w:sz="4" w:space="0" w:color="auto"/>
            </w:tcBorders>
            <w:shd w:val="clear" w:color="auto" w:fill="auto"/>
            <w:noWrap/>
            <w:vAlign w:val="bottom"/>
            <w:hideMark/>
          </w:tcPr>
          <w:p w14:paraId="2B2E6F6F"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2F75AFEB"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23FF74EB"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54E9BA7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25A272DE"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5/01/2016</w:t>
            </w:r>
          </w:p>
        </w:tc>
        <w:tc>
          <w:tcPr>
            <w:tcW w:w="1029" w:type="dxa"/>
            <w:tcBorders>
              <w:top w:val="nil"/>
              <w:left w:val="nil"/>
              <w:bottom w:val="single" w:sz="4" w:space="0" w:color="auto"/>
              <w:right w:val="single" w:sz="4" w:space="0" w:color="auto"/>
            </w:tcBorders>
            <w:shd w:val="clear" w:color="auto" w:fill="auto"/>
            <w:noWrap/>
            <w:vAlign w:val="bottom"/>
            <w:hideMark/>
          </w:tcPr>
          <w:p w14:paraId="641D851D"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5</w:t>
            </w:r>
          </w:p>
        </w:tc>
        <w:tc>
          <w:tcPr>
            <w:tcW w:w="1009" w:type="dxa"/>
            <w:tcBorders>
              <w:top w:val="nil"/>
              <w:left w:val="nil"/>
              <w:bottom w:val="single" w:sz="4" w:space="0" w:color="auto"/>
              <w:right w:val="single" w:sz="4" w:space="0" w:color="auto"/>
            </w:tcBorders>
            <w:shd w:val="clear" w:color="auto" w:fill="auto"/>
            <w:noWrap/>
            <w:vAlign w:val="bottom"/>
            <w:hideMark/>
          </w:tcPr>
          <w:p w14:paraId="5B889AE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22AB62F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5C104051"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1A352C2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04EB59F1"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19/09/2017</w:t>
            </w:r>
          </w:p>
        </w:tc>
        <w:tc>
          <w:tcPr>
            <w:tcW w:w="1029" w:type="dxa"/>
            <w:tcBorders>
              <w:top w:val="nil"/>
              <w:left w:val="nil"/>
              <w:bottom w:val="single" w:sz="4" w:space="0" w:color="auto"/>
              <w:right w:val="single" w:sz="4" w:space="0" w:color="auto"/>
            </w:tcBorders>
            <w:shd w:val="clear" w:color="auto" w:fill="auto"/>
            <w:noWrap/>
            <w:vAlign w:val="bottom"/>
            <w:hideMark/>
          </w:tcPr>
          <w:p w14:paraId="53E62580"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4</w:t>
            </w:r>
          </w:p>
        </w:tc>
        <w:tc>
          <w:tcPr>
            <w:tcW w:w="1009" w:type="dxa"/>
            <w:tcBorders>
              <w:top w:val="nil"/>
              <w:left w:val="nil"/>
              <w:bottom w:val="single" w:sz="4" w:space="0" w:color="auto"/>
              <w:right w:val="single" w:sz="4" w:space="0" w:color="auto"/>
            </w:tcBorders>
            <w:shd w:val="clear" w:color="auto" w:fill="auto"/>
            <w:noWrap/>
            <w:vAlign w:val="bottom"/>
            <w:hideMark/>
          </w:tcPr>
          <w:p w14:paraId="3F398D1F"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1DE7AE2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Denoek CB </w:t>
            </w:r>
            <w:r>
              <w:rPr>
                <w:rFonts w:ascii="Calibri" w:eastAsia="Times New Roman" w:hAnsi="Calibri" w:cs="Calibri"/>
                <w:color w:val="000000"/>
                <w:sz w:val="22"/>
                <w:szCs w:val="22"/>
                <w:lang w:val="nl-BE" w:eastAsia="nl-BE"/>
              </w:rPr>
              <w:t>SofS</w:t>
            </w:r>
          </w:p>
        </w:tc>
      </w:tr>
      <w:tr w:rsidR="00BA3C5A" w:rsidRPr="005A6D8E" w14:paraId="0AE9C6F9"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68047D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32507924"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14/03/2011</w:t>
            </w:r>
          </w:p>
        </w:tc>
        <w:tc>
          <w:tcPr>
            <w:tcW w:w="1029" w:type="dxa"/>
            <w:tcBorders>
              <w:top w:val="nil"/>
              <w:left w:val="nil"/>
              <w:bottom w:val="single" w:sz="4" w:space="0" w:color="auto"/>
              <w:right w:val="single" w:sz="4" w:space="0" w:color="auto"/>
            </w:tcBorders>
            <w:shd w:val="clear" w:color="auto" w:fill="auto"/>
            <w:noWrap/>
            <w:vAlign w:val="bottom"/>
            <w:hideMark/>
          </w:tcPr>
          <w:p w14:paraId="54442DEC"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10</w:t>
            </w:r>
          </w:p>
        </w:tc>
        <w:tc>
          <w:tcPr>
            <w:tcW w:w="1009" w:type="dxa"/>
            <w:tcBorders>
              <w:top w:val="nil"/>
              <w:left w:val="nil"/>
              <w:bottom w:val="single" w:sz="4" w:space="0" w:color="auto"/>
              <w:right w:val="single" w:sz="4" w:space="0" w:color="auto"/>
            </w:tcBorders>
            <w:shd w:val="clear" w:color="auto" w:fill="auto"/>
            <w:noWrap/>
            <w:vAlign w:val="bottom"/>
            <w:hideMark/>
          </w:tcPr>
          <w:p w14:paraId="56A29A6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3709B82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1BE85077"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582F109"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4B65B10C"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16/03/2006</w:t>
            </w:r>
          </w:p>
        </w:tc>
        <w:tc>
          <w:tcPr>
            <w:tcW w:w="1029" w:type="dxa"/>
            <w:tcBorders>
              <w:top w:val="nil"/>
              <w:left w:val="nil"/>
              <w:bottom w:val="single" w:sz="4" w:space="0" w:color="auto"/>
              <w:right w:val="single" w:sz="4" w:space="0" w:color="auto"/>
            </w:tcBorders>
            <w:shd w:val="clear" w:color="auto" w:fill="auto"/>
            <w:noWrap/>
            <w:vAlign w:val="bottom"/>
            <w:hideMark/>
          </w:tcPr>
          <w:p w14:paraId="1745FDD7"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w:t>
            </w:r>
          </w:p>
        </w:tc>
        <w:tc>
          <w:tcPr>
            <w:tcW w:w="1009" w:type="dxa"/>
            <w:tcBorders>
              <w:top w:val="nil"/>
              <w:left w:val="nil"/>
              <w:bottom w:val="single" w:sz="4" w:space="0" w:color="auto"/>
              <w:right w:val="single" w:sz="4" w:space="0" w:color="auto"/>
            </w:tcBorders>
            <w:shd w:val="clear" w:color="auto" w:fill="auto"/>
            <w:noWrap/>
            <w:vAlign w:val="bottom"/>
            <w:hideMark/>
          </w:tcPr>
          <w:p w14:paraId="7327EAD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5D68E36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271D883E"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3A63B69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1E6115D4"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16/12/2003</w:t>
            </w:r>
          </w:p>
        </w:tc>
        <w:tc>
          <w:tcPr>
            <w:tcW w:w="1029" w:type="dxa"/>
            <w:tcBorders>
              <w:top w:val="nil"/>
              <w:left w:val="nil"/>
              <w:bottom w:val="single" w:sz="4" w:space="0" w:color="auto"/>
              <w:right w:val="single" w:sz="4" w:space="0" w:color="auto"/>
            </w:tcBorders>
            <w:shd w:val="clear" w:color="auto" w:fill="auto"/>
            <w:noWrap/>
            <w:vAlign w:val="bottom"/>
            <w:hideMark/>
          </w:tcPr>
          <w:p w14:paraId="0D8F1E5D"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18</w:t>
            </w:r>
          </w:p>
        </w:tc>
        <w:tc>
          <w:tcPr>
            <w:tcW w:w="1009" w:type="dxa"/>
            <w:tcBorders>
              <w:top w:val="nil"/>
              <w:left w:val="nil"/>
              <w:bottom w:val="single" w:sz="4" w:space="0" w:color="auto"/>
              <w:right w:val="single" w:sz="4" w:space="0" w:color="auto"/>
            </w:tcBorders>
            <w:shd w:val="clear" w:color="auto" w:fill="auto"/>
            <w:noWrap/>
            <w:vAlign w:val="bottom"/>
            <w:hideMark/>
          </w:tcPr>
          <w:p w14:paraId="468CA00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1BE479B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Slick CB </w:t>
            </w:r>
            <w:r>
              <w:rPr>
                <w:rFonts w:ascii="Calibri" w:eastAsia="Times New Roman" w:hAnsi="Calibri" w:cs="Calibri"/>
                <w:color w:val="000000"/>
                <w:sz w:val="22"/>
                <w:szCs w:val="22"/>
                <w:lang w:val="nl-BE" w:eastAsia="nl-BE"/>
              </w:rPr>
              <w:t>SofS</w:t>
            </w:r>
          </w:p>
        </w:tc>
      </w:tr>
      <w:tr w:rsidR="00BA3C5A" w:rsidRPr="005A6D8E" w14:paraId="23D9821A"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33007F8D"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352A1393"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19/10/2006</w:t>
            </w:r>
          </w:p>
        </w:tc>
        <w:tc>
          <w:tcPr>
            <w:tcW w:w="1029" w:type="dxa"/>
            <w:tcBorders>
              <w:top w:val="nil"/>
              <w:left w:val="nil"/>
              <w:bottom w:val="single" w:sz="4" w:space="0" w:color="auto"/>
              <w:right w:val="single" w:sz="4" w:space="0" w:color="auto"/>
            </w:tcBorders>
            <w:shd w:val="clear" w:color="auto" w:fill="auto"/>
            <w:noWrap/>
            <w:vAlign w:val="bottom"/>
            <w:hideMark/>
          </w:tcPr>
          <w:p w14:paraId="2A3DAF97"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w:t>
            </w:r>
          </w:p>
        </w:tc>
        <w:tc>
          <w:tcPr>
            <w:tcW w:w="1009" w:type="dxa"/>
            <w:tcBorders>
              <w:top w:val="nil"/>
              <w:left w:val="nil"/>
              <w:bottom w:val="single" w:sz="4" w:space="0" w:color="auto"/>
              <w:right w:val="single" w:sz="4" w:space="0" w:color="auto"/>
            </w:tcBorders>
            <w:shd w:val="clear" w:color="auto" w:fill="auto"/>
            <w:noWrap/>
            <w:vAlign w:val="bottom"/>
            <w:hideMark/>
          </w:tcPr>
          <w:p w14:paraId="1B860EBF"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00F0758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39F56DC8"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A60F2E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2453EDB0"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28/11/2003</w:t>
            </w:r>
          </w:p>
        </w:tc>
        <w:tc>
          <w:tcPr>
            <w:tcW w:w="1029" w:type="dxa"/>
            <w:tcBorders>
              <w:top w:val="nil"/>
              <w:left w:val="nil"/>
              <w:bottom w:val="single" w:sz="4" w:space="0" w:color="auto"/>
              <w:right w:val="single" w:sz="4" w:space="0" w:color="auto"/>
            </w:tcBorders>
            <w:shd w:val="clear" w:color="auto" w:fill="auto"/>
            <w:noWrap/>
            <w:vAlign w:val="bottom"/>
            <w:hideMark/>
          </w:tcPr>
          <w:p w14:paraId="42D23FAC"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18</w:t>
            </w:r>
          </w:p>
        </w:tc>
        <w:tc>
          <w:tcPr>
            <w:tcW w:w="1009" w:type="dxa"/>
            <w:tcBorders>
              <w:top w:val="nil"/>
              <w:left w:val="nil"/>
              <w:bottom w:val="single" w:sz="4" w:space="0" w:color="auto"/>
              <w:right w:val="single" w:sz="4" w:space="0" w:color="auto"/>
            </w:tcBorders>
            <w:shd w:val="clear" w:color="auto" w:fill="auto"/>
            <w:noWrap/>
            <w:vAlign w:val="bottom"/>
            <w:hideMark/>
          </w:tcPr>
          <w:p w14:paraId="16E16EF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6169FC00"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Slick TCK</w:t>
            </w:r>
          </w:p>
        </w:tc>
      </w:tr>
      <w:tr w:rsidR="00BA3C5A" w:rsidRPr="005A6D8E" w14:paraId="6AD33A9D"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17816D1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5B421617"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13/12/2006</w:t>
            </w:r>
          </w:p>
        </w:tc>
        <w:tc>
          <w:tcPr>
            <w:tcW w:w="1029" w:type="dxa"/>
            <w:tcBorders>
              <w:top w:val="nil"/>
              <w:left w:val="nil"/>
              <w:bottom w:val="single" w:sz="4" w:space="0" w:color="auto"/>
              <w:right w:val="single" w:sz="4" w:space="0" w:color="auto"/>
            </w:tcBorders>
            <w:shd w:val="clear" w:color="auto" w:fill="auto"/>
            <w:noWrap/>
            <w:vAlign w:val="bottom"/>
            <w:hideMark/>
          </w:tcPr>
          <w:p w14:paraId="1156664C"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w:t>
            </w:r>
          </w:p>
        </w:tc>
        <w:tc>
          <w:tcPr>
            <w:tcW w:w="1009" w:type="dxa"/>
            <w:tcBorders>
              <w:top w:val="nil"/>
              <w:left w:val="nil"/>
              <w:bottom w:val="single" w:sz="4" w:space="0" w:color="auto"/>
              <w:right w:val="single" w:sz="4" w:space="0" w:color="auto"/>
            </w:tcBorders>
            <w:shd w:val="clear" w:color="auto" w:fill="auto"/>
            <w:noWrap/>
            <w:vAlign w:val="bottom"/>
            <w:hideMark/>
          </w:tcPr>
          <w:p w14:paraId="3A9F215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05CED52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49BB47E3"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47C7AE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76835F5B"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8/04/2004</w:t>
            </w:r>
          </w:p>
        </w:tc>
        <w:tc>
          <w:tcPr>
            <w:tcW w:w="1029" w:type="dxa"/>
            <w:tcBorders>
              <w:top w:val="nil"/>
              <w:left w:val="nil"/>
              <w:bottom w:val="single" w:sz="4" w:space="0" w:color="auto"/>
              <w:right w:val="single" w:sz="4" w:space="0" w:color="auto"/>
            </w:tcBorders>
            <w:shd w:val="clear" w:color="auto" w:fill="auto"/>
            <w:noWrap/>
            <w:vAlign w:val="bottom"/>
            <w:hideMark/>
          </w:tcPr>
          <w:p w14:paraId="28EE20CB"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526CD39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33FE9C3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Slick TCK</w:t>
            </w:r>
          </w:p>
        </w:tc>
      </w:tr>
      <w:tr w:rsidR="00BA3C5A" w:rsidRPr="005A6D8E" w14:paraId="4A4C4848"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30C1B6D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12912F9A"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29/10/2005</w:t>
            </w:r>
          </w:p>
        </w:tc>
        <w:tc>
          <w:tcPr>
            <w:tcW w:w="1029" w:type="dxa"/>
            <w:tcBorders>
              <w:top w:val="nil"/>
              <w:left w:val="nil"/>
              <w:bottom w:val="single" w:sz="4" w:space="0" w:color="auto"/>
              <w:right w:val="single" w:sz="4" w:space="0" w:color="auto"/>
            </w:tcBorders>
            <w:shd w:val="clear" w:color="auto" w:fill="auto"/>
            <w:noWrap/>
            <w:vAlign w:val="bottom"/>
            <w:hideMark/>
          </w:tcPr>
          <w:p w14:paraId="66DBEF53"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w:t>
            </w:r>
          </w:p>
        </w:tc>
        <w:tc>
          <w:tcPr>
            <w:tcW w:w="1009" w:type="dxa"/>
            <w:tcBorders>
              <w:top w:val="nil"/>
              <w:left w:val="nil"/>
              <w:bottom w:val="single" w:sz="4" w:space="0" w:color="auto"/>
              <w:right w:val="single" w:sz="4" w:space="0" w:color="auto"/>
            </w:tcBorders>
            <w:shd w:val="clear" w:color="auto" w:fill="auto"/>
            <w:noWrap/>
            <w:vAlign w:val="bottom"/>
            <w:hideMark/>
          </w:tcPr>
          <w:p w14:paraId="1E792ED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2A062F2B"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48A44454"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B7DCCD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542765E3"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4/07/2005</w:t>
            </w:r>
          </w:p>
        </w:tc>
        <w:tc>
          <w:tcPr>
            <w:tcW w:w="1029" w:type="dxa"/>
            <w:tcBorders>
              <w:top w:val="nil"/>
              <w:left w:val="nil"/>
              <w:bottom w:val="single" w:sz="4" w:space="0" w:color="auto"/>
              <w:right w:val="single" w:sz="4" w:space="0" w:color="auto"/>
            </w:tcBorders>
            <w:shd w:val="clear" w:color="auto" w:fill="auto"/>
            <w:noWrap/>
            <w:vAlign w:val="bottom"/>
            <w:hideMark/>
          </w:tcPr>
          <w:p w14:paraId="067C87F7"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w:t>
            </w:r>
          </w:p>
        </w:tc>
        <w:tc>
          <w:tcPr>
            <w:tcW w:w="1009" w:type="dxa"/>
            <w:tcBorders>
              <w:top w:val="nil"/>
              <w:left w:val="nil"/>
              <w:bottom w:val="single" w:sz="4" w:space="0" w:color="auto"/>
              <w:right w:val="single" w:sz="4" w:space="0" w:color="auto"/>
            </w:tcBorders>
            <w:shd w:val="clear" w:color="auto" w:fill="auto"/>
            <w:noWrap/>
            <w:vAlign w:val="bottom"/>
            <w:hideMark/>
          </w:tcPr>
          <w:p w14:paraId="7278C1A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1DAB1DD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0FD12E55"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0DE1D1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440EB546"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2/07/2004</w:t>
            </w:r>
          </w:p>
        </w:tc>
        <w:tc>
          <w:tcPr>
            <w:tcW w:w="1029" w:type="dxa"/>
            <w:tcBorders>
              <w:top w:val="nil"/>
              <w:left w:val="nil"/>
              <w:bottom w:val="single" w:sz="4" w:space="0" w:color="auto"/>
              <w:right w:val="single" w:sz="4" w:space="0" w:color="auto"/>
            </w:tcBorders>
            <w:shd w:val="clear" w:color="auto" w:fill="auto"/>
            <w:noWrap/>
            <w:vAlign w:val="bottom"/>
            <w:hideMark/>
          </w:tcPr>
          <w:p w14:paraId="034D27EF"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4201A5B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543EFF3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Slick TCK</w:t>
            </w:r>
          </w:p>
        </w:tc>
      </w:tr>
      <w:tr w:rsidR="00BA3C5A" w:rsidRPr="005A6D8E" w14:paraId="0D378526"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6EB2E7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6761B4C3"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7/09/2021</w:t>
            </w:r>
          </w:p>
        </w:tc>
        <w:tc>
          <w:tcPr>
            <w:tcW w:w="1029" w:type="dxa"/>
            <w:tcBorders>
              <w:top w:val="nil"/>
              <w:left w:val="nil"/>
              <w:bottom w:val="single" w:sz="4" w:space="0" w:color="auto"/>
              <w:right w:val="single" w:sz="4" w:space="0" w:color="auto"/>
            </w:tcBorders>
            <w:shd w:val="clear" w:color="auto" w:fill="auto"/>
            <w:noWrap/>
            <w:vAlign w:val="bottom"/>
            <w:hideMark/>
          </w:tcPr>
          <w:p w14:paraId="2A608584"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0</w:t>
            </w:r>
          </w:p>
        </w:tc>
        <w:tc>
          <w:tcPr>
            <w:tcW w:w="1009" w:type="dxa"/>
            <w:tcBorders>
              <w:top w:val="nil"/>
              <w:left w:val="nil"/>
              <w:bottom w:val="single" w:sz="4" w:space="0" w:color="auto"/>
              <w:right w:val="single" w:sz="4" w:space="0" w:color="auto"/>
            </w:tcBorders>
            <w:shd w:val="clear" w:color="auto" w:fill="auto"/>
            <w:noWrap/>
            <w:vAlign w:val="bottom"/>
            <w:hideMark/>
          </w:tcPr>
          <w:p w14:paraId="53EEE94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0F7817D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Herent CB </w:t>
            </w:r>
            <w:r>
              <w:rPr>
                <w:rFonts w:ascii="Calibri" w:eastAsia="Times New Roman" w:hAnsi="Calibri" w:cs="Calibri"/>
                <w:color w:val="000000"/>
                <w:sz w:val="22"/>
                <w:szCs w:val="22"/>
                <w:lang w:val="nl-BE" w:eastAsia="nl-BE"/>
              </w:rPr>
              <w:t>SofS</w:t>
            </w:r>
          </w:p>
        </w:tc>
      </w:tr>
      <w:tr w:rsidR="00BA3C5A" w:rsidRPr="005A6D8E" w14:paraId="3BA9BDC5"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5FBC7D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472D5B91"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17/05/2012</w:t>
            </w:r>
          </w:p>
        </w:tc>
        <w:tc>
          <w:tcPr>
            <w:tcW w:w="1029" w:type="dxa"/>
            <w:tcBorders>
              <w:top w:val="nil"/>
              <w:left w:val="nil"/>
              <w:bottom w:val="single" w:sz="4" w:space="0" w:color="auto"/>
              <w:right w:val="single" w:sz="4" w:space="0" w:color="auto"/>
            </w:tcBorders>
            <w:shd w:val="clear" w:color="auto" w:fill="auto"/>
            <w:noWrap/>
            <w:vAlign w:val="bottom"/>
            <w:hideMark/>
          </w:tcPr>
          <w:p w14:paraId="321E9DD2"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9</w:t>
            </w:r>
          </w:p>
        </w:tc>
        <w:tc>
          <w:tcPr>
            <w:tcW w:w="1009" w:type="dxa"/>
            <w:tcBorders>
              <w:top w:val="nil"/>
              <w:left w:val="nil"/>
              <w:bottom w:val="single" w:sz="4" w:space="0" w:color="auto"/>
              <w:right w:val="single" w:sz="4" w:space="0" w:color="auto"/>
            </w:tcBorders>
            <w:shd w:val="clear" w:color="auto" w:fill="auto"/>
            <w:noWrap/>
            <w:vAlign w:val="bottom"/>
            <w:hideMark/>
          </w:tcPr>
          <w:p w14:paraId="5B995A7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252FF3D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Denoek</w:t>
            </w:r>
          </w:p>
        </w:tc>
      </w:tr>
      <w:tr w:rsidR="00BA3C5A" w:rsidRPr="005A6D8E" w14:paraId="3574E24B"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9E1F96B"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6D2A6951"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19/10/2004</w:t>
            </w:r>
          </w:p>
        </w:tc>
        <w:tc>
          <w:tcPr>
            <w:tcW w:w="1029" w:type="dxa"/>
            <w:tcBorders>
              <w:top w:val="nil"/>
              <w:left w:val="nil"/>
              <w:bottom w:val="single" w:sz="4" w:space="0" w:color="auto"/>
              <w:right w:val="single" w:sz="4" w:space="0" w:color="auto"/>
            </w:tcBorders>
            <w:shd w:val="clear" w:color="auto" w:fill="auto"/>
            <w:noWrap/>
            <w:vAlign w:val="bottom"/>
            <w:hideMark/>
          </w:tcPr>
          <w:p w14:paraId="0F17348D"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0847BCE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4326757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Slick TCK</w:t>
            </w:r>
          </w:p>
        </w:tc>
      </w:tr>
      <w:tr w:rsidR="00BA3C5A" w:rsidRPr="005A6D8E" w14:paraId="5E8A39AD"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01A3A7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69413A7F"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4/07/2005</w:t>
            </w:r>
          </w:p>
        </w:tc>
        <w:tc>
          <w:tcPr>
            <w:tcW w:w="1029" w:type="dxa"/>
            <w:tcBorders>
              <w:top w:val="nil"/>
              <w:left w:val="nil"/>
              <w:bottom w:val="single" w:sz="4" w:space="0" w:color="auto"/>
              <w:right w:val="single" w:sz="4" w:space="0" w:color="auto"/>
            </w:tcBorders>
            <w:shd w:val="clear" w:color="auto" w:fill="auto"/>
            <w:noWrap/>
            <w:vAlign w:val="bottom"/>
            <w:hideMark/>
          </w:tcPr>
          <w:p w14:paraId="066E097C"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w:t>
            </w:r>
          </w:p>
        </w:tc>
        <w:tc>
          <w:tcPr>
            <w:tcW w:w="1009" w:type="dxa"/>
            <w:tcBorders>
              <w:top w:val="nil"/>
              <w:left w:val="nil"/>
              <w:bottom w:val="single" w:sz="4" w:space="0" w:color="auto"/>
              <w:right w:val="single" w:sz="4" w:space="0" w:color="auto"/>
            </w:tcBorders>
            <w:shd w:val="clear" w:color="auto" w:fill="auto"/>
            <w:noWrap/>
            <w:vAlign w:val="bottom"/>
            <w:hideMark/>
          </w:tcPr>
          <w:p w14:paraId="466E8A60"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19BF64C9"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729F7277"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7D386B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08E36D9A"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18/10/2006</w:t>
            </w:r>
          </w:p>
        </w:tc>
        <w:tc>
          <w:tcPr>
            <w:tcW w:w="1029" w:type="dxa"/>
            <w:tcBorders>
              <w:top w:val="nil"/>
              <w:left w:val="nil"/>
              <w:bottom w:val="single" w:sz="4" w:space="0" w:color="auto"/>
              <w:right w:val="single" w:sz="4" w:space="0" w:color="auto"/>
            </w:tcBorders>
            <w:shd w:val="clear" w:color="auto" w:fill="auto"/>
            <w:noWrap/>
            <w:vAlign w:val="bottom"/>
            <w:hideMark/>
          </w:tcPr>
          <w:p w14:paraId="17F06811"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w:t>
            </w:r>
          </w:p>
        </w:tc>
        <w:tc>
          <w:tcPr>
            <w:tcW w:w="1009" w:type="dxa"/>
            <w:tcBorders>
              <w:top w:val="nil"/>
              <w:left w:val="nil"/>
              <w:bottom w:val="single" w:sz="4" w:space="0" w:color="auto"/>
              <w:right w:val="single" w:sz="4" w:space="0" w:color="auto"/>
            </w:tcBorders>
            <w:shd w:val="clear" w:color="auto" w:fill="auto"/>
            <w:noWrap/>
            <w:vAlign w:val="bottom"/>
            <w:hideMark/>
          </w:tcPr>
          <w:p w14:paraId="7CD513B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15622E8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6B4B70CB"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9F72A60"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4A219B7C"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29/01/2007</w:t>
            </w:r>
          </w:p>
        </w:tc>
        <w:tc>
          <w:tcPr>
            <w:tcW w:w="1029" w:type="dxa"/>
            <w:tcBorders>
              <w:top w:val="nil"/>
              <w:left w:val="nil"/>
              <w:bottom w:val="single" w:sz="4" w:space="0" w:color="auto"/>
              <w:right w:val="single" w:sz="4" w:space="0" w:color="auto"/>
            </w:tcBorders>
            <w:shd w:val="clear" w:color="auto" w:fill="auto"/>
            <w:noWrap/>
            <w:vAlign w:val="bottom"/>
            <w:hideMark/>
          </w:tcPr>
          <w:p w14:paraId="0656D27F"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14</w:t>
            </w:r>
          </w:p>
        </w:tc>
        <w:tc>
          <w:tcPr>
            <w:tcW w:w="1009" w:type="dxa"/>
            <w:tcBorders>
              <w:top w:val="nil"/>
              <w:left w:val="nil"/>
              <w:bottom w:val="single" w:sz="4" w:space="0" w:color="auto"/>
              <w:right w:val="single" w:sz="4" w:space="0" w:color="auto"/>
            </w:tcBorders>
            <w:shd w:val="clear" w:color="auto" w:fill="auto"/>
            <w:noWrap/>
            <w:vAlign w:val="bottom"/>
            <w:hideMark/>
          </w:tcPr>
          <w:p w14:paraId="4BD5FB9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6B20FB09"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395F7566"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833049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6843335F"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1/10/2007</w:t>
            </w:r>
          </w:p>
        </w:tc>
        <w:tc>
          <w:tcPr>
            <w:tcW w:w="1029" w:type="dxa"/>
            <w:tcBorders>
              <w:top w:val="nil"/>
              <w:left w:val="nil"/>
              <w:bottom w:val="single" w:sz="4" w:space="0" w:color="auto"/>
              <w:right w:val="single" w:sz="4" w:space="0" w:color="auto"/>
            </w:tcBorders>
            <w:shd w:val="clear" w:color="auto" w:fill="auto"/>
            <w:noWrap/>
            <w:vAlign w:val="bottom"/>
            <w:hideMark/>
          </w:tcPr>
          <w:p w14:paraId="7516B7A6"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14</w:t>
            </w:r>
          </w:p>
        </w:tc>
        <w:tc>
          <w:tcPr>
            <w:tcW w:w="1009" w:type="dxa"/>
            <w:tcBorders>
              <w:top w:val="nil"/>
              <w:left w:val="nil"/>
              <w:bottom w:val="single" w:sz="4" w:space="0" w:color="auto"/>
              <w:right w:val="single" w:sz="4" w:space="0" w:color="auto"/>
            </w:tcBorders>
            <w:shd w:val="clear" w:color="auto" w:fill="auto"/>
            <w:noWrap/>
            <w:vAlign w:val="bottom"/>
            <w:hideMark/>
          </w:tcPr>
          <w:p w14:paraId="039049F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5172BA3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7BA80B4D"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1E27AF9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7387C5B0"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28/09/2008</w:t>
            </w:r>
          </w:p>
        </w:tc>
        <w:tc>
          <w:tcPr>
            <w:tcW w:w="1029" w:type="dxa"/>
            <w:tcBorders>
              <w:top w:val="nil"/>
              <w:left w:val="nil"/>
              <w:bottom w:val="single" w:sz="4" w:space="0" w:color="auto"/>
              <w:right w:val="single" w:sz="4" w:space="0" w:color="auto"/>
            </w:tcBorders>
            <w:shd w:val="clear" w:color="auto" w:fill="auto"/>
            <w:noWrap/>
            <w:vAlign w:val="bottom"/>
            <w:hideMark/>
          </w:tcPr>
          <w:p w14:paraId="3AB7D39E"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13</w:t>
            </w:r>
          </w:p>
        </w:tc>
        <w:tc>
          <w:tcPr>
            <w:tcW w:w="1009" w:type="dxa"/>
            <w:tcBorders>
              <w:top w:val="nil"/>
              <w:left w:val="nil"/>
              <w:bottom w:val="single" w:sz="4" w:space="0" w:color="auto"/>
              <w:right w:val="single" w:sz="4" w:space="0" w:color="auto"/>
            </w:tcBorders>
            <w:shd w:val="clear" w:color="auto" w:fill="auto"/>
            <w:noWrap/>
            <w:vAlign w:val="bottom"/>
            <w:hideMark/>
          </w:tcPr>
          <w:p w14:paraId="393E36C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22C85D1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 Vlieger</w:t>
            </w:r>
          </w:p>
        </w:tc>
      </w:tr>
      <w:tr w:rsidR="00BA3C5A" w:rsidRPr="005A6D8E" w14:paraId="33910E93"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8C681E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727281B6"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28/09/2008</w:t>
            </w:r>
          </w:p>
        </w:tc>
        <w:tc>
          <w:tcPr>
            <w:tcW w:w="1029" w:type="dxa"/>
            <w:tcBorders>
              <w:top w:val="nil"/>
              <w:left w:val="nil"/>
              <w:bottom w:val="single" w:sz="4" w:space="0" w:color="auto"/>
              <w:right w:val="single" w:sz="4" w:space="0" w:color="auto"/>
            </w:tcBorders>
            <w:shd w:val="clear" w:color="auto" w:fill="auto"/>
            <w:noWrap/>
            <w:vAlign w:val="bottom"/>
            <w:hideMark/>
          </w:tcPr>
          <w:p w14:paraId="2DE71AA1"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13</w:t>
            </w:r>
          </w:p>
        </w:tc>
        <w:tc>
          <w:tcPr>
            <w:tcW w:w="1009" w:type="dxa"/>
            <w:tcBorders>
              <w:top w:val="nil"/>
              <w:left w:val="nil"/>
              <w:bottom w:val="single" w:sz="4" w:space="0" w:color="auto"/>
              <w:right w:val="single" w:sz="4" w:space="0" w:color="auto"/>
            </w:tcBorders>
            <w:shd w:val="clear" w:color="auto" w:fill="auto"/>
            <w:noWrap/>
            <w:vAlign w:val="bottom"/>
            <w:hideMark/>
          </w:tcPr>
          <w:p w14:paraId="15F5618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01ABB6D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 Vlieger</w:t>
            </w:r>
          </w:p>
        </w:tc>
      </w:tr>
      <w:tr w:rsidR="00BA3C5A" w:rsidRPr="005A6D8E" w14:paraId="649FC8B8"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5EE8DC0B"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264E7D25"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19/11/2005</w:t>
            </w:r>
          </w:p>
        </w:tc>
        <w:tc>
          <w:tcPr>
            <w:tcW w:w="1029" w:type="dxa"/>
            <w:tcBorders>
              <w:top w:val="nil"/>
              <w:left w:val="nil"/>
              <w:bottom w:val="single" w:sz="4" w:space="0" w:color="auto"/>
              <w:right w:val="single" w:sz="4" w:space="0" w:color="auto"/>
            </w:tcBorders>
            <w:shd w:val="clear" w:color="auto" w:fill="auto"/>
            <w:noWrap/>
            <w:vAlign w:val="bottom"/>
            <w:hideMark/>
          </w:tcPr>
          <w:p w14:paraId="2C23C48B"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w:t>
            </w:r>
          </w:p>
        </w:tc>
        <w:tc>
          <w:tcPr>
            <w:tcW w:w="1009" w:type="dxa"/>
            <w:tcBorders>
              <w:top w:val="nil"/>
              <w:left w:val="nil"/>
              <w:bottom w:val="single" w:sz="4" w:space="0" w:color="auto"/>
              <w:right w:val="single" w:sz="4" w:space="0" w:color="auto"/>
            </w:tcBorders>
            <w:shd w:val="clear" w:color="auto" w:fill="auto"/>
            <w:noWrap/>
            <w:vAlign w:val="bottom"/>
            <w:hideMark/>
          </w:tcPr>
          <w:p w14:paraId="7337C2A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3D32E59F"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5EA3B82E"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0E4316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2D473DB7"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1/04/2013</w:t>
            </w:r>
          </w:p>
        </w:tc>
        <w:tc>
          <w:tcPr>
            <w:tcW w:w="1029" w:type="dxa"/>
            <w:tcBorders>
              <w:top w:val="nil"/>
              <w:left w:val="nil"/>
              <w:bottom w:val="single" w:sz="4" w:space="0" w:color="auto"/>
              <w:right w:val="single" w:sz="4" w:space="0" w:color="auto"/>
            </w:tcBorders>
            <w:shd w:val="clear" w:color="auto" w:fill="auto"/>
            <w:noWrap/>
            <w:vAlign w:val="bottom"/>
            <w:hideMark/>
          </w:tcPr>
          <w:p w14:paraId="21176967"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8</w:t>
            </w:r>
          </w:p>
        </w:tc>
        <w:tc>
          <w:tcPr>
            <w:tcW w:w="1009" w:type="dxa"/>
            <w:tcBorders>
              <w:top w:val="nil"/>
              <w:left w:val="nil"/>
              <w:bottom w:val="single" w:sz="4" w:space="0" w:color="auto"/>
              <w:right w:val="single" w:sz="4" w:space="0" w:color="auto"/>
            </w:tcBorders>
            <w:shd w:val="clear" w:color="auto" w:fill="auto"/>
            <w:noWrap/>
            <w:vAlign w:val="bottom"/>
            <w:hideMark/>
          </w:tcPr>
          <w:p w14:paraId="1A3358A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3EDDD0E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37DA4629"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9DDB87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59FB964F"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3/03/2005</w:t>
            </w:r>
          </w:p>
        </w:tc>
        <w:tc>
          <w:tcPr>
            <w:tcW w:w="1029" w:type="dxa"/>
            <w:tcBorders>
              <w:top w:val="nil"/>
              <w:left w:val="nil"/>
              <w:bottom w:val="single" w:sz="4" w:space="0" w:color="auto"/>
              <w:right w:val="single" w:sz="4" w:space="0" w:color="auto"/>
            </w:tcBorders>
            <w:shd w:val="clear" w:color="auto" w:fill="auto"/>
            <w:noWrap/>
            <w:vAlign w:val="bottom"/>
            <w:hideMark/>
          </w:tcPr>
          <w:p w14:paraId="23C23B0E"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w:t>
            </w:r>
          </w:p>
        </w:tc>
        <w:tc>
          <w:tcPr>
            <w:tcW w:w="1009" w:type="dxa"/>
            <w:tcBorders>
              <w:top w:val="nil"/>
              <w:left w:val="nil"/>
              <w:bottom w:val="single" w:sz="4" w:space="0" w:color="auto"/>
              <w:right w:val="single" w:sz="4" w:space="0" w:color="auto"/>
            </w:tcBorders>
            <w:shd w:val="clear" w:color="auto" w:fill="auto"/>
            <w:noWrap/>
            <w:vAlign w:val="bottom"/>
            <w:hideMark/>
          </w:tcPr>
          <w:p w14:paraId="6D60403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208C0CF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75616173"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BC251F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78D00823"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6/07/2006</w:t>
            </w:r>
          </w:p>
        </w:tc>
        <w:tc>
          <w:tcPr>
            <w:tcW w:w="1029" w:type="dxa"/>
            <w:tcBorders>
              <w:top w:val="nil"/>
              <w:left w:val="nil"/>
              <w:bottom w:val="single" w:sz="4" w:space="0" w:color="auto"/>
              <w:right w:val="single" w:sz="4" w:space="0" w:color="auto"/>
            </w:tcBorders>
            <w:shd w:val="clear" w:color="auto" w:fill="auto"/>
            <w:noWrap/>
            <w:vAlign w:val="bottom"/>
            <w:hideMark/>
          </w:tcPr>
          <w:p w14:paraId="5FD50D84"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w:t>
            </w:r>
          </w:p>
        </w:tc>
        <w:tc>
          <w:tcPr>
            <w:tcW w:w="1009" w:type="dxa"/>
            <w:tcBorders>
              <w:top w:val="nil"/>
              <w:left w:val="nil"/>
              <w:bottom w:val="single" w:sz="4" w:space="0" w:color="auto"/>
              <w:right w:val="single" w:sz="4" w:space="0" w:color="auto"/>
            </w:tcBorders>
            <w:shd w:val="clear" w:color="auto" w:fill="auto"/>
            <w:noWrap/>
            <w:vAlign w:val="bottom"/>
            <w:hideMark/>
          </w:tcPr>
          <w:p w14:paraId="0B7462E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0B02617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3B971842"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33E46F7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5D94F747"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11/05/2005</w:t>
            </w:r>
          </w:p>
        </w:tc>
        <w:tc>
          <w:tcPr>
            <w:tcW w:w="1029" w:type="dxa"/>
            <w:tcBorders>
              <w:top w:val="nil"/>
              <w:left w:val="nil"/>
              <w:bottom w:val="single" w:sz="4" w:space="0" w:color="auto"/>
              <w:right w:val="single" w:sz="4" w:space="0" w:color="auto"/>
            </w:tcBorders>
            <w:shd w:val="clear" w:color="auto" w:fill="auto"/>
            <w:noWrap/>
            <w:vAlign w:val="bottom"/>
            <w:hideMark/>
          </w:tcPr>
          <w:p w14:paraId="36DF50D6"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w:t>
            </w:r>
          </w:p>
        </w:tc>
        <w:tc>
          <w:tcPr>
            <w:tcW w:w="1009" w:type="dxa"/>
            <w:tcBorders>
              <w:top w:val="nil"/>
              <w:left w:val="nil"/>
              <w:bottom w:val="single" w:sz="4" w:space="0" w:color="auto"/>
              <w:right w:val="single" w:sz="4" w:space="0" w:color="auto"/>
            </w:tcBorders>
            <w:shd w:val="clear" w:color="auto" w:fill="auto"/>
            <w:noWrap/>
            <w:vAlign w:val="bottom"/>
            <w:hideMark/>
          </w:tcPr>
          <w:p w14:paraId="302CE6C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459D38C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Slick CB </w:t>
            </w:r>
            <w:r>
              <w:rPr>
                <w:rFonts w:ascii="Calibri" w:eastAsia="Times New Roman" w:hAnsi="Calibri" w:cs="Calibri"/>
                <w:color w:val="000000"/>
                <w:sz w:val="22"/>
                <w:szCs w:val="22"/>
                <w:lang w:val="nl-BE" w:eastAsia="nl-BE"/>
              </w:rPr>
              <w:t>SofS</w:t>
            </w:r>
          </w:p>
        </w:tc>
      </w:tr>
      <w:tr w:rsidR="00BA3C5A" w:rsidRPr="005A6D8E" w14:paraId="3B862956"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E8A752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10BCC5C4"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9/07/2004</w:t>
            </w:r>
          </w:p>
        </w:tc>
        <w:tc>
          <w:tcPr>
            <w:tcW w:w="1029" w:type="dxa"/>
            <w:tcBorders>
              <w:top w:val="nil"/>
              <w:left w:val="nil"/>
              <w:bottom w:val="single" w:sz="4" w:space="0" w:color="auto"/>
              <w:right w:val="single" w:sz="4" w:space="0" w:color="auto"/>
            </w:tcBorders>
            <w:shd w:val="clear" w:color="auto" w:fill="auto"/>
            <w:noWrap/>
            <w:vAlign w:val="bottom"/>
            <w:hideMark/>
          </w:tcPr>
          <w:p w14:paraId="34FBA1F5"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3480FED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53BE030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466A1193"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4EC984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239A423F"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15/02/2014</w:t>
            </w:r>
          </w:p>
        </w:tc>
        <w:tc>
          <w:tcPr>
            <w:tcW w:w="1029" w:type="dxa"/>
            <w:tcBorders>
              <w:top w:val="nil"/>
              <w:left w:val="nil"/>
              <w:bottom w:val="single" w:sz="4" w:space="0" w:color="auto"/>
              <w:right w:val="single" w:sz="4" w:space="0" w:color="auto"/>
            </w:tcBorders>
            <w:shd w:val="clear" w:color="auto" w:fill="auto"/>
            <w:noWrap/>
            <w:vAlign w:val="bottom"/>
            <w:hideMark/>
          </w:tcPr>
          <w:p w14:paraId="6FEC20AF"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7</w:t>
            </w:r>
          </w:p>
        </w:tc>
        <w:tc>
          <w:tcPr>
            <w:tcW w:w="1009" w:type="dxa"/>
            <w:tcBorders>
              <w:top w:val="nil"/>
              <w:left w:val="nil"/>
              <w:bottom w:val="single" w:sz="4" w:space="0" w:color="auto"/>
              <w:right w:val="single" w:sz="4" w:space="0" w:color="auto"/>
            </w:tcBorders>
            <w:shd w:val="clear" w:color="auto" w:fill="auto"/>
            <w:noWrap/>
            <w:vAlign w:val="bottom"/>
            <w:hideMark/>
          </w:tcPr>
          <w:p w14:paraId="50AEC37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5B8CDF9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Deniz</w:t>
            </w:r>
          </w:p>
        </w:tc>
      </w:tr>
      <w:tr w:rsidR="00BA3C5A" w:rsidRPr="005A6D8E" w14:paraId="78757026"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E3101F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6924C767"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28/02/2012</w:t>
            </w:r>
          </w:p>
        </w:tc>
        <w:tc>
          <w:tcPr>
            <w:tcW w:w="1029" w:type="dxa"/>
            <w:tcBorders>
              <w:top w:val="nil"/>
              <w:left w:val="nil"/>
              <w:bottom w:val="single" w:sz="4" w:space="0" w:color="auto"/>
              <w:right w:val="single" w:sz="4" w:space="0" w:color="auto"/>
            </w:tcBorders>
            <w:shd w:val="clear" w:color="auto" w:fill="auto"/>
            <w:noWrap/>
            <w:vAlign w:val="bottom"/>
            <w:hideMark/>
          </w:tcPr>
          <w:p w14:paraId="4302ABA2"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9</w:t>
            </w:r>
          </w:p>
        </w:tc>
        <w:tc>
          <w:tcPr>
            <w:tcW w:w="1009" w:type="dxa"/>
            <w:tcBorders>
              <w:top w:val="nil"/>
              <w:left w:val="nil"/>
              <w:bottom w:val="single" w:sz="4" w:space="0" w:color="auto"/>
              <w:right w:val="single" w:sz="4" w:space="0" w:color="auto"/>
            </w:tcBorders>
            <w:shd w:val="clear" w:color="auto" w:fill="auto"/>
            <w:noWrap/>
            <w:vAlign w:val="bottom"/>
            <w:hideMark/>
          </w:tcPr>
          <w:p w14:paraId="587F514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275EBC9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Deniz</w:t>
            </w:r>
          </w:p>
        </w:tc>
      </w:tr>
      <w:tr w:rsidR="00BA3C5A" w:rsidRPr="005A6D8E" w14:paraId="6B42D478"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C5C61B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0F1D38FE"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16/09/2004</w:t>
            </w:r>
          </w:p>
        </w:tc>
        <w:tc>
          <w:tcPr>
            <w:tcW w:w="1029" w:type="dxa"/>
            <w:tcBorders>
              <w:top w:val="nil"/>
              <w:left w:val="nil"/>
              <w:bottom w:val="single" w:sz="4" w:space="0" w:color="auto"/>
              <w:right w:val="single" w:sz="4" w:space="0" w:color="auto"/>
            </w:tcBorders>
            <w:shd w:val="clear" w:color="auto" w:fill="auto"/>
            <w:noWrap/>
            <w:vAlign w:val="bottom"/>
            <w:hideMark/>
          </w:tcPr>
          <w:p w14:paraId="6F2032C0"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4147DEB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7D381321"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Slick TCK</w:t>
            </w:r>
          </w:p>
        </w:tc>
      </w:tr>
      <w:tr w:rsidR="00BA3C5A" w:rsidRPr="005A6D8E" w14:paraId="1818EBE0"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DDDE69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44E5324F"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12/08/2004</w:t>
            </w:r>
          </w:p>
        </w:tc>
        <w:tc>
          <w:tcPr>
            <w:tcW w:w="1029" w:type="dxa"/>
            <w:tcBorders>
              <w:top w:val="nil"/>
              <w:left w:val="nil"/>
              <w:bottom w:val="single" w:sz="4" w:space="0" w:color="auto"/>
              <w:right w:val="single" w:sz="4" w:space="0" w:color="auto"/>
            </w:tcBorders>
            <w:shd w:val="clear" w:color="auto" w:fill="auto"/>
            <w:noWrap/>
            <w:vAlign w:val="bottom"/>
            <w:hideMark/>
          </w:tcPr>
          <w:p w14:paraId="27C7E4BB"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3A9EA03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7275465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Slick TCK</w:t>
            </w:r>
          </w:p>
        </w:tc>
      </w:tr>
      <w:tr w:rsidR="00BA3C5A" w:rsidRPr="005A6D8E" w14:paraId="44EF049B"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0F1DA98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7FFE2A09"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20/06/2016</w:t>
            </w:r>
          </w:p>
        </w:tc>
        <w:tc>
          <w:tcPr>
            <w:tcW w:w="1029" w:type="dxa"/>
            <w:tcBorders>
              <w:top w:val="nil"/>
              <w:left w:val="nil"/>
              <w:bottom w:val="single" w:sz="4" w:space="0" w:color="auto"/>
              <w:right w:val="single" w:sz="4" w:space="0" w:color="auto"/>
            </w:tcBorders>
            <w:shd w:val="clear" w:color="auto" w:fill="auto"/>
            <w:noWrap/>
            <w:vAlign w:val="bottom"/>
            <w:hideMark/>
          </w:tcPr>
          <w:p w14:paraId="549F94BA"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5</w:t>
            </w:r>
          </w:p>
        </w:tc>
        <w:tc>
          <w:tcPr>
            <w:tcW w:w="1009" w:type="dxa"/>
            <w:tcBorders>
              <w:top w:val="nil"/>
              <w:left w:val="nil"/>
              <w:bottom w:val="single" w:sz="4" w:space="0" w:color="auto"/>
              <w:right w:val="single" w:sz="4" w:space="0" w:color="auto"/>
            </w:tcBorders>
            <w:shd w:val="clear" w:color="auto" w:fill="auto"/>
            <w:noWrap/>
            <w:vAlign w:val="bottom"/>
            <w:hideMark/>
          </w:tcPr>
          <w:p w14:paraId="09198E59"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3476999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Denoek</w:t>
            </w:r>
          </w:p>
        </w:tc>
      </w:tr>
      <w:tr w:rsidR="00BA3C5A" w:rsidRPr="005A6D8E" w14:paraId="7B6719C4"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090847A"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633711D0"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12/09/2018</w:t>
            </w:r>
          </w:p>
        </w:tc>
        <w:tc>
          <w:tcPr>
            <w:tcW w:w="1029" w:type="dxa"/>
            <w:tcBorders>
              <w:top w:val="nil"/>
              <w:left w:val="nil"/>
              <w:bottom w:val="single" w:sz="4" w:space="0" w:color="auto"/>
              <w:right w:val="single" w:sz="4" w:space="0" w:color="auto"/>
            </w:tcBorders>
            <w:shd w:val="clear" w:color="auto" w:fill="auto"/>
            <w:noWrap/>
            <w:vAlign w:val="bottom"/>
            <w:hideMark/>
          </w:tcPr>
          <w:p w14:paraId="52B33C11"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w:t>
            </w:r>
          </w:p>
        </w:tc>
        <w:tc>
          <w:tcPr>
            <w:tcW w:w="1009" w:type="dxa"/>
            <w:tcBorders>
              <w:top w:val="nil"/>
              <w:left w:val="nil"/>
              <w:bottom w:val="single" w:sz="4" w:space="0" w:color="auto"/>
              <w:right w:val="single" w:sz="4" w:space="0" w:color="auto"/>
            </w:tcBorders>
            <w:shd w:val="clear" w:color="auto" w:fill="auto"/>
            <w:noWrap/>
            <w:vAlign w:val="bottom"/>
            <w:hideMark/>
          </w:tcPr>
          <w:p w14:paraId="41143A6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401186A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Denoek</w:t>
            </w:r>
          </w:p>
        </w:tc>
      </w:tr>
      <w:tr w:rsidR="00BA3C5A" w:rsidRPr="005A6D8E" w14:paraId="4A86F63A"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3D546C6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6ACEF94A"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26/08/2007</w:t>
            </w:r>
          </w:p>
        </w:tc>
        <w:tc>
          <w:tcPr>
            <w:tcW w:w="1029" w:type="dxa"/>
            <w:tcBorders>
              <w:top w:val="nil"/>
              <w:left w:val="nil"/>
              <w:bottom w:val="single" w:sz="4" w:space="0" w:color="auto"/>
              <w:right w:val="single" w:sz="4" w:space="0" w:color="auto"/>
            </w:tcBorders>
            <w:shd w:val="clear" w:color="auto" w:fill="auto"/>
            <w:noWrap/>
            <w:vAlign w:val="bottom"/>
            <w:hideMark/>
          </w:tcPr>
          <w:p w14:paraId="213E783B"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14</w:t>
            </w:r>
          </w:p>
        </w:tc>
        <w:tc>
          <w:tcPr>
            <w:tcW w:w="1009" w:type="dxa"/>
            <w:tcBorders>
              <w:top w:val="nil"/>
              <w:left w:val="nil"/>
              <w:bottom w:val="single" w:sz="4" w:space="0" w:color="auto"/>
              <w:right w:val="single" w:sz="4" w:space="0" w:color="auto"/>
            </w:tcBorders>
            <w:shd w:val="clear" w:color="auto" w:fill="auto"/>
            <w:noWrap/>
            <w:vAlign w:val="bottom"/>
            <w:hideMark/>
          </w:tcPr>
          <w:p w14:paraId="74973C15"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68E8EADC"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10A46D58"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36A0F606"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Jongen</w:t>
            </w:r>
          </w:p>
        </w:tc>
        <w:tc>
          <w:tcPr>
            <w:tcW w:w="1355" w:type="dxa"/>
            <w:tcBorders>
              <w:top w:val="nil"/>
              <w:left w:val="nil"/>
              <w:bottom w:val="single" w:sz="4" w:space="0" w:color="auto"/>
              <w:right w:val="single" w:sz="4" w:space="0" w:color="auto"/>
            </w:tcBorders>
            <w:shd w:val="clear" w:color="auto" w:fill="auto"/>
            <w:noWrap/>
            <w:vAlign w:val="bottom"/>
            <w:hideMark/>
          </w:tcPr>
          <w:p w14:paraId="580B0DAF"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27/05/2021</w:t>
            </w:r>
          </w:p>
        </w:tc>
        <w:tc>
          <w:tcPr>
            <w:tcW w:w="1029" w:type="dxa"/>
            <w:tcBorders>
              <w:top w:val="nil"/>
              <w:left w:val="nil"/>
              <w:bottom w:val="single" w:sz="4" w:space="0" w:color="auto"/>
              <w:right w:val="single" w:sz="4" w:space="0" w:color="auto"/>
            </w:tcBorders>
            <w:shd w:val="clear" w:color="auto" w:fill="auto"/>
            <w:noWrap/>
            <w:vAlign w:val="bottom"/>
            <w:hideMark/>
          </w:tcPr>
          <w:p w14:paraId="3B18D3AF"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0</w:t>
            </w:r>
          </w:p>
        </w:tc>
        <w:tc>
          <w:tcPr>
            <w:tcW w:w="1009" w:type="dxa"/>
            <w:tcBorders>
              <w:top w:val="nil"/>
              <w:left w:val="nil"/>
              <w:bottom w:val="single" w:sz="4" w:space="0" w:color="auto"/>
              <w:right w:val="single" w:sz="4" w:space="0" w:color="auto"/>
            </w:tcBorders>
            <w:shd w:val="clear" w:color="auto" w:fill="auto"/>
            <w:noWrap/>
            <w:vAlign w:val="bottom"/>
            <w:hideMark/>
          </w:tcPr>
          <w:p w14:paraId="427DA3A3"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RTJ</w:t>
            </w:r>
          </w:p>
        </w:tc>
        <w:tc>
          <w:tcPr>
            <w:tcW w:w="1648" w:type="dxa"/>
            <w:tcBorders>
              <w:top w:val="nil"/>
              <w:left w:val="nil"/>
              <w:bottom w:val="single" w:sz="4" w:space="0" w:color="auto"/>
              <w:right w:val="single" w:sz="4" w:space="0" w:color="auto"/>
            </w:tcBorders>
            <w:shd w:val="clear" w:color="auto" w:fill="auto"/>
            <w:noWrap/>
            <w:vAlign w:val="bottom"/>
            <w:hideMark/>
          </w:tcPr>
          <w:p w14:paraId="68FB6D7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 xml:space="preserve">Deniz CB </w:t>
            </w:r>
            <w:r>
              <w:rPr>
                <w:rFonts w:ascii="Calibri" w:eastAsia="Times New Roman" w:hAnsi="Calibri" w:cs="Calibri"/>
                <w:color w:val="000000"/>
                <w:sz w:val="22"/>
                <w:szCs w:val="22"/>
                <w:lang w:val="nl-BE" w:eastAsia="nl-BE"/>
              </w:rPr>
              <w:t>SOFS</w:t>
            </w:r>
          </w:p>
        </w:tc>
      </w:tr>
      <w:tr w:rsidR="00BA3C5A" w:rsidRPr="005A6D8E" w14:paraId="0AEF8E8D"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0F037208"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123A6511"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30/04/2006</w:t>
            </w:r>
          </w:p>
        </w:tc>
        <w:tc>
          <w:tcPr>
            <w:tcW w:w="1029" w:type="dxa"/>
            <w:tcBorders>
              <w:top w:val="nil"/>
              <w:left w:val="nil"/>
              <w:bottom w:val="single" w:sz="4" w:space="0" w:color="auto"/>
              <w:right w:val="single" w:sz="4" w:space="0" w:color="auto"/>
            </w:tcBorders>
            <w:shd w:val="clear" w:color="auto" w:fill="auto"/>
            <w:noWrap/>
            <w:vAlign w:val="bottom"/>
            <w:hideMark/>
          </w:tcPr>
          <w:p w14:paraId="6543ED94"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w:t>
            </w:r>
          </w:p>
        </w:tc>
        <w:tc>
          <w:tcPr>
            <w:tcW w:w="1009" w:type="dxa"/>
            <w:tcBorders>
              <w:top w:val="nil"/>
              <w:left w:val="nil"/>
              <w:bottom w:val="single" w:sz="4" w:space="0" w:color="auto"/>
              <w:right w:val="single" w:sz="4" w:space="0" w:color="auto"/>
            </w:tcBorders>
            <w:shd w:val="clear" w:color="auto" w:fill="auto"/>
            <w:noWrap/>
            <w:vAlign w:val="bottom"/>
            <w:hideMark/>
          </w:tcPr>
          <w:p w14:paraId="79FE2DA4"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2729D57B"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r w:rsidR="00BA3C5A" w:rsidRPr="005A6D8E" w14:paraId="3C673EBA"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33C79E9"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621DAC72"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9/06/2015</w:t>
            </w:r>
          </w:p>
        </w:tc>
        <w:tc>
          <w:tcPr>
            <w:tcW w:w="1029" w:type="dxa"/>
            <w:tcBorders>
              <w:top w:val="nil"/>
              <w:left w:val="nil"/>
              <w:bottom w:val="single" w:sz="4" w:space="0" w:color="auto"/>
              <w:right w:val="single" w:sz="4" w:space="0" w:color="auto"/>
            </w:tcBorders>
            <w:shd w:val="clear" w:color="auto" w:fill="auto"/>
            <w:noWrap/>
            <w:vAlign w:val="bottom"/>
            <w:hideMark/>
          </w:tcPr>
          <w:p w14:paraId="276D7239"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6</w:t>
            </w:r>
          </w:p>
        </w:tc>
        <w:tc>
          <w:tcPr>
            <w:tcW w:w="1009" w:type="dxa"/>
            <w:tcBorders>
              <w:top w:val="nil"/>
              <w:left w:val="nil"/>
              <w:bottom w:val="single" w:sz="4" w:space="0" w:color="auto"/>
              <w:right w:val="single" w:sz="4" w:space="0" w:color="auto"/>
            </w:tcBorders>
            <w:shd w:val="clear" w:color="auto" w:fill="auto"/>
            <w:noWrap/>
            <w:vAlign w:val="bottom"/>
            <w:hideMark/>
          </w:tcPr>
          <w:p w14:paraId="2CC3C242"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6D0037BD"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Denoek</w:t>
            </w:r>
          </w:p>
        </w:tc>
      </w:tr>
      <w:tr w:rsidR="00BA3C5A" w:rsidRPr="005A6D8E" w14:paraId="294B406D" w14:textId="77777777" w:rsidTr="00356496">
        <w:trPr>
          <w:trHeight w:val="279"/>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5FDE4327"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Meisje</w:t>
            </w:r>
          </w:p>
        </w:tc>
        <w:tc>
          <w:tcPr>
            <w:tcW w:w="1355" w:type="dxa"/>
            <w:tcBorders>
              <w:top w:val="nil"/>
              <w:left w:val="nil"/>
              <w:bottom w:val="single" w:sz="4" w:space="0" w:color="auto"/>
              <w:right w:val="single" w:sz="4" w:space="0" w:color="auto"/>
            </w:tcBorders>
            <w:shd w:val="clear" w:color="auto" w:fill="auto"/>
            <w:noWrap/>
            <w:vAlign w:val="bottom"/>
            <w:hideMark/>
          </w:tcPr>
          <w:p w14:paraId="6CC32A59" w14:textId="77777777" w:rsidR="00BA3C5A" w:rsidRPr="005A6D8E" w:rsidRDefault="00BA3C5A" w:rsidP="00521AD7">
            <w:pPr>
              <w:jc w:val="right"/>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15/11/2004</w:t>
            </w:r>
          </w:p>
        </w:tc>
        <w:tc>
          <w:tcPr>
            <w:tcW w:w="1029" w:type="dxa"/>
            <w:tcBorders>
              <w:top w:val="nil"/>
              <w:left w:val="nil"/>
              <w:bottom w:val="single" w:sz="4" w:space="0" w:color="auto"/>
              <w:right w:val="single" w:sz="4" w:space="0" w:color="auto"/>
            </w:tcBorders>
            <w:shd w:val="clear" w:color="auto" w:fill="auto"/>
            <w:noWrap/>
            <w:vAlign w:val="bottom"/>
            <w:hideMark/>
          </w:tcPr>
          <w:p w14:paraId="163C89DA" w14:textId="77777777" w:rsidR="00BA3C5A" w:rsidRPr="005A6D8E" w:rsidRDefault="00BA3C5A" w:rsidP="00521AD7">
            <w:pPr>
              <w:jc w:val="cente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17</w:t>
            </w:r>
          </w:p>
        </w:tc>
        <w:tc>
          <w:tcPr>
            <w:tcW w:w="1009" w:type="dxa"/>
            <w:tcBorders>
              <w:top w:val="nil"/>
              <w:left w:val="nil"/>
              <w:bottom w:val="single" w:sz="4" w:space="0" w:color="auto"/>
              <w:right w:val="single" w:sz="4" w:space="0" w:color="auto"/>
            </w:tcBorders>
            <w:shd w:val="clear" w:color="auto" w:fill="auto"/>
            <w:noWrap/>
            <w:vAlign w:val="bottom"/>
            <w:hideMark/>
          </w:tcPr>
          <w:p w14:paraId="2B812AD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NRTJ</w:t>
            </w:r>
          </w:p>
        </w:tc>
        <w:tc>
          <w:tcPr>
            <w:tcW w:w="1648" w:type="dxa"/>
            <w:tcBorders>
              <w:top w:val="nil"/>
              <w:left w:val="nil"/>
              <w:bottom w:val="single" w:sz="4" w:space="0" w:color="auto"/>
              <w:right w:val="single" w:sz="4" w:space="0" w:color="auto"/>
            </w:tcBorders>
            <w:shd w:val="clear" w:color="auto" w:fill="auto"/>
            <w:noWrap/>
            <w:vAlign w:val="bottom"/>
            <w:hideMark/>
          </w:tcPr>
          <w:p w14:paraId="155642BE" w14:textId="77777777" w:rsidR="00BA3C5A" w:rsidRPr="005A6D8E" w:rsidRDefault="00BA3C5A" w:rsidP="00521AD7">
            <w:pPr>
              <w:rPr>
                <w:rFonts w:ascii="Calibri" w:eastAsia="Times New Roman" w:hAnsi="Calibri" w:cs="Calibri"/>
                <w:color w:val="000000"/>
                <w:sz w:val="22"/>
                <w:szCs w:val="22"/>
                <w:lang w:val="nl-BE" w:eastAsia="nl-BE"/>
              </w:rPr>
            </w:pPr>
            <w:r w:rsidRPr="005A6D8E">
              <w:rPr>
                <w:rFonts w:ascii="Calibri" w:eastAsia="Times New Roman" w:hAnsi="Calibri" w:cs="Calibri"/>
                <w:color w:val="000000"/>
                <w:sz w:val="22"/>
                <w:szCs w:val="22"/>
                <w:lang w:val="nl-BE" w:eastAsia="nl-BE"/>
              </w:rPr>
              <w:t>Herent</w:t>
            </w:r>
          </w:p>
        </w:tc>
      </w:tr>
    </w:tbl>
    <w:p w14:paraId="46F3616D" w14:textId="77777777" w:rsidR="00BA3C5A" w:rsidRPr="008E5E61" w:rsidRDefault="00BA3C5A" w:rsidP="00BA3C5A">
      <w:pPr>
        <w:contextualSpacing/>
        <w:jc w:val="both"/>
        <w:rPr>
          <w:rFonts w:asciiTheme="minorHAnsi" w:hAnsiTheme="minorHAnsi" w:cstheme="minorHAnsi"/>
          <w:lang w:val="nl-BE"/>
        </w:rPr>
      </w:pPr>
    </w:p>
    <w:p w14:paraId="5AA62C75" w14:textId="279E66B9" w:rsidR="006B6643" w:rsidRPr="0013504C" w:rsidRDefault="00BA3C5A" w:rsidP="0013504C">
      <w:pPr>
        <w:contextualSpacing/>
        <w:jc w:val="both"/>
        <w:rPr>
          <w:rFonts w:asciiTheme="minorHAnsi" w:eastAsiaTheme="majorEastAsia" w:hAnsiTheme="minorHAnsi" w:cstheme="minorHAnsi"/>
          <w:lang w:val="nl-BE"/>
        </w:rPr>
      </w:pPr>
      <w:r>
        <w:rPr>
          <w:rFonts w:asciiTheme="minorHAnsi" w:eastAsiaTheme="majorEastAsia" w:hAnsiTheme="minorHAnsi" w:cstheme="minorHAnsi"/>
          <w:lang w:val="nl-BE"/>
        </w:rPr>
        <w:t>De gemiddelde leeftijd van de jongeren die in 2021 werden opgenomen bedroeg 12,23 jaar op 31/12/2021.</w:t>
      </w:r>
      <w:r w:rsidR="006B6643">
        <w:rPr>
          <w:rFonts w:asciiTheme="minorHAnsi" w:hAnsiTheme="minorHAnsi" w:cstheme="minorHAnsi"/>
          <w:lang w:val="nl-BE"/>
        </w:rPr>
        <w:br w:type="page"/>
      </w:r>
    </w:p>
    <w:p w14:paraId="2603D932" w14:textId="7049CF64" w:rsidR="00E31843" w:rsidRPr="008E5E61" w:rsidRDefault="00A04014" w:rsidP="00F84419">
      <w:pPr>
        <w:pStyle w:val="Kop2"/>
        <w:spacing w:before="0"/>
        <w:contextualSpacing/>
        <w:jc w:val="both"/>
        <w:rPr>
          <w:rFonts w:asciiTheme="minorHAnsi" w:hAnsiTheme="minorHAnsi" w:cstheme="minorHAnsi"/>
          <w:lang w:val="nl-BE"/>
        </w:rPr>
      </w:pPr>
      <w:bookmarkStart w:id="61" w:name="_Toc98946472"/>
      <w:r w:rsidRPr="008E5E61">
        <w:rPr>
          <w:rFonts w:asciiTheme="minorHAnsi" w:hAnsiTheme="minorHAnsi" w:cstheme="minorHAnsi"/>
          <w:lang w:val="nl-BE"/>
        </w:rPr>
        <w:t>Zelfevaluatie</w:t>
      </w:r>
      <w:bookmarkEnd w:id="54"/>
      <w:bookmarkEnd w:id="61"/>
    </w:p>
    <w:p w14:paraId="7CB0189F" w14:textId="11FF17DF" w:rsidR="00A04014" w:rsidRPr="008E5E61" w:rsidRDefault="00A04014" w:rsidP="00F84419">
      <w:pPr>
        <w:contextualSpacing/>
        <w:jc w:val="both"/>
        <w:rPr>
          <w:rFonts w:asciiTheme="minorHAnsi" w:hAnsiTheme="minorHAnsi" w:cstheme="minorHAnsi"/>
          <w:lang w:val="nl-BE"/>
        </w:rPr>
      </w:pPr>
    </w:p>
    <w:p w14:paraId="0AAD7437" w14:textId="624BC0BA" w:rsidR="00A04014" w:rsidRPr="008E5E61" w:rsidRDefault="00914499" w:rsidP="00F84419">
      <w:pPr>
        <w:pStyle w:val="Kop3"/>
        <w:contextualSpacing/>
        <w:jc w:val="both"/>
        <w:rPr>
          <w:rFonts w:asciiTheme="minorHAnsi" w:hAnsiTheme="minorHAnsi" w:cstheme="minorHAnsi"/>
          <w:lang w:val="nl-BE"/>
        </w:rPr>
      </w:pPr>
      <w:bookmarkStart w:id="62" w:name="_Toc96892735"/>
      <w:bookmarkStart w:id="63" w:name="_Toc98946473"/>
      <w:r w:rsidRPr="008E5E61">
        <w:rPr>
          <w:rFonts w:asciiTheme="minorHAnsi" w:hAnsiTheme="minorHAnsi" w:cstheme="minorHAnsi"/>
          <w:lang w:val="nl-BE"/>
        </w:rPr>
        <w:t>Scores van</w:t>
      </w:r>
      <w:r w:rsidR="00A04014" w:rsidRPr="008E5E61">
        <w:rPr>
          <w:rFonts w:asciiTheme="minorHAnsi" w:hAnsiTheme="minorHAnsi" w:cstheme="minorHAnsi"/>
          <w:lang w:val="nl-BE"/>
        </w:rPr>
        <w:t xml:space="preserve"> de </w:t>
      </w:r>
      <w:r w:rsidR="005B4AB3" w:rsidRPr="008E5E61">
        <w:rPr>
          <w:rFonts w:asciiTheme="minorHAnsi" w:hAnsiTheme="minorHAnsi" w:cstheme="minorHAnsi"/>
          <w:lang w:val="nl-BE"/>
        </w:rPr>
        <w:t>groeiniveaus</w:t>
      </w:r>
      <w:bookmarkEnd w:id="62"/>
      <w:bookmarkEnd w:id="63"/>
    </w:p>
    <w:p w14:paraId="3B501D8D" w14:textId="289E10E2" w:rsidR="005A3957" w:rsidRPr="008E5E61" w:rsidRDefault="00884CAE" w:rsidP="00F84419">
      <w:pPr>
        <w:contextualSpacing/>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 xml:space="preserve">Vanuit het Agentschap Jongerenwelzijn </w:t>
      </w:r>
      <w:r w:rsidR="00AF5C6F" w:rsidRPr="008E5E61">
        <w:rPr>
          <w:rFonts w:asciiTheme="minorHAnsi" w:hAnsiTheme="minorHAnsi" w:cstheme="minorHAnsi"/>
          <w:color w:val="000000" w:themeColor="text1"/>
          <w:lang w:val="nl-BE"/>
        </w:rPr>
        <w:t>wordt ons gevraagd om de organisatie</w:t>
      </w:r>
      <w:r w:rsidRPr="008E5E61">
        <w:rPr>
          <w:rFonts w:asciiTheme="minorHAnsi" w:hAnsiTheme="minorHAnsi" w:cstheme="minorHAnsi"/>
          <w:color w:val="000000" w:themeColor="text1"/>
          <w:lang w:val="nl-BE"/>
        </w:rPr>
        <w:t xml:space="preserve"> te scoren op verschillende thema’s</w:t>
      </w:r>
      <w:r w:rsidR="006B6643">
        <w:rPr>
          <w:rFonts w:asciiTheme="minorHAnsi" w:hAnsiTheme="minorHAnsi" w:cstheme="minorHAnsi"/>
          <w:color w:val="000000" w:themeColor="text1"/>
          <w:lang w:val="nl-BE"/>
        </w:rPr>
        <w:t>:</w:t>
      </w:r>
    </w:p>
    <w:p w14:paraId="0B8A6D36" w14:textId="77777777" w:rsidR="005A3957" w:rsidRPr="008E5E61" w:rsidRDefault="00884CAE" w:rsidP="00F84419">
      <w:pPr>
        <w:pStyle w:val="Lijstalinea"/>
        <w:numPr>
          <w:ilvl w:val="0"/>
          <w:numId w:val="12"/>
        </w:numPr>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 xml:space="preserve">rond </w:t>
      </w:r>
      <w:r w:rsidR="00697B26" w:rsidRPr="008E5E61">
        <w:rPr>
          <w:rFonts w:asciiTheme="minorHAnsi" w:hAnsiTheme="minorHAnsi" w:cstheme="minorHAnsi"/>
          <w:color w:val="000000" w:themeColor="text1"/>
          <w:lang w:val="nl-BE"/>
        </w:rPr>
        <w:t xml:space="preserve">het </w:t>
      </w:r>
      <w:r w:rsidRPr="008E5E61">
        <w:rPr>
          <w:rFonts w:asciiTheme="minorHAnsi" w:hAnsiTheme="minorHAnsi" w:cstheme="minorHAnsi"/>
          <w:color w:val="000000" w:themeColor="text1"/>
          <w:lang w:val="nl-BE"/>
        </w:rPr>
        <w:t>kwaliteitsbeleid</w:t>
      </w:r>
      <w:r w:rsidR="005A3957" w:rsidRPr="008E5E61">
        <w:rPr>
          <w:rFonts w:asciiTheme="minorHAnsi" w:hAnsiTheme="minorHAnsi" w:cstheme="minorHAnsi"/>
          <w:color w:val="000000" w:themeColor="text1"/>
          <w:lang w:val="nl-BE"/>
        </w:rPr>
        <w:t>, bv visie, betrokkenen</w:t>
      </w:r>
      <w:r w:rsidRPr="008E5E61">
        <w:rPr>
          <w:rFonts w:asciiTheme="minorHAnsi" w:hAnsiTheme="minorHAnsi" w:cstheme="minorHAnsi"/>
          <w:color w:val="000000" w:themeColor="text1"/>
          <w:lang w:val="nl-BE"/>
        </w:rPr>
        <w:t>,</w:t>
      </w:r>
      <w:r w:rsidR="005A3957" w:rsidRPr="008E5E61">
        <w:rPr>
          <w:rFonts w:asciiTheme="minorHAnsi" w:hAnsiTheme="minorHAnsi" w:cstheme="minorHAnsi"/>
          <w:color w:val="000000" w:themeColor="text1"/>
          <w:lang w:val="nl-BE"/>
        </w:rPr>
        <w:t xml:space="preserve"> …</w:t>
      </w:r>
    </w:p>
    <w:p w14:paraId="588C72ED" w14:textId="77777777" w:rsidR="005A3957" w:rsidRPr="008E5E61" w:rsidRDefault="00884CAE" w:rsidP="00F84419">
      <w:pPr>
        <w:pStyle w:val="Lijstalinea"/>
        <w:numPr>
          <w:ilvl w:val="0"/>
          <w:numId w:val="12"/>
        </w:numPr>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 xml:space="preserve">rond </w:t>
      </w:r>
      <w:r w:rsidR="00697B26" w:rsidRPr="008E5E61">
        <w:rPr>
          <w:rFonts w:asciiTheme="minorHAnsi" w:hAnsiTheme="minorHAnsi" w:cstheme="minorHAnsi"/>
          <w:color w:val="000000" w:themeColor="text1"/>
          <w:lang w:val="nl-BE"/>
        </w:rPr>
        <w:t xml:space="preserve">de </w:t>
      </w:r>
      <w:r w:rsidRPr="008E5E61">
        <w:rPr>
          <w:rFonts w:asciiTheme="minorHAnsi" w:hAnsiTheme="minorHAnsi" w:cstheme="minorHAnsi"/>
          <w:color w:val="000000" w:themeColor="text1"/>
          <w:lang w:val="nl-BE"/>
        </w:rPr>
        <w:t>inputfactoren</w:t>
      </w:r>
      <w:r w:rsidR="005A3957" w:rsidRPr="008E5E61">
        <w:rPr>
          <w:rFonts w:asciiTheme="minorHAnsi" w:hAnsiTheme="minorHAnsi" w:cstheme="minorHAnsi"/>
          <w:color w:val="000000" w:themeColor="text1"/>
          <w:lang w:val="nl-BE"/>
        </w:rPr>
        <w:t>,</w:t>
      </w:r>
      <w:r w:rsidRPr="008E5E61">
        <w:rPr>
          <w:rFonts w:asciiTheme="minorHAnsi" w:hAnsiTheme="minorHAnsi" w:cstheme="minorHAnsi"/>
          <w:color w:val="000000" w:themeColor="text1"/>
          <w:lang w:val="nl-BE"/>
        </w:rPr>
        <w:t xml:space="preserve"> </w:t>
      </w:r>
      <w:r w:rsidR="0017271C" w:rsidRPr="008E5E61">
        <w:rPr>
          <w:rFonts w:asciiTheme="minorHAnsi" w:hAnsiTheme="minorHAnsi" w:cstheme="minorHAnsi"/>
          <w:color w:val="000000" w:themeColor="text1"/>
          <w:lang w:val="nl-BE"/>
        </w:rPr>
        <w:t>bv.</w:t>
      </w:r>
      <w:r w:rsidRPr="008E5E61">
        <w:rPr>
          <w:rFonts w:asciiTheme="minorHAnsi" w:hAnsiTheme="minorHAnsi" w:cstheme="minorHAnsi"/>
          <w:color w:val="000000" w:themeColor="text1"/>
          <w:lang w:val="nl-BE"/>
        </w:rPr>
        <w:t xml:space="preserve"> middelen, personeelsbeleid, …</w:t>
      </w:r>
    </w:p>
    <w:p w14:paraId="1F21E4C9" w14:textId="77777777" w:rsidR="00285018" w:rsidRPr="008E5E61" w:rsidRDefault="00884CAE" w:rsidP="00F84419">
      <w:pPr>
        <w:pStyle w:val="Lijstalinea"/>
        <w:numPr>
          <w:ilvl w:val="0"/>
          <w:numId w:val="12"/>
        </w:numPr>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rond de kernprocessen</w:t>
      </w:r>
      <w:r w:rsidR="005A3957" w:rsidRPr="008E5E61">
        <w:rPr>
          <w:rFonts w:asciiTheme="minorHAnsi" w:hAnsiTheme="minorHAnsi" w:cstheme="minorHAnsi"/>
          <w:color w:val="000000" w:themeColor="text1"/>
          <w:lang w:val="nl-BE"/>
        </w:rPr>
        <w:t xml:space="preserve">, bv onthaal, </w:t>
      </w:r>
      <w:r w:rsidR="00285018" w:rsidRPr="008E5E61">
        <w:rPr>
          <w:rFonts w:asciiTheme="minorHAnsi" w:hAnsiTheme="minorHAnsi" w:cstheme="minorHAnsi"/>
          <w:color w:val="000000" w:themeColor="text1"/>
          <w:lang w:val="nl-BE"/>
        </w:rPr>
        <w:t>pedagogische visie, …</w:t>
      </w:r>
    </w:p>
    <w:p w14:paraId="7252C211" w14:textId="77777777" w:rsidR="00AF5C6F" w:rsidRPr="008E5E61" w:rsidRDefault="00884CAE" w:rsidP="00F84419">
      <w:pPr>
        <w:pStyle w:val="Lijstalinea"/>
        <w:numPr>
          <w:ilvl w:val="0"/>
          <w:numId w:val="12"/>
        </w:numPr>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rond de outputfactoren</w:t>
      </w:r>
      <w:r w:rsidR="00285018" w:rsidRPr="008E5E61">
        <w:rPr>
          <w:rFonts w:asciiTheme="minorHAnsi" w:hAnsiTheme="minorHAnsi" w:cstheme="minorHAnsi"/>
          <w:color w:val="000000" w:themeColor="text1"/>
          <w:lang w:val="nl-BE"/>
        </w:rPr>
        <w:t xml:space="preserve">, </w:t>
      </w:r>
      <w:r w:rsidR="0017271C" w:rsidRPr="008E5E61">
        <w:rPr>
          <w:rFonts w:asciiTheme="minorHAnsi" w:hAnsiTheme="minorHAnsi" w:cstheme="minorHAnsi"/>
          <w:color w:val="000000" w:themeColor="text1"/>
          <w:lang w:val="nl-BE"/>
        </w:rPr>
        <w:t>bv.</w:t>
      </w:r>
      <w:r w:rsidRPr="008E5E61">
        <w:rPr>
          <w:rFonts w:asciiTheme="minorHAnsi" w:hAnsiTheme="minorHAnsi" w:cstheme="minorHAnsi"/>
          <w:color w:val="000000" w:themeColor="text1"/>
          <w:lang w:val="nl-BE"/>
        </w:rPr>
        <w:t xml:space="preserve"> tevredenheidsmetingen</w:t>
      </w:r>
      <w:r w:rsidR="00285018" w:rsidRPr="008E5E61">
        <w:rPr>
          <w:rFonts w:asciiTheme="minorHAnsi" w:hAnsiTheme="minorHAnsi" w:cstheme="minorHAnsi"/>
          <w:color w:val="000000" w:themeColor="text1"/>
          <w:lang w:val="nl-BE"/>
        </w:rPr>
        <w:t>, effect van de hulpverlening,</w:t>
      </w:r>
      <w:r w:rsidRPr="008E5E61">
        <w:rPr>
          <w:rFonts w:asciiTheme="minorHAnsi" w:hAnsiTheme="minorHAnsi" w:cstheme="minorHAnsi"/>
          <w:color w:val="000000" w:themeColor="text1"/>
          <w:lang w:val="nl-BE"/>
        </w:rPr>
        <w:t xml:space="preserve"> kengetallen</w:t>
      </w:r>
      <w:r w:rsidR="00285018" w:rsidRPr="008E5E61">
        <w:rPr>
          <w:rFonts w:asciiTheme="minorHAnsi" w:hAnsiTheme="minorHAnsi" w:cstheme="minorHAnsi"/>
          <w:color w:val="000000" w:themeColor="text1"/>
          <w:lang w:val="nl-BE"/>
        </w:rPr>
        <w:t>, …</w:t>
      </w:r>
      <w:r w:rsidRPr="008E5E61">
        <w:rPr>
          <w:rFonts w:asciiTheme="minorHAnsi" w:hAnsiTheme="minorHAnsi" w:cstheme="minorHAnsi"/>
          <w:color w:val="000000" w:themeColor="text1"/>
          <w:lang w:val="nl-BE"/>
        </w:rPr>
        <w:t xml:space="preserve"> </w:t>
      </w:r>
    </w:p>
    <w:p w14:paraId="6BEBF837" w14:textId="77777777" w:rsidR="00884CAE" w:rsidRPr="008E5E61" w:rsidRDefault="00884CAE" w:rsidP="00F84419">
      <w:pPr>
        <w:contextualSpacing/>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 xml:space="preserve">Er zijn 6 </w:t>
      </w:r>
      <w:r w:rsidR="00EB0A21" w:rsidRPr="008E5E61">
        <w:rPr>
          <w:rFonts w:asciiTheme="minorHAnsi" w:hAnsiTheme="minorHAnsi" w:cstheme="minorHAnsi"/>
          <w:color w:val="000000" w:themeColor="text1"/>
          <w:lang w:val="nl-BE"/>
        </w:rPr>
        <w:t>niveaus</w:t>
      </w:r>
      <w:r w:rsidR="00AF5C6F" w:rsidRPr="008E5E61">
        <w:rPr>
          <w:rFonts w:asciiTheme="minorHAnsi" w:hAnsiTheme="minorHAnsi" w:cstheme="minorHAnsi"/>
          <w:color w:val="000000" w:themeColor="text1"/>
          <w:lang w:val="nl-BE"/>
        </w:rPr>
        <w:t xml:space="preserve"> waarop de organisatie zich</w:t>
      </w:r>
      <w:r w:rsidR="00114FD6" w:rsidRPr="008E5E61">
        <w:rPr>
          <w:rFonts w:asciiTheme="minorHAnsi" w:hAnsiTheme="minorHAnsi" w:cstheme="minorHAnsi"/>
          <w:color w:val="000000" w:themeColor="text1"/>
          <w:lang w:val="nl-BE"/>
        </w:rPr>
        <w:t>zelf</w:t>
      </w:r>
      <w:r w:rsidR="00AF5C6F" w:rsidRPr="008E5E61">
        <w:rPr>
          <w:rFonts w:asciiTheme="minorHAnsi" w:hAnsiTheme="minorHAnsi" w:cstheme="minorHAnsi"/>
          <w:color w:val="000000" w:themeColor="text1"/>
          <w:lang w:val="nl-BE"/>
        </w:rPr>
        <w:t xml:space="preserve"> kan scoren</w:t>
      </w:r>
      <w:r w:rsidRPr="008E5E61">
        <w:rPr>
          <w:rFonts w:asciiTheme="minorHAnsi" w:hAnsiTheme="minorHAnsi" w:cstheme="minorHAnsi"/>
          <w:color w:val="000000" w:themeColor="text1"/>
          <w:lang w:val="nl-BE"/>
        </w:rPr>
        <w:t xml:space="preserve">, gaande van niveau 0 (er is rond dit thema niets bestaande) tot niveau 5 (hier is uitmuntend rond gewerkt). </w:t>
      </w:r>
    </w:p>
    <w:p w14:paraId="569E4180" w14:textId="77777777" w:rsidR="00884CAE" w:rsidRPr="008E5E61" w:rsidRDefault="00884CAE" w:rsidP="00F84419">
      <w:pPr>
        <w:contextualSpacing/>
        <w:jc w:val="both"/>
        <w:rPr>
          <w:rFonts w:asciiTheme="minorHAnsi" w:hAnsiTheme="minorHAnsi" w:cstheme="minorHAnsi"/>
          <w:color w:val="000000" w:themeColor="text1"/>
          <w:lang w:val="nl-BE"/>
        </w:rPr>
      </w:pPr>
    </w:p>
    <w:p w14:paraId="11F0A0D4" w14:textId="17620E93" w:rsidR="00A04014" w:rsidRPr="008E5E61" w:rsidRDefault="00A04014" w:rsidP="00F84419">
      <w:pPr>
        <w:contextualSpacing/>
        <w:jc w:val="both"/>
        <w:rPr>
          <w:rFonts w:asciiTheme="minorHAnsi" w:hAnsiTheme="minorHAnsi" w:cstheme="minorHAnsi"/>
          <w:color w:val="000000" w:themeColor="text1"/>
          <w:lang w:val="nl-BE"/>
        </w:rPr>
      </w:pPr>
      <w:r w:rsidRPr="008E5E61">
        <w:rPr>
          <w:rFonts w:asciiTheme="minorHAnsi" w:hAnsiTheme="minorHAnsi" w:cstheme="minorHAnsi"/>
          <w:color w:val="000000" w:themeColor="text1"/>
          <w:lang w:val="nl-BE"/>
        </w:rPr>
        <w:t xml:space="preserve">Voor de </w:t>
      </w:r>
      <w:r w:rsidR="00884CAE" w:rsidRPr="008E5E61">
        <w:rPr>
          <w:rFonts w:asciiTheme="minorHAnsi" w:hAnsiTheme="minorHAnsi" w:cstheme="minorHAnsi"/>
          <w:color w:val="000000" w:themeColor="text1"/>
          <w:lang w:val="nl-BE"/>
        </w:rPr>
        <w:t xml:space="preserve">thema’s en de </w:t>
      </w:r>
      <w:r w:rsidRPr="008E5E61">
        <w:rPr>
          <w:rFonts w:asciiTheme="minorHAnsi" w:hAnsiTheme="minorHAnsi" w:cstheme="minorHAnsi"/>
          <w:color w:val="000000" w:themeColor="text1"/>
          <w:lang w:val="nl-BE"/>
        </w:rPr>
        <w:t xml:space="preserve">concrete </w:t>
      </w:r>
      <w:r w:rsidR="00884CAE" w:rsidRPr="008E5E61">
        <w:rPr>
          <w:rFonts w:asciiTheme="minorHAnsi" w:hAnsiTheme="minorHAnsi" w:cstheme="minorHAnsi"/>
          <w:color w:val="000000" w:themeColor="text1"/>
          <w:lang w:val="nl-BE"/>
        </w:rPr>
        <w:t>scores voor de VZW Monte Rosa</w:t>
      </w:r>
      <w:r w:rsidRPr="008E5E61">
        <w:rPr>
          <w:rFonts w:asciiTheme="minorHAnsi" w:hAnsiTheme="minorHAnsi" w:cstheme="minorHAnsi"/>
          <w:color w:val="000000" w:themeColor="text1"/>
          <w:lang w:val="nl-BE"/>
        </w:rPr>
        <w:t>: zie bijlage.</w:t>
      </w:r>
    </w:p>
    <w:p w14:paraId="1912C384" w14:textId="6D48A801" w:rsidR="00C704EB" w:rsidRPr="008E5E61" w:rsidRDefault="00C704EB" w:rsidP="00F84419">
      <w:pPr>
        <w:pStyle w:val="paragraph"/>
        <w:jc w:val="both"/>
        <w:textAlignment w:val="baseline"/>
        <w:rPr>
          <w:rFonts w:asciiTheme="minorHAnsi" w:hAnsiTheme="minorHAnsi" w:cstheme="minorHAnsi"/>
        </w:rPr>
      </w:pPr>
      <w:r w:rsidRPr="008E5E61">
        <w:rPr>
          <w:rStyle w:val="normaltextrun"/>
          <w:rFonts w:asciiTheme="minorHAnsi" w:hAnsiTheme="minorHAnsi" w:cstheme="minorHAnsi"/>
        </w:rPr>
        <w:t>De scores zijn dit jaar voor alle thema’s gelijk aan de scores van vorig jaar. Enerzijds komt dit omdat er geen specifieke acties werden gevoerd, gericht op het behalen van een hogere groeiscore. Het vormgeven van de beleidsstructuur en overlegorganen was de prioriteit van het afgelopen jaar. Bovendien zijn we van mening dat we ook trots mogen zijn op de huidige scores. Borgen van wat er reeds is, blijft een aandachtspunt, zodat we de huidige scores minstens kunnen blijven behouden.</w:t>
      </w:r>
      <w:r w:rsidRPr="008E5E61">
        <w:rPr>
          <w:rStyle w:val="eop"/>
          <w:rFonts w:asciiTheme="minorHAnsi" w:hAnsiTheme="minorHAnsi" w:cstheme="minorHAnsi"/>
        </w:rPr>
        <w:t> </w:t>
      </w:r>
    </w:p>
    <w:p w14:paraId="50E0A07C" w14:textId="52FA64B9" w:rsidR="00C704EB" w:rsidRPr="008E5E61" w:rsidRDefault="00C704EB" w:rsidP="00F84419">
      <w:pPr>
        <w:pStyle w:val="paragraph"/>
        <w:jc w:val="both"/>
        <w:textAlignment w:val="baseline"/>
        <w:rPr>
          <w:rFonts w:asciiTheme="minorHAnsi" w:hAnsiTheme="minorHAnsi" w:cstheme="minorHAnsi"/>
        </w:rPr>
      </w:pPr>
      <w:r w:rsidRPr="008E5E61">
        <w:rPr>
          <w:rStyle w:val="normaltextrun"/>
          <w:rFonts w:asciiTheme="minorHAnsi" w:hAnsiTheme="minorHAnsi" w:cstheme="minorHAnsi"/>
        </w:rPr>
        <w:t xml:space="preserve">Voor 2022 willen we wel graag een verbeteractie uitwerken rond het thema </w:t>
      </w:r>
      <w:r w:rsidRPr="008E5E61">
        <w:rPr>
          <w:rStyle w:val="normaltextrun"/>
          <w:rFonts w:asciiTheme="minorHAnsi" w:hAnsiTheme="minorHAnsi" w:cstheme="minorHAnsi"/>
          <w:b/>
          <w:bCs/>
        </w:rPr>
        <w:t>afsluiten en nazorg</w:t>
      </w:r>
      <w:r w:rsidRPr="008E5E61">
        <w:rPr>
          <w:rStyle w:val="normaltextrun"/>
          <w:rFonts w:asciiTheme="minorHAnsi" w:hAnsiTheme="minorHAnsi" w:cstheme="minorHAnsi"/>
        </w:rPr>
        <w:t>. Voor dit thema zakten we eind 2020 twee groeiniveaus omdat we vaststelden dat de procedures niet altijd volledig worden uitgevoerd in de praktijk, zoals neergeschreven. Door hier een verbeteractie rond op te zetten, wensen we volgend jaar opnieuw hoger te score</w:t>
      </w:r>
      <w:r w:rsidR="006B6643">
        <w:rPr>
          <w:rStyle w:val="normaltextrun"/>
          <w:rFonts w:asciiTheme="minorHAnsi" w:hAnsiTheme="minorHAnsi" w:cstheme="minorHAnsi"/>
        </w:rPr>
        <w:t>n</w:t>
      </w:r>
      <w:r w:rsidRPr="008E5E61">
        <w:rPr>
          <w:rStyle w:val="normaltextrun"/>
          <w:rFonts w:asciiTheme="minorHAnsi" w:hAnsiTheme="minorHAnsi" w:cstheme="minorHAnsi"/>
        </w:rPr>
        <w:t xml:space="preserve"> voor het thema afsluiten en nazorg. Op welke manier deze </w:t>
      </w:r>
      <w:r w:rsidRPr="008E5E61">
        <w:rPr>
          <w:rStyle w:val="contextualspellingandgrammarerror"/>
          <w:rFonts w:asciiTheme="minorHAnsi" w:hAnsiTheme="minorHAnsi" w:cstheme="minorHAnsi"/>
        </w:rPr>
        <w:t>actie vorm</w:t>
      </w:r>
      <w:r w:rsidRPr="008E5E61">
        <w:rPr>
          <w:rStyle w:val="normaltextrun"/>
          <w:rFonts w:asciiTheme="minorHAnsi" w:hAnsiTheme="minorHAnsi" w:cstheme="minorHAnsi"/>
        </w:rPr>
        <w:t xml:space="preserve"> krijgt, zal bepaald worden tijdens de eerste </w:t>
      </w:r>
      <w:proofErr w:type="spellStart"/>
      <w:r w:rsidRPr="008E5E61">
        <w:rPr>
          <w:rStyle w:val="spellingerror"/>
          <w:rFonts w:asciiTheme="minorHAnsi" w:hAnsiTheme="minorHAnsi" w:cstheme="minorHAnsi"/>
        </w:rPr>
        <w:t>beleidsdag</w:t>
      </w:r>
      <w:proofErr w:type="spellEnd"/>
      <w:r w:rsidRPr="008E5E61">
        <w:rPr>
          <w:rStyle w:val="normaltextrun"/>
          <w:rFonts w:asciiTheme="minorHAnsi" w:hAnsiTheme="minorHAnsi" w:cstheme="minorHAnsi"/>
        </w:rPr>
        <w:t xml:space="preserve"> in 2022. Desondanks de lagere score op afsluiten en nazorg, staan we wel nog steeds achter de zorg die geboden wordt tijdens de fase van afsluiting en nazorg. We merken dat er systematisch wel enige face-</w:t>
      </w:r>
      <w:proofErr w:type="spellStart"/>
      <w:r w:rsidRPr="008E5E61">
        <w:rPr>
          <w:rStyle w:val="spellingerror"/>
          <w:rFonts w:asciiTheme="minorHAnsi" w:hAnsiTheme="minorHAnsi" w:cstheme="minorHAnsi"/>
        </w:rPr>
        <w:t>to</w:t>
      </w:r>
      <w:proofErr w:type="spellEnd"/>
      <w:r w:rsidRPr="008E5E61">
        <w:rPr>
          <w:rStyle w:val="normaltextrun"/>
          <w:rFonts w:asciiTheme="minorHAnsi" w:hAnsiTheme="minorHAnsi" w:cstheme="minorHAnsi"/>
        </w:rPr>
        <w:t>-</w:t>
      </w:r>
      <w:proofErr w:type="spellStart"/>
      <w:r w:rsidRPr="008E5E61">
        <w:rPr>
          <w:rStyle w:val="spellingerror"/>
          <w:rFonts w:asciiTheme="minorHAnsi" w:hAnsiTheme="minorHAnsi" w:cstheme="minorHAnsi"/>
        </w:rPr>
        <w:t>facetijd</w:t>
      </w:r>
      <w:proofErr w:type="spellEnd"/>
      <w:r w:rsidRPr="008E5E61">
        <w:rPr>
          <w:rStyle w:val="normaltextrun"/>
          <w:rFonts w:asciiTheme="minorHAnsi" w:hAnsiTheme="minorHAnsi" w:cstheme="minorHAnsi"/>
        </w:rPr>
        <w:t xml:space="preserve"> gaat naar een warme nazorg. Het werkpunt situeert zich voor namelijk op vlak van administratie.</w:t>
      </w:r>
      <w:r w:rsidRPr="008E5E61">
        <w:rPr>
          <w:rStyle w:val="eop"/>
          <w:rFonts w:asciiTheme="minorHAnsi" w:hAnsiTheme="minorHAnsi" w:cstheme="minorHAnsi"/>
        </w:rPr>
        <w:t> </w:t>
      </w:r>
    </w:p>
    <w:p w14:paraId="550CBBEA" w14:textId="78CDEC14" w:rsidR="00C704EB" w:rsidRPr="008E5E61" w:rsidRDefault="00C704EB" w:rsidP="00F84419">
      <w:pPr>
        <w:pStyle w:val="paragraph"/>
        <w:jc w:val="both"/>
        <w:textAlignment w:val="baseline"/>
        <w:rPr>
          <w:rFonts w:asciiTheme="minorHAnsi" w:hAnsiTheme="minorHAnsi" w:cstheme="minorHAnsi"/>
        </w:rPr>
      </w:pPr>
      <w:r w:rsidRPr="008E5E61">
        <w:rPr>
          <w:rStyle w:val="normaltextrun"/>
          <w:rFonts w:asciiTheme="minorHAnsi" w:hAnsiTheme="minorHAnsi" w:cstheme="minorHAnsi"/>
        </w:rPr>
        <w:t xml:space="preserve">De score rond het thema gebruikersdossier blijft ook al enige tijd op 2, al zijn er zeker ook al elementen van het scoringsniveau 3-4 en 5. Te nemen acties zijn </w:t>
      </w:r>
      <w:r w:rsidR="006B6643" w:rsidRPr="008E5E61">
        <w:rPr>
          <w:rStyle w:val="spellingerror"/>
          <w:rFonts w:asciiTheme="minorHAnsi" w:hAnsiTheme="minorHAnsi" w:cstheme="minorHAnsi"/>
        </w:rPr>
        <w:t>o.a.</w:t>
      </w:r>
      <w:r w:rsidRPr="008E5E61">
        <w:rPr>
          <w:rStyle w:val="normaltextrun"/>
          <w:rFonts w:asciiTheme="minorHAnsi" w:hAnsiTheme="minorHAnsi" w:cstheme="minorHAnsi"/>
        </w:rPr>
        <w:t xml:space="preserve"> het tekenen van de verslagen in</w:t>
      </w:r>
      <w:r w:rsidR="009242E9">
        <w:rPr>
          <w:rStyle w:val="normaltextrun"/>
          <w:rFonts w:asciiTheme="minorHAnsi" w:hAnsiTheme="minorHAnsi" w:cstheme="minorHAnsi"/>
        </w:rPr>
        <w:t xml:space="preserve"> á</w:t>
      </w:r>
      <w:r w:rsidRPr="008E5E61">
        <w:rPr>
          <w:rStyle w:val="normaltextrun"/>
          <w:rFonts w:asciiTheme="minorHAnsi" w:hAnsiTheme="minorHAnsi" w:cstheme="minorHAnsi"/>
        </w:rPr>
        <w:t>lle casussen, de volledigheid van alle afgesproken en noodzakelijke documenten, …</w:t>
      </w:r>
      <w:r w:rsidRPr="008E5E61">
        <w:rPr>
          <w:rStyle w:val="eop"/>
          <w:rFonts w:asciiTheme="minorHAnsi" w:hAnsiTheme="minorHAnsi" w:cstheme="minorHAnsi"/>
        </w:rPr>
        <w:t> </w:t>
      </w:r>
    </w:p>
    <w:p w14:paraId="6491DD71" w14:textId="02556C53" w:rsidR="00C704EB" w:rsidRPr="008E5E61" w:rsidRDefault="00C704EB" w:rsidP="00F84419">
      <w:pPr>
        <w:pStyle w:val="paragraph"/>
        <w:jc w:val="both"/>
        <w:textAlignment w:val="baseline"/>
        <w:rPr>
          <w:rFonts w:asciiTheme="minorHAnsi" w:hAnsiTheme="minorHAnsi" w:cstheme="minorHAnsi"/>
        </w:rPr>
      </w:pPr>
      <w:r w:rsidRPr="008E5E61">
        <w:rPr>
          <w:rStyle w:val="normaltextrun"/>
          <w:rFonts w:asciiTheme="minorHAnsi" w:hAnsiTheme="minorHAnsi" w:cstheme="minorHAnsi"/>
        </w:rPr>
        <w:t xml:space="preserve">Ook voor het thema effect van de hulpverlening wensen we nog verder actie te ondernemen. Desondanks </w:t>
      </w:r>
      <w:r w:rsidR="009242E9">
        <w:rPr>
          <w:rStyle w:val="normaltextrun"/>
          <w:rFonts w:asciiTheme="minorHAnsi" w:hAnsiTheme="minorHAnsi" w:cstheme="minorHAnsi"/>
        </w:rPr>
        <w:t xml:space="preserve">dat </w:t>
      </w:r>
      <w:r w:rsidRPr="008E5E61">
        <w:rPr>
          <w:rStyle w:val="normaltextrun"/>
          <w:rFonts w:asciiTheme="minorHAnsi" w:hAnsiTheme="minorHAnsi" w:cstheme="minorHAnsi"/>
        </w:rPr>
        <w:t xml:space="preserve">het niet langer een opgelegd thema is om </w:t>
      </w:r>
      <w:r w:rsidR="009242E9">
        <w:rPr>
          <w:rStyle w:val="normaltextrun"/>
          <w:rFonts w:asciiTheme="minorHAnsi" w:hAnsiTheme="minorHAnsi" w:cstheme="minorHAnsi"/>
        </w:rPr>
        <w:t>mee</w:t>
      </w:r>
      <w:r w:rsidRPr="008E5E61">
        <w:rPr>
          <w:rStyle w:val="normaltextrun"/>
          <w:rFonts w:asciiTheme="minorHAnsi" w:hAnsiTheme="minorHAnsi" w:cstheme="minorHAnsi"/>
        </w:rPr>
        <w:t xml:space="preserve"> aan de slag te gaan, zijn er nog enkele zaken niet afgerond van het voorgaande verbetertraject. Zo willen we graag de meting nog aanpassen, zodat die ook bruikbaar is om af te nemen bij kinderen. Bovendien willen we ook graag een testfase doen van de huidige meetinstrumenten om te evalueren of deze werkbaar zijn en we het beoogde doel ook meten; namelijk cliënttevredenheid, doelrealisatie en uitval.</w:t>
      </w:r>
      <w:r w:rsidRPr="008E5E61">
        <w:rPr>
          <w:rStyle w:val="eop"/>
          <w:rFonts w:asciiTheme="minorHAnsi" w:hAnsiTheme="minorHAnsi" w:cstheme="minorHAnsi"/>
        </w:rPr>
        <w:t> </w:t>
      </w:r>
    </w:p>
    <w:p w14:paraId="3218791B" w14:textId="77777777" w:rsidR="00E05AD0" w:rsidRPr="008E5E61" w:rsidRDefault="00E05AD0" w:rsidP="00F84419">
      <w:pPr>
        <w:contextualSpacing/>
        <w:jc w:val="both"/>
        <w:rPr>
          <w:rFonts w:asciiTheme="minorHAnsi" w:hAnsiTheme="minorHAnsi" w:cstheme="minorHAnsi"/>
          <w:color w:val="000000" w:themeColor="text1"/>
          <w:lang w:val="nl-BE"/>
        </w:rPr>
      </w:pPr>
    </w:p>
    <w:p w14:paraId="4E4FCADA" w14:textId="77777777" w:rsidR="007D04C7" w:rsidRPr="008E5E61" w:rsidRDefault="007D04C7" w:rsidP="00F84419">
      <w:pPr>
        <w:contextualSpacing/>
        <w:jc w:val="both"/>
        <w:rPr>
          <w:rFonts w:asciiTheme="minorHAnsi" w:hAnsiTheme="minorHAnsi" w:cstheme="minorHAnsi"/>
          <w:color w:val="C00000"/>
          <w:sz w:val="22"/>
          <w:szCs w:val="22"/>
          <w:lang w:val="nl-BE" w:eastAsia="nl-BE"/>
        </w:rPr>
      </w:pPr>
    </w:p>
    <w:p w14:paraId="07284042" w14:textId="477CFF7C" w:rsidR="00CF0349" w:rsidRPr="008E5E61" w:rsidRDefault="00CF0349" w:rsidP="00F84419">
      <w:pPr>
        <w:pStyle w:val="Kop3"/>
        <w:contextualSpacing/>
        <w:jc w:val="both"/>
        <w:rPr>
          <w:rFonts w:asciiTheme="minorHAnsi" w:hAnsiTheme="minorHAnsi" w:cstheme="minorHAnsi"/>
          <w:lang w:val="nl-BE"/>
        </w:rPr>
      </w:pPr>
      <w:bookmarkStart w:id="64" w:name="_Toc96892736"/>
      <w:bookmarkStart w:id="65" w:name="_Toc98946474"/>
      <w:r w:rsidRPr="008E5E61">
        <w:rPr>
          <w:rFonts w:asciiTheme="minorHAnsi" w:hAnsiTheme="minorHAnsi" w:cstheme="minorHAnsi"/>
          <w:lang w:val="nl-BE"/>
        </w:rPr>
        <w:t>Tevredenheidsmetingen</w:t>
      </w:r>
      <w:r w:rsidR="00A81FD7" w:rsidRPr="008E5E61">
        <w:rPr>
          <w:rFonts w:asciiTheme="minorHAnsi" w:hAnsiTheme="minorHAnsi" w:cstheme="minorHAnsi"/>
          <w:lang w:val="nl-BE"/>
        </w:rPr>
        <w:t xml:space="preserve"> en klachten</w:t>
      </w:r>
      <w:bookmarkEnd w:id="64"/>
      <w:bookmarkEnd w:id="65"/>
    </w:p>
    <w:p w14:paraId="2E35E4B7" w14:textId="44765F22" w:rsidR="00CF0349" w:rsidRPr="008E5E61" w:rsidRDefault="00CF0349" w:rsidP="00F84419">
      <w:pPr>
        <w:contextualSpacing/>
        <w:jc w:val="both"/>
        <w:rPr>
          <w:rFonts w:asciiTheme="minorHAnsi" w:hAnsiTheme="minorHAnsi" w:cstheme="minorHAnsi"/>
          <w:lang w:val="nl-BE" w:eastAsia="ar-SA"/>
        </w:rPr>
      </w:pPr>
      <w:r w:rsidRPr="008E5E61">
        <w:rPr>
          <w:rFonts w:asciiTheme="minorHAnsi" w:hAnsiTheme="minorHAnsi" w:cstheme="minorHAnsi"/>
          <w:lang w:val="nl-BE" w:eastAsia="ar-SA"/>
        </w:rPr>
        <w:t>De tevredenheidsmetingen worden niet elk jaar bij elke doel</w:t>
      </w:r>
      <w:r w:rsidR="00984960" w:rsidRPr="008E5E61">
        <w:rPr>
          <w:rFonts w:asciiTheme="minorHAnsi" w:hAnsiTheme="minorHAnsi" w:cstheme="minorHAnsi"/>
          <w:lang w:val="nl-BE" w:eastAsia="ar-SA"/>
        </w:rPr>
        <w:t>groep afgenomen. Er is een</w:t>
      </w:r>
      <w:r w:rsidRPr="008E5E61">
        <w:rPr>
          <w:rFonts w:asciiTheme="minorHAnsi" w:hAnsiTheme="minorHAnsi" w:cstheme="minorHAnsi"/>
          <w:lang w:val="nl-BE" w:eastAsia="ar-SA"/>
        </w:rPr>
        <w:t xml:space="preserve"> beurtrolsysteem waardoor elke doelgroep ongeveer om de 3j bevraagd wordt. Soms zijn er extra bevragingen i.f.v. een bepaald thema. </w:t>
      </w:r>
    </w:p>
    <w:p w14:paraId="649417EB" w14:textId="0993D4EB" w:rsidR="00CF0349" w:rsidRPr="008E5E61" w:rsidRDefault="00CF0349" w:rsidP="00F84419">
      <w:pPr>
        <w:contextualSpacing/>
        <w:jc w:val="both"/>
        <w:rPr>
          <w:rFonts w:asciiTheme="minorHAnsi" w:hAnsiTheme="minorHAnsi" w:cstheme="minorHAnsi"/>
          <w:lang w:val="nl-BE" w:eastAsia="ar-SA"/>
        </w:rPr>
      </w:pPr>
      <w:r w:rsidRPr="008E5E61">
        <w:rPr>
          <w:rFonts w:asciiTheme="minorHAnsi" w:hAnsiTheme="minorHAnsi" w:cstheme="minorHAnsi"/>
          <w:lang w:val="nl-BE" w:eastAsia="ar-SA"/>
        </w:rPr>
        <w:t xml:space="preserve">Het verslag van deze tevredenheidsmetingen </w:t>
      </w:r>
      <w:r w:rsidR="001D0897">
        <w:rPr>
          <w:rFonts w:asciiTheme="minorHAnsi" w:hAnsiTheme="minorHAnsi" w:cstheme="minorHAnsi"/>
          <w:lang w:val="nl-BE" w:eastAsia="ar-SA"/>
        </w:rPr>
        <w:t>wordt</w:t>
      </w:r>
      <w:r w:rsidRPr="008E5E61">
        <w:rPr>
          <w:rFonts w:asciiTheme="minorHAnsi" w:hAnsiTheme="minorHAnsi" w:cstheme="minorHAnsi"/>
          <w:lang w:val="nl-BE" w:eastAsia="ar-SA"/>
        </w:rPr>
        <w:t xml:space="preserve"> meegenomen op de </w:t>
      </w:r>
      <w:proofErr w:type="spellStart"/>
      <w:r w:rsidRPr="008E5E61">
        <w:rPr>
          <w:rFonts w:asciiTheme="minorHAnsi" w:hAnsiTheme="minorHAnsi" w:cstheme="minorHAnsi"/>
          <w:lang w:val="nl-BE" w:eastAsia="ar-SA"/>
        </w:rPr>
        <w:t>beleidsdag</w:t>
      </w:r>
      <w:proofErr w:type="spellEnd"/>
      <w:r w:rsidRPr="008E5E61">
        <w:rPr>
          <w:rFonts w:asciiTheme="minorHAnsi" w:hAnsiTheme="minorHAnsi" w:cstheme="minorHAnsi"/>
          <w:lang w:val="nl-BE" w:eastAsia="ar-SA"/>
        </w:rPr>
        <w:t xml:space="preserve"> </w:t>
      </w:r>
      <w:r w:rsidR="00247173" w:rsidRPr="008E5E61">
        <w:rPr>
          <w:rFonts w:asciiTheme="minorHAnsi" w:hAnsiTheme="minorHAnsi" w:cstheme="minorHAnsi"/>
          <w:lang w:val="nl-BE" w:eastAsia="ar-SA"/>
        </w:rPr>
        <w:t>in het begin van elk jaar:</w:t>
      </w:r>
      <w:r w:rsidRPr="008E5E61">
        <w:rPr>
          <w:rFonts w:asciiTheme="minorHAnsi" w:hAnsiTheme="minorHAnsi" w:cstheme="minorHAnsi"/>
          <w:lang w:val="nl-BE" w:eastAsia="ar-SA"/>
        </w:rPr>
        <w:t xml:space="preserve"> wat nemen we hieruit mee voor onze verbeteracties?</w:t>
      </w:r>
    </w:p>
    <w:p w14:paraId="0A18EDE5" w14:textId="660400F1" w:rsidR="00EA1034" w:rsidRPr="008E5E61" w:rsidRDefault="00EA1034" w:rsidP="00F84419">
      <w:pPr>
        <w:contextualSpacing/>
        <w:jc w:val="both"/>
        <w:rPr>
          <w:rFonts w:asciiTheme="minorHAnsi" w:hAnsiTheme="minorHAnsi" w:cstheme="minorHAnsi"/>
          <w:lang w:val="nl-BE" w:eastAsia="ar-SA"/>
        </w:rPr>
      </w:pPr>
    </w:p>
    <w:p w14:paraId="42A50C98" w14:textId="0702297F" w:rsidR="00503F5C" w:rsidRPr="008E5E61" w:rsidRDefault="003E632E" w:rsidP="00F84419">
      <w:pPr>
        <w:pStyle w:val="Kop4"/>
        <w:jc w:val="both"/>
        <w:rPr>
          <w:rFonts w:cstheme="minorHAnsi"/>
          <w:lang w:val="nl-BE"/>
        </w:rPr>
      </w:pPr>
      <w:bookmarkStart w:id="66" w:name="_Toc96892737"/>
      <w:bookmarkStart w:id="67" w:name="_Hlk97218740"/>
      <w:r w:rsidRPr="008E5E61">
        <w:rPr>
          <w:rFonts w:cstheme="minorHAnsi"/>
          <w:lang w:val="nl-BE"/>
        </w:rPr>
        <w:t>Tevredenheidsmeting jongeren en contextfiguren in DeNiZ</w:t>
      </w:r>
      <w:bookmarkEnd w:id="66"/>
    </w:p>
    <w:bookmarkEnd w:id="67"/>
    <w:p w14:paraId="78FEAB79" w14:textId="5D0545F4" w:rsidR="003E632E" w:rsidRPr="008E5E61" w:rsidRDefault="003E632E" w:rsidP="00F84419">
      <w:pPr>
        <w:jc w:val="both"/>
        <w:rPr>
          <w:rFonts w:asciiTheme="minorHAnsi" w:hAnsiTheme="minorHAnsi" w:cstheme="minorHAnsi"/>
          <w:lang w:val="nl-BE" w:eastAsia="ar-SA"/>
        </w:rPr>
      </w:pPr>
    </w:p>
    <w:p w14:paraId="495142DE" w14:textId="418A2E15" w:rsidR="003E632E" w:rsidRDefault="003E632E"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De verticale leefgroep DeNiZ heeft een bevraging gedaan bij al zijn jongeren en hun context. </w:t>
      </w:r>
      <w:r w:rsidR="00443E4F">
        <w:rPr>
          <w:rFonts w:asciiTheme="minorHAnsi" w:hAnsiTheme="minorHAnsi" w:cstheme="minorHAnsi"/>
          <w:lang w:val="nl-BE" w:eastAsia="ar-SA"/>
        </w:rPr>
        <w:t xml:space="preserve">Thema’s waren </w:t>
      </w:r>
      <w:proofErr w:type="spellStart"/>
      <w:r w:rsidR="00443E4F">
        <w:rPr>
          <w:rFonts w:asciiTheme="minorHAnsi" w:hAnsiTheme="minorHAnsi" w:cstheme="minorHAnsi"/>
          <w:lang w:val="nl-BE" w:eastAsia="ar-SA"/>
        </w:rPr>
        <w:t>oa</w:t>
      </w:r>
      <w:proofErr w:type="spellEnd"/>
    </w:p>
    <w:p w14:paraId="6D16A488" w14:textId="77777777" w:rsidR="00443E4F" w:rsidRPr="008E5E61" w:rsidRDefault="00443E4F" w:rsidP="00F84419">
      <w:pPr>
        <w:jc w:val="both"/>
        <w:rPr>
          <w:rFonts w:asciiTheme="minorHAnsi" w:hAnsiTheme="minorHAnsi" w:cstheme="minorHAnsi"/>
          <w:lang w:val="nl-BE" w:eastAsia="ar-SA"/>
        </w:rPr>
      </w:pPr>
    </w:p>
    <w:p w14:paraId="754FDD0B" w14:textId="77777777" w:rsidR="00B60218" w:rsidRPr="00B60218" w:rsidRDefault="00B60218" w:rsidP="00B60218">
      <w:pPr>
        <w:pStyle w:val="Lijstalinea"/>
        <w:numPr>
          <w:ilvl w:val="0"/>
          <w:numId w:val="47"/>
        </w:numPr>
        <w:suppressAutoHyphens w:val="0"/>
        <w:spacing w:after="160" w:line="259" w:lineRule="auto"/>
        <w:rPr>
          <w:b/>
          <w:bCs/>
          <w:sz w:val="20"/>
          <w:szCs w:val="20"/>
        </w:rPr>
      </w:pPr>
      <w:r w:rsidRPr="00B60218">
        <w:rPr>
          <w:b/>
          <w:bCs/>
          <w:sz w:val="20"/>
          <w:szCs w:val="20"/>
        </w:rPr>
        <w:t>Praktische ondersteuning school</w:t>
      </w:r>
    </w:p>
    <w:p w14:paraId="13DFDDF8" w14:textId="38176600" w:rsidR="00B60218" w:rsidRPr="00B60218" w:rsidRDefault="00B60218" w:rsidP="00B60218">
      <w:pPr>
        <w:pStyle w:val="Lijstalinea"/>
        <w:rPr>
          <w:sz w:val="20"/>
          <w:szCs w:val="20"/>
        </w:rPr>
      </w:pPr>
      <w:r w:rsidRPr="00B60218">
        <w:rPr>
          <w:sz w:val="20"/>
          <w:szCs w:val="20"/>
        </w:rPr>
        <w:t>Er moet meer praktische ondersteuning komen rond school. Dit gaat over huiswerk en examens plannen, de nodige spullen meenemen, boekentas maken,… . Het gaat bij dit thema over de middelbare schoolstudenten.</w:t>
      </w:r>
      <w:r w:rsidR="004744D4">
        <w:rPr>
          <w:sz w:val="20"/>
          <w:szCs w:val="20"/>
        </w:rPr>
        <w:t xml:space="preserve"> </w:t>
      </w:r>
    </w:p>
    <w:p w14:paraId="0E532706" w14:textId="77777777" w:rsidR="00B60218" w:rsidRPr="00B60218" w:rsidRDefault="00B60218" w:rsidP="00B60218">
      <w:pPr>
        <w:pStyle w:val="Lijstalinea"/>
        <w:rPr>
          <w:sz w:val="20"/>
          <w:szCs w:val="20"/>
        </w:rPr>
      </w:pPr>
    </w:p>
    <w:p w14:paraId="270CBFF0" w14:textId="77777777" w:rsidR="00B60218" w:rsidRPr="00B60218" w:rsidRDefault="00B60218" w:rsidP="00B60218">
      <w:pPr>
        <w:pStyle w:val="Lijstalinea"/>
        <w:rPr>
          <w:b/>
          <w:bCs/>
          <w:sz w:val="20"/>
          <w:szCs w:val="20"/>
          <w:u w:val="single"/>
        </w:rPr>
      </w:pPr>
      <w:r w:rsidRPr="00B60218">
        <w:rPr>
          <w:b/>
          <w:bCs/>
          <w:sz w:val="20"/>
          <w:szCs w:val="20"/>
          <w:u w:val="single"/>
        </w:rPr>
        <w:t>Hoe pakken we dit aan?</w:t>
      </w:r>
    </w:p>
    <w:p w14:paraId="2F2C1ADA" w14:textId="77777777" w:rsidR="00B60218" w:rsidRPr="00B60218" w:rsidRDefault="00B60218" w:rsidP="00B60218">
      <w:pPr>
        <w:pStyle w:val="Lijstalinea"/>
        <w:rPr>
          <w:sz w:val="20"/>
          <w:szCs w:val="20"/>
        </w:rPr>
      </w:pPr>
      <w:r w:rsidRPr="00B60218">
        <w:rPr>
          <w:sz w:val="20"/>
          <w:szCs w:val="20"/>
        </w:rPr>
        <w:t xml:space="preserve">De begeleiding gaat in gesprek met de middelbare schoolstudenten. In dit gesprek vragen we waar de jongeren hulp bij nodig hebben en wat ze van ons verwachten als ze de hulp afketsen. </w:t>
      </w:r>
    </w:p>
    <w:p w14:paraId="4A0EEDAB" w14:textId="77777777" w:rsidR="00B60218" w:rsidRPr="00B60218" w:rsidRDefault="00B60218" w:rsidP="00B60218">
      <w:pPr>
        <w:pStyle w:val="Lijstalinea"/>
        <w:rPr>
          <w:sz w:val="20"/>
          <w:szCs w:val="20"/>
        </w:rPr>
      </w:pPr>
    </w:p>
    <w:p w14:paraId="39C0961C" w14:textId="77777777" w:rsidR="00B60218" w:rsidRPr="00B60218" w:rsidRDefault="00B60218" w:rsidP="00B60218">
      <w:pPr>
        <w:pStyle w:val="Lijstalinea"/>
        <w:numPr>
          <w:ilvl w:val="0"/>
          <w:numId w:val="47"/>
        </w:numPr>
        <w:suppressAutoHyphens w:val="0"/>
        <w:spacing w:after="160" w:line="259" w:lineRule="auto"/>
        <w:rPr>
          <w:b/>
          <w:bCs/>
          <w:sz w:val="20"/>
          <w:szCs w:val="20"/>
        </w:rPr>
      </w:pPr>
      <w:r w:rsidRPr="00B60218">
        <w:rPr>
          <w:b/>
          <w:bCs/>
          <w:sz w:val="20"/>
          <w:szCs w:val="20"/>
        </w:rPr>
        <w:t>Communicatie</w:t>
      </w:r>
    </w:p>
    <w:p w14:paraId="2C4B739C" w14:textId="77777777" w:rsidR="00B60218" w:rsidRPr="00B60218" w:rsidRDefault="00B60218" w:rsidP="00B60218">
      <w:pPr>
        <w:pStyle w:val="Lijstalinea"/>
        <w:rPr>
          <w:sz w:val="20"/>
          <w:szCs w:val="20"/>
        </w:rPr>
      </w:pPr>
      <w:r w:rsidRPr="00B60218">
        <w:rPr>
          <w:sz w:val="20"/>
          <w:szCs w:val="20"/>
        </w:rPr>
        <w:t xml:space="preserve">De jongeren willen meer duidelijkheid over de weekends in de leefgroep. Ze geven aan dat ze meer willen weten over wat er in het weekend gaat gebeuren en wie er allemaal aanwezig is. </w:t>
      </w:r>
    </w:p>
    <w:p w14:paraId="659EED6E" w14:textId="77777777" w:rsidR="00B60218" w:rsidRPr="00B60218" w:rsidRDefault="00B60218" w:rsidP="00B60218">
      <w:pPr>
        <w:pStyle w:val="Lijstalinea"/>
        <w:rPr>
          <w:sz w:val="20"/>
          <w:szCs w:val="20"/>
        </w:rPr>
      </w:pPr>
    </w:p>
    <w:p w14:paraId="1D0772EC" w14:textId="77777777" w:rsidR="00B60218" w:rsidRPr="00B60218" w:rsidRDefault="00B60218" w:rsidP="00B60218">
      <w:pPr>
        <w:pStyle w:val="Lijstalinea"/>
        <w:rPr>
          <w:b/>
          <w:bCs/>
          <w:sz w:val="20"/>
          <w:szCs w:val="20"/>
          <w:u w:val="single"/>
        </w:rPr>
      </w:pPr>
      <w:r w:rsidRPr="00B60218">
        <w:rPr>
          <w:b/>
          <w:bCs/>
          <w:sz w:val="20"/>
          <w:szCs w:val="20"/>
          <w:u w:val="single"/>
        </w:rPr>
        <w:t>Hoe pakken we dit aan?</w:t>
      </w:r>
    </w:p>
    <w:p w14:paraId="41D09908" w14:textId="77777777" w:rsidR="00B60218" w:rsidRPr="00B60218" w:rsidRDefault="00B60218" w:rsidP="00B60218">
      <w:pPr>
        <w:pStyle w:val="Lijstalinea"/>
        <w:rPr>
          <w:sz w:val="20"/>
          <w:szCs w:val="20"/>
        </w:rPr>
      </w:pPr>
      <w:r w:rsidRPr="00B60218">
        <w:rPr>
          <w:sz w:val="20"/>
          <w:szCs w:val="20"/>
        </w:rPr>
        <w:t>Op vrijdag is er een overgangsmomentje wanneer de begeleider die de nacht doet aankomt. Iedereen komt samen en er wordt overlopen welke kinderen in de leefgroep blijven, wie er op bezoek komt, welke activiteiten worden georganiseerd en wie er werkt.</w:t>
      </w:r>
    </w:p>
    <w:p w14:paraId="7A8BA4D0" w14:textId="77777777" w:rsidR="00B60218" w:rsidRPr="00B60218" w:rsidRDefault="00B60218" w:rsidP="00B60218">
      <w:pPr>
        <w:pStyle w:val="Lijstalinea"/>
        <w:rPr>
          <w:sz w:val="20"/>
          <w:szCs w:val="20"/>
        </w:rPr>
      </w:pPr>
    </w:p>
    <w:p w14:paraId="5A3EC8C1" w14:textId="77777777" w:rsidR="00B60218" w:rsidRPr="00B60218" w:rsidRDefault="00B60218" w:rsidP="00B60218">
      <w:pPr>
        <w:pStyle w:val="Lijstalinea"/>
        <w:numPr>
          <w:ilvl w:val="0"/>
          <w:numId w:val="47"/>
        </w:numPr>
        <w:suppressAutoHyphens w:val="0"/>
        <w:spacing w:after="160" w:line="259" w:lineRule="auto"/>
        <w:rPr>
          <w:b/>
          <w:bCs/>
          <w:sz w:val="20"/>
          <w:szCs w:val="20"/>
        </w:rPr>
      </w:pPr>
      <w:r w:rsidRPr="00B60218">
        <w:rPr>
          <w:b/>
          <w:bCs/>
          <w:sz w:val="20"/>
          <w:szCs w:val="20"/>
        </w:rPr>
        <w:t>Ruzies</w:t>
      </w:r>
    </w:p>
    <w:p w14:paraId="35A8846F" w14:textId="77777777" w:rsidR="00B60218" w:rsidRPr="00B60218" w:rsidRDefault="00B60218" w:rsidP="00B60218">
      <w:pPr>
        <w:pStyle w:val="Lijstalinea"/>
        <w:rPr>
          <w:sz w:val="20"/>
          <w:szCs w:val="20"/>
        </w:rPr>
      </w:pPr>
      <w:r w:rsidRPr="00B60218">
        <w:rPr>
          <w:sz w:val="20"/>
          <w:szCs w:val="20"/>
        </w:rPr>
        <w:t>Sommige jongeren hebben last van de ruzies tussen elkaar. Andere jongeren geven aan dat ze hierin goed ondersteund worden en steeds bij de begeleiding terecht kunnen als ze dit willen.</w:t>
      </w:r>
    </w:p>
    <w:p w14:paraId="1CED5484" w14:textId="77777777" w:rsidR="00B60218" w:rsidRPr="00B60218" w:rsidRDefault="00B60218" w:rsidP="00B60218">
      <w:pPr>
        <w:pStyle w:val="Lijstalinea"/>
        <w:rPr>
          <w:sz w:val="20"/>
          <w:szCs w:val="20"/>
        </w:rPr>
      </w:pPr>
    </w:p>
    <w:p w14:paraId="57D01CA6" w14:textId="77777777" w:rsidR="00B60218" w:rsidRPr="00B60218" w:rsidRDefault="00B60218" w:rsidP="00B60218">
      <w:pPr>
        <w:pStyle w:val="Lijstalinea"/>
        <w:rPr>
          <w:b/>
          <w:bCs/>
          <w:sz w:val="20"/>
          <w:szCs w:val="20"/>
          <w:u w:val="single"/>
        </w:rPr>
      </w:pPr>
      <w:r w:rsidRPr="00B60218">
        <w:rPr>
          <w:b/>
          <w:bCs/>
          <w:sz w:val="20"/>
          <w:szCs w:val="20"/>
          <w:u w:val="single"/>
        </w:rPr>
        <w:t>Hoe pakken we dit aan?</w:t>
      </w:r>
    </w:p>
    <w:p w14:paraId="65E7FE32" w14:textId="77777777" w:rsidR="00B60218" w:rsidRPr="00B60218" w:rsidRDefault="00B60218" w:rsidP="00B60218">
      <w:pPr>
        <w:pStyle w:val="Lijstalinea"/>
        <w:rPr>
          <w:sz w:val="20"/>
          <w:szCs w:val="20"/>
        </w:rPr>
      </w:pPr>
      <w:r w:rsidRPr="00B60218">
        <w:rPr>
          <w:sz w:val="20"/>
          <w:szCs w:val="20"/>
        </w:rPr>
        <w:t xml:space="preserve">We vragen aan de jongeren die vinden dat ze genoeg ondersteuning krijgen wat de begeleiding doet dat helpt. Aan de jongeren die last hebben van de ruzies vragen we wat zij nodig hebben en wat de begeleiding op die momenten kan doen. </w:t>
      </w:r>
    </w:p>
    <w:p w14:paraId="100FA19A" w14:textId="77777777" w:rsidR="00B60218" w:rsidRPr="00B60218" w:rsidRDefault="00B60218" w:rsidP="00B60218">
      <w:pPr>
        <w:pStyle w:val="Lijstalinea"/>
        <w:rPr>
          <w:sz w:val="20"/>
          <w:szCs w:val="20"/>
        </w:rPr>
      </w:pPr>
    </w:p>
    <w:p w14:paraId="42B757D4" w14:textId="77777777" w:rsidR="00B60218" w:rsidRPr="00B60218" w:rsidRDefault="00B60218" w:rsidP="00B60218">
      <w:pPr>
        <w:pStyle w:val="Lijstalinea"/>
        <w:numPr>
          <w:ilvl w:val="0"/>
          <w:numId w:val="47"/>
        </w:numPr>
        <w:suppressAutoHyphens w:val="0"/>
        <w:spacing w:after="160" w:line="259" w:lineRule="auto"/>
        <w:rPr>
          <w:b/>
          <w:bCs/>
          <w:sz w:val="20"/>
          <w:szCs w:val="20"/>
        </w:rPr>
      </w:pPr>
      <w:r w:rsidRPr="00B60218">
        <w:rPr>
          <w:b/>
          <w:bCs/>
          <w:sz w:val="20"/>
          <w:szCs w:val="20"/>
        </w:rPr>
        <w:t>Luizen</w:t>
      </w:r>
    </w:p>
    <w:p w14:paraId="0EB1336A" w14:textId="77777777" w:rsidR="00B60218" w:rsidRPr="00B60218" w:rsidRDefault="00B60218" w:rsidP="00B60218">
      <w:pPr>
        <w:pStyle w:val="Lijstalinea"/>
        <w:rPr>
          <w:sz w:val="20"/>
          <w:szCs w:val="20"/>
        </w:rPr>
      </w:pPr>
      <w:r w:rsidRPr="00B60218">
        <w:rPr>
          <w:sz w:val="20"/>
          <w:szCs w:val="20"/>
        </w:rPr>
        <w:t xml:space="preserve">Het lukt de begeleiding niet om de luizen onder controle te houden. </w:t>
      </w:r>
    </w:p>
    <w:p w14:paraId="3F0E235A" w14:textId="77777777" w:rsidR="00B60218" w:rsidRPr="00B60218" w:rsidRDefault="00B60218" w:rsidP="00B60218">
      <w:pPr>
        <w:pStyle w:val="Lijstalinea"/>
        <w:rPr>
          <w:sz w:val="20"/>
          <w:szCs w:val="20"/>
        </w:rPr>
      </w:pPr>
    </w:p>
    <w:p w14:paraId="1C6F163A" w14:textId="77777777" w:rsidR="00B60218" w:rsidRPr="00B60218" w:rsidRDefault="00B60218" w:rsidP="00B60218">
      <w:pPr>
        <w:pStyle w:val="Lijstalinea"/>
        <w:rPr>
          <w:b/>
          <w:bCs/>
          <w:sz w:val="20"/>
          <w:szCs w:val="20"/>
          <w:u w:val="single"/>
        </w:rPr>
      </w:pPr>
      <w:r w:rsidRPr="00B60218">
        <w:rPr>
          <w:b/>
          <w:bCs/>
          <w:sz w:val="20"/>
          <w:szCs w:val="20"/>
          <w:u w:val="single"/>
        </w:rPr>
        <w:t>Hoe pakken we dit aan?</w:t>
      </w:r>
    </w:p>
    <w:p w14:paraId="6CB48370" w14:textId="77777777" w:rsidR="00B60218" w:rsidRPr="00B60218" w:rsidRDefault="00B60218" w:rsidP="00B60218">
      <w:pPr>
        <w:pStyle w:val="Lijstalinea"/>
        <w:rPr>
          <w:sz w:val="20"/>
          <w:szCs w:val="20"/>
        </w:rPr>
      </w:pPr>
      <w:r w:rsidRPr="00B60218">
        <w:rPr>
          <w:sz w:val="20"/>
          <w:szCs w:val="20"/>
        </w:rPr>
        <w:t xml:space="preserve">Elke derde woensdag van de maand wordt iedereen nagekeken. Wie luizen heeft wordt meteen behandeld. </w:t>
      </w:r>
    </w:p>
    <w:p w14:paraId="64234DC1" w14:textId="77777777" w:rsidR="00B60218" w:rsidRPr="00B60218" w:rsidRDefault="00B60218" w:rsidP="00B60218">
      <w:pPr>
        <w:pStyle w:val="Lijstalinea"/>
        <w:rPr>
          <w:sz w:val="20"/>
          <w:szCs w:val="20"/>
        </w:rPr>
      </w:pPr>
      <w:r w:rsidRPr="00B60218">
        <w:rPr>
          <w:sz w:val="20"/>
          <w:szCs w:val="20"/>
        </w:rPr>
        <w:t xml:space="preserve">We vragen aan de ouders en context wie hun jongeren kan behandelen tijdens het weekend. </w:t>
      </w:r>
    </w:p>
    <w:p w14:paraId="396ADEDF" w14:textId="77777777" w:rsidR="00B60218" w:rsidRPr="00B60218" w:rsidRDefault="00B60218" w:rsidP="00B60218">
      <w:pPr>
        <w:pStyle w:val="Lijstalinea"/>
        <w:rPr>
          <w:sz w:val="20"/>
          <w:szCs w:val="20"/>
        </w:rPr>
      </w:pPr>
      <w:r w:rsidRPr="00B60218">
        <w:rPr>
          <w:sz w:val="20"/>
          <w:szCs w:val="20"/>
        </w:rPr>
        <w:t xml:space="preserve">Voor en na de kampjes wordt iedereen nog eens behandeld. </w:t>
      </w:r>
    </w:p>
    <w:p w14:paraId="53F4F138" w14:textId="77777777" w:rsidR="00B60218" w:rsidRPr="00B60218" w:rsidRDefault="00B60218" w:rsidP="00B60218">
      <w:pPr>
        <w:pStyle w:val="Lijstalinea"/>
        <w:rPr>
          <w:sz w:val="20"/>
          <w:szCs w:val="20"/>
        </w:rPr>
      </w:pPr>
    </w:p>
    <w:p w14:paraId="76D6D3DF" w14:textId="77777777" w:rsidR="00B60218" w:rsidRPr="00B60218" w:rsidRDefault="00B60218" w:rsidP="00B60218">
      <w:pPr>
        <w:pStyle w:val="Lijstalinea"/>
        <w:rPr>
          <w:sz w:val="20"/>
          <w:szCs w:val="20"/>
        </w:rPr>
      </w:pPr>
    </w:p>
    <w:p w14:paraId="2A8B0CBF" w14:textId="77777777" w:rsidR="00B60218" w:rsidRPr="00B60218" w:rsidRDefault="00B60218" w:rsidP="00B60218">
      <w:pPr>
        <w:pStyle w:val="Lijstalinea"/>
        <w:numPr>
          <w:ilvl w:val="0"/>
          <w:numId w:val="47"/>
        </w:numPr>
        <w:suppressAutoHyphens w:val="0"/>
        <w:spacing w:after="160" w:line="259" w:lineRule="auto"/>
        <w:rPr>
          <w:b/>
          <w:bCs/>
          <w:sz w:val="20"/>
          <w:szCs w:val="20"/>
        </w:rPr>
      </w:pPr>
      <w:r w:rsidRPr="00B60218">
        <w:rPr>
          <w:b/>
          <w:bCs/>
          <w:sz w:val="20"/>
          <w:szCs w:val="20"/>
        </w:rPr>
        <w:t>Schelden</w:t>
      </w:r>
    </w:p>
    <w:p w14:paraId="3374C33E" w14:textId="77777777" w:rsidR="00B60218" w:rsidRPr="00B60218" w:rsidRDefault="00B60218" w:rsidP="00B60218">
      <w:pPr>
        <w:pStyle w:val="Lijstalinea"/>
        <w:rPr>
          <w:sz w:val="20"/>
          <w:szCs w:val="20"/>
        </w:rPr>
      </w:pPr>
      <w:r w:rsidRPr="00B60218">
        <w:rPr>
          <w:sz w:val="20"/>
          <w:szCs w:val="20"/>
        </w:rPr>
        <w:t xml:space="preserve">De ouders en de context vinden dat de jongeren veel schelden in de leefgroep en deze taal mee naar huis nemen. </w:t>
      </w:r>
    </w:p>
    <w:p w14:paraId="217302C8" w14:textId="77777777" w:rsidR="00B60218" w:rsidRPr="00B60218" w:rsidRDefault="00B60218" w:rsidP="00B60218">
      <w:pPr>
        <w:pStyle w:val="Lijstalinea"/>
        <w:rPr>
          <w:sz w:val="20"/>
          <w:szCs w:val="20"/>
        </w:rPr>
      </w:pPr>
    </w:p>
    <w:p w14:paraId="543E83A7" w14:textId="77777777" w:rsidR="00B60218" w:rsidRPr="00B60218" w:rsidRDefault="00B60218" w:rsidP="00B60218">
      <w:pPr>
        <w:pStyle w:val="Lijstalinea"/>
        <w:rPr>
          <w:b/>
          <w:bCs/>
          <w:sz w:val="20"/>
          <w:szCs w:val="20"/>
          <w:u w:val="single"/>
        </w:rPr>
      </w:pPr>
      <w:r w:rsidRPr="00B60218">
        <w:rPr>
          <w:b/>
          <w:bCs/>
          <w:sz w:val="20"/>
          <w:szCs w:val="20"/>
          <w:u w:val="single"/>
        </w:rPr>
        <w:t>Hoe pakken we dit aan?</w:t>
      </w:r>
    </w:p>
    <w:p w14:paraId="7D4D8511" w14:textId="77777777" w:rsidR="00B60218" w:rsidRDefault="00B60218" w:rsidP="00B60218">
      <w:pPr>
        <w:pStyle w:val="Lijstalinea"/>
      </w:pPr>
      <w:r w:rsidRPr="00B60218">
        <w:rPr>
          <w:sz w:val="20"/>
          <w:szCs w:val="20"/>
        </w:rPr>
        <w:t>De begeleiding speelt korter op de bal. Er wordt één waarschuwing gegeven als er gescholden wordt. Als het niet lukt om te stoppen wordt er verwacht dat de jongeren naar hun kamer gaan. Na 10 minuten gaat de begeleiding kijken of het lukt om terug in de groep te komen.</w:t>
      </w:r>
      <w:r>
        <w:t xml:space="preserve"> </w:t>
      </w:r>
    </w:p>
    <w:p w14:paraId="11FF6D0B" w14:textId="7C7DEAA6" w:rsidR="009B7024" w:rsidRPr="008E5E61" w:rsidRDefault="009B7024" w:rsidP="00F84419">
      <w:pPr>
        <w:ind w:left="708"/>
        <w:contextualSpacing/>
        <w:jc w:val="both"/>
        <w:rPr>
          <w:rFonts w:asciiTheme="minorHAnsi" w:hAnsiTheme="minorHAnsi" w:cstheme="minorHAnsi"/>
          <w:color w:val="FF0000"/>
          <w:lang w:val="nl-BE" w:eastAsia="ar-SA"/>
        </w:rPr>
      </w:pPr>
    </w:p>
    <w:p w14:paraId="7132B2B5" w14:textId="77777777" w:rsidR="003120BC" w:rsidRPr="008E5E61" w:rsidRDefault="003120BC" w:rsidP="00F84419">
      <w:pPr>
        <w:contextualSpacing/>
        <w:jc w:val="both"/>
        <w:rPr>
          <w:rFonts w:asciiTheme="minorHAnsi" w:hAnsiTheme="minorHAnsi" w:cstheme="minorHAnsi"/>
          <w:color w:val="FF0000"/>
          <w:lang w:val="nl-BE" w:eastAsia="ar-SA"/>
        </w:rPr>
      </w:pPr>
    </w:p>
    <w:p w14:paraId="47A2EBFA" w14:textId="0495E249" w:rsidR="003120BC" w:rsidRPr="008E5E61" w:rsidRDefault="00226100" w:rsidP="00F84419">
      <w:pPr>
        <w:pStyle w:val="Kop4"/>
        <w:jc w:val="both"/>
        <w:rPr>
          <w:rFonts w:cstheme="minorHAnsi"/>
          <w:lang w:val="nl-BE"/>
        </w:rPr>
      </w:pPr>
      <w:bookmarkStart w:id="68" w:name="_Toc96892738"/>
      <w:r w:rsidRPr="008E5E61">
        <w:rPr>
          <w:rFonts w:cstheme="minorHAnsi"/>
          <w:lang w:val="nl-BE"/>
        </w:rPr>
        <w:t>Bevraging medewerkers</w:t>
      </w:r>
      <w:bookmarkEnd w:id="68"/>
    </w:p>
    <w:p w14:paraId="28F32147" w14:textId="12506595" w:rsidR="00626727" w:rsidRPr="008E5E61" w:rsidRDefault="00626727" w:rsidP="00F84419">
      <w:pPr>
        <w:contextualSpacing/>
        <w:jc w:val="both"/>
        <w:rPr>
          <w:rFonts w:asciiTheme="minorHAnsi" w:hAnsiTheme="minorHAnsi" w:cstheme="minorHAnsi"/>
          <w:color w:val="FF0000"/>
          <w:lang w:val="nl-BE" w:eastAsia="ar-SA"/>
        </w:rPr>
      </w:pPr>
    </w:p>
    <w:p w14:paraId="08BC595C" w14:textId="59B61796" w:rsidR="003120BC" w:rsidRPr="008E5E61" w:rsidRDefault="00226100" w:rsidP="00F84419">
      <w:pPr>
        <w:contextualSpacing/>
        <w:jc w:val="both"/>
        <w:rPr>
          <w:rFonts w:asciiTheme="minorHAnsi" w:hAnsiTheme="minorHAnsi" w:cstheme="minorHAnsi"/>
          <w:lang w:val="nl-BE" w:eastAsia="ar-SA"/>
        </w:rPr>
      </w:pPr>
      <w:r w:rsidRPr="008E5E61">
        <w:rPr>
          <w:rFonts w:asciiTheme="minorHAnsi" w:hAnsiTheme="minorHAnsi" w:cstheme="minorHAnsi"/>
          <w:lang w:val="nl-BE" w:eastAsia="ar-SA"/>
        </w:rPr>
        <w:t>In de afdeling Kessel-Lo en Herent werd in het najaar 2021 -tussen 2 coronagolven door en in het kader van elkaar weer corona-proef ontmoeten- tijdens een algemene personeelsvergadering ook gepolst naar de tevredenheid van medewerkers.</w:t>
      </w:r>
    </w:p>
    <w:p w14:paraId="39B3A9DD" w14:textId="0324FFD1" w:rsidR="00226100" w:rsidRPr="008E5E61" w:rsidRDefault="00226100" w:rsidP="00F84419">
      <w:pPr>
        <w:contextualSpacing/>
        <w:jc w:val="both"/>
        <w:rPr>
          <w:rFonts w:asciiTheme="minorHAnsi" w:hAnsiTheme="minorHAnsi" w:cstheme="minorHAnsi"/>
          <w:lang w:val="nl-BE" w:eastAsia="ar-SA"/>
        </w:rPr>
      </w:pPr>
      <w:r w:rsidRPr="008E5E61">
        <w:rPr>
          <w:rFonts w:asciiTheme="minorHAnsi" w:hAnsiTheme="minorHAnsi" w:cstheme="minorHAnsi"/>
          <w:lang w:val="nl-BE" w:eastAsia="ar-SA"/>
        </w:rPr>
        <w:t xml:space="preserve">Thema’s die hier aan bod kwamen zijn </w:t>
      </w:r>
      <w:r w:rsidR="001D0897" w:rsidRPr="008E5E61">
        <w:rPr>
          <w:rFonts w:asciiTheme="minorHAnsi" w:hAnsiTheme="minorHAnsi" w:cstheme="minorHAnsi"/>
          <w:lang w:val="nl-BE" w:eastAsia="ar-SA"/>
        </w:rPr>
        <w:t>o.a.</w:t>
      </w:r>
      <w:r w:rsidRPr="008E5E61">
        <w:rPr>
          <w:rFonts w:asciiTheme="minorHAnsi" w:hAnsiTheme="minorHAnsi" w:cstheme="minorHAnsi"/>
          <w:lang w:val="nl-BE" w:eastAsia="ar-SA"/>
        </w:rPr>
        <w:t>:</w:t>
      </w:r>
    </w:p>
    <w:p w14:paraId="2A1A1D67" w14:textId="77777777" w:rsidR="00364311" w:rsidRPr="008E5E61" w:rsidRDefault="00364311" w:rsidP="00F84419">
      <w:pPr>
        <w:pStyle w:val="Lijstalinea"/>
        <w:numPr>
          <w:ilvl w:val="0"/>
          <w:numId w:val="24"/>
        </w:numPr>
        <w:suppressAutoHyphens w:val="0"/>
        <w:jc w:val="both"/>
        <w:rPr>
          <w:rFonts w:asciiTheme="minorHAnsi" w:hAnsiTheme="minorHAnsi" w:cstheme="minorHAnsi"/>
          <w:sz w:val="22"/>
          <w:szCs w:val="22"/>
          <w:lang w:val="nl-BE" w:eastAsia="en-US"/>
        </w:rPr>
      </w:pPr>
      <w:r w:rsidRPr="008E5E61">
        <w:rPr>
          <w:rFonts w:asciiTheme="minorHAnsi" w:hAnsiTheme="minorHAnsi" w:cstheme="minorHAnsi"/>
          <w:lang w:val="nl-BE"/>
        </w:rPr>
        <w:t xml:space="preserve">Nood aan meer verbinding: </w:t>
      </w:r>
    </w:p>
    <w:p w14:paraId="2789929D" w14:textId="1EA7F8FD" w:rsidR="00364311" w:rsidRPr="005B4E2D" w:rsidRDefault="00364311" w:rsidP="00F84419">
      <w:pPr>
        <w:pStyle w:val="Lijstalinea"/>
        <w:numPr>
          <w:ilvl w:val="1"/>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Stappenplan: nieuwjaarsreceptie op vrijdag 28/1</w:t>
      </w:r>
      <w:r w:rsidR="0062627D" w:rsidRPr="008E5E61">
        <w:rPr>
          <w:rFonts w:asciiTheme="minorHAnsi" w:hAnsiTheme="minorHAnsi" w:cstheme="minorHAnsi"/>
          <w:lang w:val="nl-BE"/>
        </w:rPr>
        <w:t xml:space="preserve"> (werd geannuleerd door corona)</w:t>
      </w:r>
      <w:r w:rsidRPr="008E5E61">
        <w:rPr>
          <w:rFonts w:asciiTheme="minorHAnsi" w:hAnsiTheme="minorHAnsi" w:cstheme="minorHAnsi"/>
          <w:lang w:val="nl-BE"/>
        </w:rPr>
        <w:t xml:space="preserve">, </w:t>
      </w:r>
      <w:r w:rsidRPr="005B4E2D">
        <w:rPr>
          <w:rFonts w:asciiTheme="minorHAnsi" w:hAnsiTheme="minorHAnsi" w:cstheme="minorHAnsi"/>
          <w:lang w:val="nl-BE"/>
        </w:rPr>
        <w:t xml:space="preserve">een personeelsfeest gepland op vrijdag 29/4, bij algemene personeelsvergaderingen vooral inzetten op verbinding, vormingen, intervisies, … </w:t>
      </w:r>
      <w:r w:rsidR="001D0897" w:rsidRPr="005B4E2D">
        <w:rPr>
          <w:rFonts w:asciiTheme="minorHAnsi" w:hAnsiTheme="minorHAnsi" w:cstheme="minorHAnsi"/>
          <w:lang w:val="nl-BE"/>
        </w:rPr>
        <w:t>e</w:t>
      </w:r>
      <w:r w:rsidR="0062627D" w:rsidRPr="005B4E2D">
        <w:rPr>
          <w:rFonts w:asciiTheme="minorHAnsi" w:hAnsiTheme="minorHAnsi" w:cstheme="minorHAnsi"/>
          <w:lang w:val="nl-BE"/>
        </w:rPr>
        <w:t xml:space="preserve">n dit maximaal </w:t>
      </w:r>
      <w:proofErr w:type="spellStart"/>
      <w:r w:rsidR="0062627D" w:rsidRPr="005B4E2D">
        <w:rPr>
          <w:rFonts w:asciiTheme="minorHAnsi" w:hAnsiTheme="minorHAnsi" w:cstheme="minorHAnsi"/>
          <w:lang w:val="nl-BE"/>
        </w:rPr>
        <w:t>groepsoverschrijdend</w:t>
      </w:r>
      <w:proofErr w:type="spellEnd"/>
      <w:r w:rsidR="0062627D" w:rsidRPr="005B4E2D">
        <w:rPr>
          <w:rFonts w:asciiTheme="minorHAnsi" w:hAnsiTheme="minorHAnsi" w:cstheme="minorHAnsi"/>
          <w:lang w:val="nl-BE"/>
        </w:rPr>
        <w:t>.</w:t>
      </w:r>
    </w:p>
    <w:p w14:paraId="5151A8EB" w14:textId="3EBB00F6" w:rsidR="00364311" w:rsidRPr="008E5E61" w:rsidRDefault="00364311" w:rsidP="00F84419">
      <w:pPr>
        <w:pStyle w:val="Lijstalinea"/>
        <w:numPr>
          <w:ilvl w:val="0"/>
          <w:numId w:val="24"/>
        </w:numPr>
        <w:suppressAutoHyphens w:val="0"/>
        <w:jc w:val="both"/>
        <w:rPr>
          <w:rFonts w:asciiTheme="minorHAnsi" w:eastAsiaTheme="minorHAnsi" w:hAnsiTheme="minorHAnsi" w:cstheme="minorHAnsi"/>
          <w:lang w:val="nl-BE"/>
        </w:rPr>
      </w:pPr>
      <w:r w:rsidRPr="005B4E2D">
        <w:rPr>
          <w:rFonts w:asciiTheme="minorHAnsi" w:hAnsiTheme="minorHAnsi" w:cstheme="minorHAnsi"/>
          <w:lang w:val="nl-BE"/>
        </w:rPr>
        <w:t xml:space="preserve">Onze troeven (de troeven waren </w:t>
      </w:r>
      <w:r w:rsidR="001D0897" w:rsidRPr="005B4E2D">
        <w:rPr>
          <w:rFonts w:asciiTheme="minorHAnsi" w:hAnsiTheme="minorHAnsi" w:cstheme="minorHAnsi"/>
          <w:lang w:val="nl-BE"/>
        </w:rPr>
        <w:t>o.a.</w:t>
      </w:r>
      <w:r w:rsidRPr="005B4E2D">
        <w:rPr>
          <w:rFonts w:asciiTheme="minorHAnsi" w:hAnsiTheme="minorHAnsi" w:cstheme="minorHAnsi"/>
          <w:lang w:val="nl-BE"/>
        </w:rPr>
        <w:t>: groene omgeving, huiselijke sfeer, kans tot bijscholen, autonomie, professionaliteit open-</w:t>
      </w:r>
      <w:proofErr w:type="spellStart"/>
      <w:r w:rsidRPr="005B4E2D">
        <w:rPr>
          <w:rFonts w:asciiTheme="minorHAnsi" w:hAnsiTheme="minorHAnsi" w:cstheme="minorHAnsi"/>
          <w:lang w:val="nl-BE"/>
        </w:rPr>
        <w:t>minded</w:t>
      </w:r>
      <w:proofErr w:type="spellEnd"/>
      <w:r w:rsidRPr="005B4E2D">
        <w:rPr>
          <w:rFonts w:asciiTheme="minorHAnsi" w:hAnsiTheme="minorHAnsi" w:cstheme="minorHAnsi"/>
          <w:lang w:val="nl-BE"/>
        </w:rPr>
        <w:t>, vlot bereikbaar, gezellig</w:t>
      </w:r>
      <w:r w:rsidRPr="008E5E61">
        <w:rPr>
          <w:rFonts w:asciiTheme="minorHAnsi" w:hAnsiTheme="minorHAnsi" w:cstheme="minorHAnsi"/>
          <w:lang w:val="nl-BE"/>
        </w:rPr>
        <w:t>, verbindend met de buurt, veilig, uitdaging, variatie/nooit saai, collegialiteit, respectvol, …)</w:t>
      </w:r>
    </w:p>
    <w:p w14:paraId="665EFF19" w14:textId="48A395E2" w:rsidR="00364311" w:rsidRPr="008E5E61" w:rsidRDefault="00364311" w:rsidP="00F84419">
      <w:pPr>
        <w:pStyle w:val="Lijstalinea"/>
        <w:numPr>
          <w:ilvl w:val="1"/>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Die zullen we verwerken in de nieuwe website en in de manier hoe we vacatures publiceren. Alles moet frisser en aantrekkelijker, want dat zijn we! </w:t>
      </w:r>
      <w:r w:rsidRPr="008E5E61">
        <w:rPr>
          <w:rFonts w:ascii="Segoe UI Emoji" w:hAnsi="Segoe UI Emoji" w:cs="Segoe UI Emoji"/>
          <w:lang w:val="nl-BE"/>
        </w:rPr>
        <w:t>😊</w:t>
      </w:r>
    </w:p>
    <w:p w14:paraId="687C7C5E" w14:textId="2720A214" w:rsidR="00364311" w:rsidRPr="008E5E61" w:rsidRDefault="00364311" w:rsidP="00F84419">
      <w:pPr>
        <w:pStyle w:val="Lijstalinea"/>
        <w:numPr>
          <w:ilvl w:val="0"/>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Vraag naar </w:t>
      </w:r>
      <w:proofErr w:type="spellStart"/>
      <w:r w:rsidRPr="008E5E61">
        <w:rPr>
          <w:rFonts w:asciiTheme="minorHAnsi" w:hAnsiTheme="minorHAnsi" w:cstheme="minorHAnsi"/>
          <w:lang w:val="nl-BE"/>
        </w:rPr>
        <w:t>extra-legale</w:t>
      </w:r>
      <w:proofErr w:type="spellEnd"/>
      <w:r w:rsidRPr="008E5E61">
        <w:rPr>
          <w:rFonts w:asciiTheme="minorHAnsi" w:hAnsiTheme="minorHAnsi" w:cstheme="minorHAnsi"/>
          <w:lang w:val="nl-BE"/>
        </w:rPr>
        <w:t xml:space="preserve"> voordelen</w:t>
      </w:r>
      <w:r w:rsidR="001D0897">
        <w:rPr>
          <w:rFonts w:asciiTheme="minorHAnsi" w:hAnsiTheme="minorHAnsi" w:cstheme="minorHAnsi"/>
          <w:lang w:val="nl-BE"/>
        </w:rPr>
        <w:t>:</w:t>
      </w:r>
    </w:p>
    <w:p w14:paraId="38B8FA44" w14:textId="1704E53F" w:rsidR="00364311" w:rsidRPr="008E5E61" w:rsidRDefault="000E7918" w:rsidP="00F84419">
      <w:pPr>
        <w:pStyle w:val="Lijstalinea"/>
        <w:numPr>
          <w:ilvl w:val="1"/>
          <w:numId w:val="24"/>
        </w:numPr>
        <w:suppressAutoHyphens w:val="0"/>
        <w:jc w:val="both"/>
        <w:rPr>
          <w:rFonts w:asciiTheme="minorHAnsi" w:eastAsiaTheme="minorHAnsi" w:hAnsiTheme="minorHAnsi" w:cstheme="minorHAnsi"/>
          <w:lang w:val="nl-BE"/>
        </w:rPr>
      </w:pPr>
      <w:r>
        <w:rPr>
          <w:rFonts w:asciiTheme="minorHAnsi" w:hAnsiTheme="minorHAnsi" w:cstheme="minorHAnsi"/>
          <w:lang w:val="nl-BE"/>
        </w:rPr>
        <w:t>Z</w:t>
      </w:r>
      <w:r w:rsidR="00364311" w:rsidRPr="008E5E61">
        <w:rPr>
          <w:rFonts w:asciiTheme="minorHAnsi" w:hAnsiTheme="minorHAnsi" w:cstheme="minorHAnsi"/>
          <w:lang w:val="nl-BE"/>
        </w:rPr>
        <w:t>onder iets te beloven</w:t>
      </w:r>
      <w:r>
        <w:rPr>
          <w:rFonts w:asciiTheme="minorHAnsi" w:hAnsiTheme="minorHAnsi" w:cstheme="minorHAnsi"/>
          <w:lang w:val="nl-BE"/>
        </w:rPr>
        <w:t>,</w:t>
      </w:r>
      <w:r w:rsidR="00364311" w:rsidRPr="008E5E61">
        <w:rPr>
          <w:rFonts w:asciiTheme="minorHAnsi" w:hAnsiTheme="minorHAnsi" w:cstheme="minorHAnsi"/>
          <w:lang w:val="nl-BE"/>
        </w:rPr>
        <w:t xml:space="preserve"> … staat </w:t>
      </w:r>
      <w:r>
        <w:rPr>
          <w:rFonts w:asciiTheme="minorHAnsi" w:hAnsiTheme="minorHAnsi" w:cstheme="minorHAnsi"/>
          <w:lang w:val="nl-BE"/>
        </w:rPr>
        <w:t>dit op</w:t>
      </w:r>
      <w:r w:rsidR="00364311" w:rsidRPr="008E5E61">
        <w:rPr>
          <w:rFonts w:asciiTheme="minorHAnsi" w:hAnsiTheme="minorHAnsi" w:cstheme="minorHAnsi"/>
          <w:lang w:val="nl-BE"/>
        </w:rPr>
        <w:t xml:space="preserve"> de agenda van de vergaderingen met directies in de regio (COC-vergaderingen van het verbond) én op </w:t>
      </w:r>
      <w:r w:rsidR="00D76D99" w:rsidRPr="008E5E61">
        <w:rPr>
          <w:rFonts w:asciiTheme="minorHAnsi" w:hAnsiTheme="minorHAnsi" w:cstheme="minorHAnsi"/>
          <w:lang w:val="nl-BE"/>
        </w:rPr>
        <w:t xml:space="preserve">de agenda van </w:t>
      </w:r>
      <w:r w:rsidR="00364311" w:rsidRPr="008E5E61">
        <w:rPr>
          <w:rFonts w:asciiTheme="minorHAnsi" w:hAnsiTheme="minorHAnsi" w:cstheme="minorHAnsi"/>
          <w:lang w:val="nl-BE"/>
        </w:rPr>
        <w:t xml:space="preserve">het bestuur. </w:t>
      </w:r>
    </w:p>
    <w:p w14:paraId="646D7B31" w14:textId="77777777" w:rsidR="00D76D99" w:rsidRPr="008E5E61" w:rsidRDefault="00364311" w:rsidP="00F84419">
      <w:pPr>
        <w:pStyle w:val="Lijstalinea"/>
        <w:numPr>
          <w:ilvl w:val="0"/>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V</w:t>
      </w:r>
      <w:r w:rsidR="00D76D99" w:rsidRPr="008E5E61">
        <w:rPr>
          <w:rFonts w:asciiTheme="minorHAnsi" w:hAnsiTheme="minorHAnsi" w:cstheme="minorHAnsi"/>
          <w:lang w:val="nl-BE"/>
        </w:rPr>
        <w:t>raag naar sneller v</w:t>
      </w:r>
      <w:r w:rsidRPr="008E5E61">
        <w:rPr>
          <w:rFonts w:asciiTheme="minorHAnsi" w:hAnsiTheme="minorHAnsi" w:cstheme="minorHAnsi"/>
          <w:lang w:val="nl-BE"/>
        </w:rPr>
        <w:t xml:space="preserve">astere contracten </w:t>
      </w:r>
      <w:r w:rsidR="00D76D99" w:rsidRPr="008E5E61">
        <w:rPr>
          <w:rFonts w:asciiTheme="minorHAnsi" w:hAnsiTheme="minorHAnsi" w:cstheme="minorHAnsi"/>
          <w:lang w:val="nl-BE"/>
        </w:rPr>
        <w:t>voor nieuwe medewerkers</w:t>
      </w:r>
    </w:p>
    <w:p w14:paraId="2B65D55A" w14:textId="2D95DD67" w:rsidR="00364311" w:rsidRPr="008E5E61" w:rsidRDefault="00D76D99" w:rsidP="00F84419">
      <w:pPr>
        <w:pStyle w:val="Lijstalinea"/>
        <w:numPr>
          <w:ilvl w:val="1"/>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Dit wordt elk jaar </w:t>
      </w:r>
      <w:r w:rsidR="00364311" w:rsidRPr="008E5E61">
        <w:rPr>
          <w:rFonts w:asciiTheme="minorHAnsi" w:hAnsiTheme="minorHAnsi" w:cstheme="minorHAnsi"/>
          <w:lang w:val="nl-BE"/>
        </w:rPr>
        <w:t>opnieuw</w:t>
      </w:r>
      <w:r w:rsidRPr="008E5E61">
        <w:rPr>
          <w:rFonts w:asciiTheme="minorHAnsi" w:hAnsiTheme="minorHAnsi" w:cstheme="minorHAnsi"/>
          <w:lang w:val="nl-BE"/>
        </w:rPr>
        <w:t xml:space="preserve"> bekeken, zowel op niveau van de voorziening als op niveau van het individu.</w:t>
      </w:r>
      <w:r w:rsidR="00364311" w:rsidRPr="008E5E61">
        <w:rPr>
          <w:rFonts w:asciiTheme="minorHAnsi" w:hAnsiTheme="minorHAnsi" w:cstheme="minorHAnsi"/>
          <w:lang w:val="nl-BE"/>
        </w:rPr>
        <w:t xml:space="preserve"> </w:t>
      </w:r>
    </w:p>
    <w:p w14:paraId="757D4862" w14:textId="01648709" w:rsidR="00D76D99" w:rsidRPr="008E5E61" w:rsidRDefault="00364311" w:rsidP="00F84419">
      <w:pPr>
        <w:pStyle w:val="Lijstalinea"/>
        <w:numPr>
          <w:ilvl w:val="0"/>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Ziektevervangingen </w:t>
      </w:r>
    </w:p>
    <w:p w14:paraId="7CB69E94" w14:textId="29F6A266" w:rsidR="00364311" w:rsidRPr="008E5E61" w:rsidRDefault="000E7918" w:rsidP="00F84419">
      <w:pPr>
        <w:pStyle w:val="Lijstalinea"/>
        <w:numPr>
          <w:ilvl w:val="1"/>
          <w:numId w:val="24"/>
        </w:numPr>
        <w:suppressAutoHyphens w:val="0"/>
        <w:jc w:val="both"/>
        <w:rPr>
          <w:rFonts w:asciiTheme="minorHAnsi" w:hAnsiTheme="minorHAnsi" w:cstheme="minorHAnsi"/>
          <w:lang w:val="nl-BE"/>
        </w:rPr>
      </w:pPr>
      <w:r>
        <w:rPr>
          <w:rFonts w:asciiTheme="minorHAnsi" w:hAnsiTheme="minorHAnsi" w:cstheme="minorHAnsi"/>
          <w:lang w:val="nl-BE"/>
        </w:rPr>
        <w:t>Dit b</w:t>
      </w:r>
      <w:r w:rsidR="00D76D99" w:rsidRPr="008E5E61">
        <w:rPr>
          <w:rFonts w:asciiTheme="minorHAnsi" w:hAnsiTheme="minorHAnsi" w:cstheme="minorHAnsi"/>
          <w:lang w:val="nl-BE"/>
        </w:rPr>
        <w:t>lijft een hekel</w:t>
      </w:r>
      <w:r w:rsidR="001D0897">
        <w:rPr>
          <w:rFonts w:asciiTheme="minorHAnsi" w:hAnsiTheme="minorHAnsi" w:cstheme="minorHAnsi"/>
          <w:lang w:val="nl-BE"/>
        </w:rPr>
        <w:t xml:space="preserve"> </w:t>
      </w:r>
      <w:r w:rsidR="00D76D99" w:rsidRPr="008E5E61">
        <w:rPr>
          <w:rFonts w:asciiTheme="minorHAnsi" w:hAnsiTheme="minorHAnsi" w:cstheme="minorHAnsi"/>
          <w:lang w:val="nl-BE"/>
        </w:rPr>
        <w:t>punt en we blijven hierrond creatief denken.</w:t>
      </w:r>
    </w:p>
    <w:p w14:paraId="6FF49842" w14:textId="089D0864" w:rsidR="00D76D99" w:rsidRPr="008E5E61" w:rsidRDefault="00364311" w:rsidP="00F84419">
      <w:pPr>
        <w:pStyle w:val="Lijstalinea"/>
        <w:numPr>
          <w:ilvl w:val="0"/>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Trajecten jongeren </w:t>
      </w:r>
    </w:p>
    <w:p w14:paraId="04EE9F83" w14:textId="45E93F30" w:rsidR="00364311" w:rsidRPr="008E5E61" w:rsidRDefault="004744D4" w:rsidP="00F84419">
      <w:pPr>
        <w:pStyle w:val="Lijstalinea"/>
        <w:numPr>
          <w:ilvl w:val="1"/>
          <w:numId w:val="24"/>
        </w:numPr>
        <w:suppressAutoHyphens w:val="0"/>
        <w:jc w:val="both"/>
        <w:rPr>
          <w:rFonts w:asciiTheme="minorHAnsi" w:hAnsiTheme="minorHAnsi" w:cstheme="minorHAnsi"/>
          <w:lang w:val="nl-BE"/>
        </w:rPr>
      </w:pPr>
      <w:r>
        <w:rPr>
          <w:rFonts w:asciiTheme="minorHAnsi" w:hAnsiTheme="minorHAnsi" w:cstheme="minorHAnsi"/>
          <w:lang w:val="nl-BE"/>
        </w:rPr>
        <w:t>Het is een</w:t>
      </w:r>
      <w:r w:rsidR="00364311" w:rsidRPr="008E5E61">
        <w:rPr>
          <w:rFonts w:asciiTheme="minorHAnsi" w:hAnsiTheme="minorHAnsi" w:cstheme="minorHAnsi"/>
          <w:lang w:val="nl-BE"/>
        </w:rPr>
        <w:t xml:space="preserve"> zoektocht in de hele sector en in de hele regio</w:t>
      </w:r>
      <w:r>
        <w:rPr>
          <w:rFonts w:asciiTheme="minorHAnsi" w:hAnsiTheme="minorHAnsi" w:cstheme="minorHAnsi"/>
          <w:lang w:val="nl-BE"/>
        </w:rPr>
        <w:t xml:space="preserve"> hoe we de trajecten voor de jongeren nog zinvoller kunnen invullen</w:t>
      </w:r>
      <w:r w:rsidR="00364311" w:rsidRPr="008E5E61">
        <w:rPr>
          <w:rFonts w:asciiTheme="minorHAnsi" w:hAnsiTheme="minorHAnsi" w:cstheme="minorHAnsi"/>
          <w:lang w:val="nl-BE"/>
        </w:rPr>
        <w:t xml:space="preserve"> … en we zoeken erg actief mee!</w:t>
      </w:r>
    </w:p>
    <w:p w14:paraId="3B6323C0" w14:textId="0B578693" w:rsidR="00D76D99" w:rsidRPr="008E5E61" w:rsidRDefault="00364311" w:rsidP="00F84419">
      <w:pPr>
        <w:pStyle w:val="Lijstalinea"/>
        <w:numPr>
          <w:ilvl w:val="0"/>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Communicatie </w:t>
      </w:r>
    </w:p>
    <w:p w14:paraId="516A0EEC" w14:textId="03D05BB5" w:rsidR="00364311" w:rsidRPr="008E5E61" w:rsidRDefault="000E7918" w:rsidP="00F84419">
      <w:pPr>
        <w:pStyle w:val="Lijstalinea"/>
        <w:numPr>
          <w:ilvl w:val="1"/>
          <w:numId w:val="24"/>
        </w:numPr>
        <w:suppressAutoHyphens w:val="0"/>
        <w:jc w:val="both"/>
        <w:rPr>
          <w:rFonts w:asciiTheme="minorHAnsi" w:hAnsiTheme="minorHAnsi" w:cstheme="minorHAnsi"/>
          <w:lang w:val="nl-BE"/>
        </w:rPr>
      </w:pPr>
      <w:r>
        <w:rPr>
          <w:rFonts w:asciiTheme="minorHAnsi" w:hAnsiTheme="minorHAnsi" w:cstheme="minorHAnsi"/>
          <w:lang w:val="nl-BE"/>
        </w:rPr>
        <w:t>Er</w:t>
      </w:r>
      <w:r w:rsidR="00364311" w:rsidRPr="008E5E61">
        <w:rPr>
          <w:rFonts w:asciiTheme="minorHAnsi" w:hAnsiTheme="minorHAnsi" w:cstheme="minorHAnsi"/>
          <w:lang w:val="nl-BE"/>
        </w:rPr>
        <w:t xml:space="preserve"> is al </w:t>
      </w:r>
      <w:r w:rsidR="00D76D99" w:rsidRPr="008E5E61">
        <w:rPr>
          <w:rFonts w:asciiTheme="minorHAnsi" w:hAnsiTheme="minorHAnsi" w:cstheme="minorHAnsi"/>
          <w:lang w:val="nl-BE"/>
        </w:rPr>
        <w:t xml:space="preserve">erg </w:t>
      </w:r>
      <w:r w:rsidR="00364311" w:rsidRPr="008E5E61">
        <w:rPr>
          <w:rFonts w:asciiTheme="minorHAnsi" w:hAnsiTheme="minorHAnsi" w:cstheme="minorHAnsi"/>
          <w:lang w:val="nl-BE"/>
        </w:rPr>
        <w:t xml:space="preserve">veel rond gebeurd … nog niet </w:t>
      </w:r>
      <w:r w:rsidR="00D76D99" w:rsidRPr="008E5E61">
        <w:rPr>
          <w:rFonts w:asciiTheme="minorHAnsi" w:hAnsiTheme="minorHAnsi" w:cstheme="minorHAnsi"/>
          <w:lang w:val="nl-BE"/>
        </w:rPr>
        <w:t xml:space="preserve">altijd </w:t>
      </w:r>
      <w:r w:rsidR="00364311" w:rsidRPr="008E5E61">
        <w:rPr>
          <w:rFonts w:asciiTheme="minorHAnsi" w:hAnsiTheme="minorHAnsi" w:cstheme="minorHAnsi"/>
          <w:lang w:val="nl-BE"/>
        </w:rPr>
        <w:t>met het gewenste resultaat. Is een beetje de verantwoordelijkheid van ieder van ons?</w:t>
      </w:r>
    </w:p>
    <w:p w14:paraId="4E963725" w14:textId="1C0E2D08" w:rsidR="00D76D99" w:rsidRPr="008E5E61" w:rsidRDefault="00D76D99" w:rsidP="00F84419">
      <w:pPr>
        <w:pStyle w:val="Lijstalinea"/>
        <w:numPr>
          <w:ilvl w:val="0"/>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De last van de v</w:t>
      </w:r>
      <w:r w:rsidR="00364311" w:rsidRPr="008E5E61">
        <w:rPr>
          <w:rFonts w:asciiTheme="minorHAnsi" w:hAnsiTheme="minorHAnsi" w:cstheme="minorHAnsi"/>
          <w:lang w:val="nl-BE"/>
        </w:rPr>
        <w:t xml:space="preserve">erbouwingen </w:t>
      </w:r>
    </w:p>
    <w:p w14:paraId="2C2B6703" w14:textId="0D3F7337" w:rsidR="00D76D99" w:rsidRPr="008E5E61" w:rsidRDefault="00D76D99" w:rsidP="00F84419">
      <w:pPr>
        <w:pStyle w:val="Lijstalinea"/>
        <w:numPr>
          <w:ilvl w:val="1"/>
          <w:numId w:val="24"/>
        </w:numPr>
        <w:suppressAutoHyphens w:val="0"/>
        <w:jc w:val="both"/>
        <w:rPr>
          <w:rFonts w:asciiTheme="minorHAnsi" w:hAnsiTheme="minorHAnsi" w:cstheme="minorHAnsi"/>
          <w:lang w:val="nl-BE"/>
        </w:rPr>
      </w:pPr>
      <w:r w:rsidRPr="008E5E61">
        <w:rPr>
          <w:rFonts w:asciiTheme="minorHAnsi" w:hAnsiTheme="minorHAnsi" w:cstheme="minorHAnsi"/>
          <w:lang w:val="nl-BE"/>
        </w:rPr>
        <w:t xml:space="preserve">Verbouwingen moeten stipter/beter opgevolgd worden. Sinds 14/12 is dit een taak voor de nieuwe </w:t>
      </w:r>
      <w:r w:rsidR="0062627D" w:rsidRPr="008E5E61">
        <w:rPr>
          <w:rFonts w:asciiTheme="minorHAnsi" w:hAnsiTheme="minorHAnsi" w:cstheme="minorHAnsi"/>
          <w:lang w:val="nl-BE"/>
        </w:rPr>
        <w:t>adjunct-directeur</w:t>
      </w:r>
      <w:r w:rsidRPr="008E5E61">
        <w:rPr>
          <w:rFonts w:asciiTheme="minorHAnsi" w:hAnsiTheme="minorHAnsi" w:cstheme="minorHAnsi"/>
          <w:lang w:val="nl-BE"/>
        </w:rPr>
        <w:t>.</w:t>
      </w:r>
    </w:p>
    <w:p w14:paraId="027C835E" w14:textId="1BD5BC7B" w:rsidR="00D76D99" w:rsidRPr="008E5E61" w:rsidRDefault="00D76D99" w:rsidP="00F84419">
      <w:pPr>
        <w:pStyle w:val="Lijstalinea"/>
        <w:numPr>
          <w:ilvl w:val="1"/>
          <w:numId w:val="24"/>
        </w:numPr>
        <w:suppressAutoHyphens w:val="0"/>
        <w:jc w:val="both"/>
        <w:rPr>
          <w:rFonts w:asciiTheme="minorHAnsi" w:hAnsiTheme="minorHAnsi" w:cstheme="minorHAnsi"/>
          <w:bCs/>
          <w:lang w:val="nl-BE"/>
        </w:rPr>
      </w:pPr>
      <w:r w:rsidRPr="008E5E61">
        <w:rPr>
          <w:rFonts w:asciiTheme="minorHAnsi" w:hAnsiTheme="minorHAnsi" w:cstheme="minorHAnsi"/>
          <w:lang w:val="nl-BE"/>
        </w:rPr>
        <w:t>Voor de</w:t>
      </w:r>
      <w:r w:rsidRPr="008E5E61">
        <w:rPr>
          <w:rFonts w:asciiTheme="minorHAnsi" w:hAnsiTheme="minorHAnsi" w:cstheme="minorHAnsi"/>
          <w:bCs/>
          <w:lang w:val="nl-BE"/>
        </w:rPr>
        <w:t xml:space="preserve"> rest </w:t>
      </w:r>
      <w:r w:rsidRPr="008E5E61">
        <w:rPr>
          <w:rFonts w:asciiTheme="minorHAnsi" w:hAnsiTheme="minorHAnsi" w:cstheme="minorHAnsi"/>
          <w:lang w:val="nl-BE"/>
        </w:rPr>
        <w:t>weinig aan te doen en hopen op betere tijden.</w:t>
      </w:r>
      <w:r w:rsidRPr="008E5E61">
        <w:rPr>
          <w:rFonts w:asciiTheme="minorHAnsi" w:hAnsiTheme="minorHAnsi" w:cstheme="minorHAnsi"/>
          <w:bCs/>
          <w:lang w:val="nl-BE"/>
        </w:rPr>
        <w:t xml:space="preserve"> </w:t>
      </w:r>
    </w:p>
    <w:p w14:paraId="32AAC5EB" w14:textId="372A2D01" w:rsidR="00364311" w:rsidRPr="008E5E61" w:rsidRDefault="000E7918" w:rsidP="00F84419">
      <w:pPr>
        <w:pStyle w:val="Lijstalinea"/>
        <w:numPr>
          <w:ilvl w:val="0"/>
          <w:numId w:val="24"/>
        </w:numPr>
        <w:suppressAutoHyphens w:val="0"/>
        <w:jc w:val="both"/>
        <w:rPr>
          <w:rFonts w:asciiTheme="minorHAnsi" w:hAnsiTheme="minorHAnsi" w:cstheme="minorHAnsi"/>
          <w:lang w:val="nl-BE"/>
        </w:rPr>
      </w:pPr>
      <w:r>
        <w:rPr>
          <w:rFonts w:asciiTheme="minorHAnsi" w:hAnsiTheme="minorHAnsi" w:cstheme="minorHAnsi"/>
          <w:lang w:val="nl-BE"/>
        </w:rPr>
        <w:t>Wegwijzerpijlen</w:t>
      </w:r>
      <w:r w:rsidR="00364311" w:rsidRPr="008E5E61">
        <w:rPr>
          <w:rFonts w:asciiTheme="minorHAnsi" w:hAnsiTheme="minorHAnsi" w:cstheme="minorHAnsi"/>
          <w:lang w:val="nl-BE"/>
        </w:rPr>
        <w:t xml:space="preserve"> in domein … daar denken we aan om de arme pizzakoerier en DHL te helpen </w:t>
      </w:r>
      <w:r w:rsidR="00364311" w:rsidRPr="008E5E61">
        <w:rPr>
          <w:rFonts w:ascii="Segoe UI Emoji" w:hAnsi="Segoe UI Emoji" w:cs="Segoe UI Emoji"/>
          <w:lang w:val="nl-BE"/>
        </w:rPr>
        <w:t>😊</w:t>
      </w:r>
      <w:r w:rsidR="0062627D" w:rsidRPr="008E5E61">
        <w:rPr>
          <w:rFonts w:asciiTheme="minorHAnsi" w:hAnsiTheme="minorHAnsi" w:cstheme="minorHAnsi"/>
          <w:lang w:val="nl-BE"/>
        </w:rPr>
        <w:t>.</w:t>
      </w:r>
    </w:p>
    <w:p w14:paraId="0B75C272" w14:textId="09F6C02D" w:rsidR="00226100" w:rsidRPr="008E5E61" w:rsidRDefault="00CE5407" w:rsidP="00F84419">
      <w:pPr>
        <w:contextualSpacing/>
        <w:jc w:val="both"/>
        <w:rPr>
          <w:rFonts w:asciiTheme="minorHAnsi" w:hAnsiTheme="minorHAnsi" w:cstheme="minorHAnsi"/>
          <w:lang w:val="nl-BE" w:eastAsia="ar-SA"/>
        </w:rPr>
      </w:pPr>
      <w:r w:rsidRPr="008E5E61">
        <w:rPr>
          <w:rFonts w:asciiTheme="minorHAnsi" w:hAnsiTheme="minorHAnsi" w:cstheme="minorHAnsi"/>
          <w:lang w:val="nl-BE" w:eastAsia="ar-SA"/>
        </w:rPr>
        <w:t>De input van deze vergadering wordt ook meegenomen in de SWOT-analyse die begin 2022 gemaakt wordt.</w:t>
      </w:r>
    </w:p>
    <w:p w14:paraId="709A52DD" w14:textId="0C081988" w:rsidR="00E96AE2" w:rsidRPr="008E5E61" w:rsidRDefault="00E96AE2" w:rsidP="00F84419">
      <w:pPr>
        <w:pStyle w:val="Kop3"/>
        <w:contextualSpacing/>
        <w:jc w:val="both"/>
        <w:rPr>
          <w:rFonts w:asciiTheme="minorHAnsi" w:hAnsiTheme="minorHAnsi" w:cstheme="minorHAnsi"/>
          <w:lang w:val="nl-BE"/>
        </w:rPr>
      </w:pPr>
      <w:bookmarkStart w:id="69" w:name="_Toc96892739"/>
      <w:bookmarkStart w:id="70" w:name="_Toc98946475"/>
      <w:r w:rsidRPr="008E5E61">
        <w:rPr>
          <w:rFonts w:asciiTheme="minorHAnsi" w:hAnsiTheme="minorHAnsi" w:cstheme="minorHAnsi"/>
          <w:lang w:val="nl-BE"/>
        </w:rPr>
        <w:t>Opvolging van de st</w:t>
      </w:r>
      <w:r w:rsidR="00F46E86" w:rsidRPr="008E5E61">
        <w:rPr>
          <w:rFonts w:asciiTheme="minorHAnsi" w:hAnsiTheme="minorHAnsi" w:cstheme="minorHAnsi"/>
          <w:lang w:val="nl-BE"/>
        </w:rPr>
        <w:t>r</w:t>
      </w:r>
      <w:r w:rsidRPr="008E5E61">
        <w:rPr>
          <w:rFonts w:asciiTheme="minorHAnsi" w:hAnsiTheme="minorHAnsi" w:cstheme="minorHAnsi"/>
          <w:lang w:val="nl-BE"/>
        </w:rPr>
        <w:t>ategische doelen van 2014</w:t>
      </w:r>
      <w:bookmarkEnd w:id="69"/>
      <w:bookmarkEnd w:id="70"/>
    </w:p>
    <w:p w14:paraId="75403AA6" w14:textId="77777777" w:rsidR="00DF477B" w:rsidRPr="008E5E61" w:rsidRDefault="00DF477B" w:rsidP="00F84419">
      <w:pPr>
        <w:jc w:val="both"/>
        <w:rPr>
          <w:rFonts w:asciiTheme="minorHAnsi" w:hAnsiTheme="minorHAnsi" w:cstheme="minorHAnsi"/>
          <w:lang w:val="nl-BE"/>
        </w:rPr>
      </w:pPr>
    </w:p>
    <w:p w14:paraId="6E8520F4" w14:textId="2DC83905" w:rsidR="00A60BD6"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 xml:space="preserve">De laatste keer dat we strategische doelen expliciet hebben vastgelegd was in 2014. De bedoeling was om deze na 5j opnieuw te evalueren en op te volgen. Wegens diverse redenen deden we dit pas begin januari 2022. </w:t>
      </w:r>
    </w:p>
    <w:p w14:paraId="044E23E2" w14:textId="50D2FAB7" w:rsidR="00A60BD6"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Bij het overlopen van de strategische doelen zoals we die in 2014 hebben vastgelegd</w:t>
      </w:r>
      <w:r w:rsidR="00EA591B" w:rsidRPr="008E5E61">
        <w:rPr>
          <w:rFonts w:asciiTheme="minorHAnsi" w:hAnsiTheme="minorHAnsi" w:cstheme="minorHAnsi"/>
          <w:lang w:val="nl-BE"/>
        </w:rPr>
        <w:t>,</w:t>
      </w:r>
      <w:r w:rsidRPr="008E5E61">
        <w:rPr>
          <w:rFonts w:asciiTheme="minorHAnsi" w:hAnsiTheme="minorHAnsi" w:cstheme="minorHAnsi"/>
          <w:lang w:val="nl-BE"/>
        </w:rPr>
        <w:t xml:space="preserve"> stellen we tot onze tevredenheid vast dat we het leeuwendeel van de doelen ondertussen als evidenties mogen beschouwen.  Daarnaast zijn er </w:t>
      </w:r>
      <w:r w:rsidR="0062627D" w:rsidRPr="008E5E61">
        <w:rPr>
          <w:rFonts w:asciiTheme="minorHAnsi" w:hAnsiTheme="minorHAnsi" w:cstheme="minorHAnsi"/>
          <w:lang w:val="nl-BE"/>
        </w:rPr>
        <w:t xml:space="preserve">een </w:t>
      </w:r>
      <w:r w:rsidRPr="008E5E61">
        <w:rPr>
          <w:rFonts w:asciiTheme="minorHAnsi" w:hAnsiTheme="minorHAnsi" w:cstheme="minorHAnsi"/>
          <w:lang w:val="nl-BE"/>
        </w:rPr>
        <w:t>aantal doelen die onze expliciete aandacht blijven vragen zodat de verdere borging doorheen de werking verzekerd blijft.</w:t>
      </w:r>
    </w:p>
    <w:p w14:paraId="44C356AA" w14:textId="77777777" w:rsidR="00A60BD6" w:rsidRPr="008E5E61" w:rsidRDefault="00A60BD6" w:rsidP="00F84419">
      <w:pPr>
        <w:jc w:val="both"/>
        <w:rPr>
          <w:rFonts w:asciiTheme="minorHAnsi" w:hAnsiTheme="minorHAnsi" w:cstheme="minorHAnsi"/>
          <w:lang w:val="nl-BE"/>
        </w:rPr>
      </w:pPr>
    </w:p>
    <w:p w14:paraId="14E08F21" w14:textId="77777777" w:rsidR="00A60BD6"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Laat ons de doelstellingen van 2014 even overlopen en dit verder verduidelijken.</w:t>
      </w:r>
    </w:p>
    <w:p w14:paraId="05DF9087" w14:textId="77777777" w:rsidR="00A60BD6" w:rsidRPr="008E5E61" w:rsidRDefault="00A60BD6" w:rsidP="00F84419">
      <w:pPr>
        <w:jc w:val="both"/>
        <w:rPr>
          <w:rFonts w:asciiTheme="minorHAnsi" w:hAnsiTheme="minorHAnsi" w:cstheme="minorHAnsi"/>
          <w:u w:val="single"/>
          <w:lang w:val="nl-BE"/>
        </w:rPr>
      </w:pPr>
    </w:p>
    <w:p w14:paraId="6CB82C9C" w14:textId="1124DA38" w:rsidR="00A60BD6" w:rsidRPr="008E5E61" w:rsidRDefault="00DF477B" w:rsidP="00F84419">
      <w:pPr>
        <w:pStyle w:val="Kop4"/>
        <w:jc w:val="both"/>
        <w:rPr>
          <w:rFonts w:cstheme="minorHAnsi"/>
          <w:lang w:val="nl-BE"/>
        </w:rPr>
      </w:pPr>
      <w:bookmarkStart w:id="71" w:name="_Toc96892740"/>
      <w:r w:rsidRPr="008E5E61">
        <w:rPr>
          <w:rFonts w:cstheme="minorHAnsi"/>
          <w:lang w:val="nl-BE"/>
        </w:rPr>
        <w:t>Nog m</w:t>
      </w:r>
      <w:r w:rsidR="00A60BD6" w:rsidRPr="008E5E61">
        <w:rPr>
          <w:rFonts w:cstheme="minorHAnsi"/>
          <w:lang w:val="nl-BE"/>
        </w:rPr>
        <w:t>eer vraaggericht dan aanbodgericht.</w:t>
      </w:r>
      <w:bookmarkEnd w:id="71"/>
      <w:r w:rsidR="005F0198" w:rsidRPr="008E5E61">
        <w:rPr>
          <w:rFonts w:cstheme="minorHAnsi"/>
          <w:lang w:val="nl-BE"/>
        </w:rPr>
        <w:t xml:space="preserve"> </w:t>
      </w:r>
    </w:p>
    <w:p w14:paraId="709444E5" w14:textId="77777777" w:rsidR="00A60BD6"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 xml:space="preserve">Deze doelstelling nemen we verder mee naar onze strategische doelen van 2022. </w:t>
      </w:r>
    </w:p>
    <w:p w14:paraId="29465D24" w14:textId="71592133" w:rsidR="005F0198"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 xml:space="preserve">We zien het als een permanente opdracht om onze werking en aanbod af te toetsen aan de maatschappelijke noden en verwachtingen.   </w:t>
      </w:r>
    </w:p>
    <w:p w14:paraId="16015BAF" w14:textId="0B86ADC1" w:rsidR="00A60BD6"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In 2022 (en de jaren erna) zal dit onder meer door de omzendbrief van de overheid met een oproep tot reconversie vorm krijgen.  Concreet betekent dit dat de overheid ons vraagt onze werking en aanbod te herbekijken waarbij we de mogelijkheid krijgen om</w:t>
      </w:r>
      <w:r w:rsidR="008D4395" w:rsidRPr="008E5E61">
        <w:rPr>
          <w:rFonts w:asciiTheme="minorHAnsi" w:hAnsiTheme="minorHAnsi" w:cstheme="minorHAnsi"/>
          <w:lang w:val="nl-BE"/>
        </w:rPr>
        <w:t xml:space="preserve">  -bij voorkeur in samenwerking met anderen in de sector en de regio-</w:t>
      </w:r>
      <w:r w:rsidRPr="008E5E61">
        <w:rPr>
          <w:rFonts w:asciiTheme="minorHAnsi" w:hAnsiTheme="minorHAnsi" w:cstheme="minorHAnsi"/>
          <w:lang w:val="nl-BE"/>
        </w:rPr>
        <w:t xml:space="preserve"> </w:t>
      </w:r>
      <w:r w:rsidR="0062627D" w:rsidRPr="008E5E61">
        <w:rPr>
          <w:rFonts w:asciiTheme="minorHAnsi" w:hAnsiTheme="minorHAnsi" w:cstheme="minorHAnsi"/>
          <w:lang w:val="nl-BE"/>
        </w:rPr>
        <w:t xml:space="preserve">bv </w:t>
      </w:r>
      <w:r w:rsidRPr="008E5E61">
        <w:rPr>
          <w:rFonts w:asciiTheme="minorHAnsi" w:hAnsiTheme="minorHAnsi" w:cstheme="minorHAnsi"/>
          <w:lang w:val="nl-BE"/>
        </w:rPr>
        <w:t xml:space="preserve">een aantal modules om te zetten naar een andere werkvorm.  Monte Rosa neemt hiervoor onder andere deel aan </w:t>
      </w:r>
      <w:r w:rsidR="00ED2E56" w:rsidRPr="008E5E61">
        <w:rPr>
          <w:rFonts w:asciiTheme="minorHAnsi" w:hAnsiTheme="minorHAnsi" w:cstheme="minorHAnsi"/>
          <w:lang w:val="nl-BE"/>
        </w:rPr>
        <w:t xml:space="preserve">het platform (zie  7.) </w:t>
      </w:r>
      <w:r w:rsidRPr="008E5E61">
        <w:rPr>
          <w:rFonts w:asciiTheme="minorHAnsi" w:hAnsiTheme="minorHAnsi" w:cstheme="minorHAnsi"/>
          <w:lang w:val="nl-BE"/>
        </w:rPr>
        <w:t xml:space="preserve">om samen een plan uit te werken waarbij andere werkvormen zoals gezinshuizen, nauwere samenwerking met pleegzorg, aanbod voor de allerkleinsten in kwetsbare leefomstandigheden wordt uitgewerkt.  De voorbije twee jaar namen we hiervoor ook al deel aan het overleg rond het project </w:t>
      </w:r>
      <w:r w:rsidR="00ED2E56" w:rsidRPr="008E5E61">
        <w:rPr>
          <w:rFonts w:asciiTheme="minorHAnsi" w:hAnsiTheme="minorHAnsi" w:cstheme="minorHAnsi"/>
          <w:lang w:val="nl-BE"/>
        </w:rPr>
        <w:t>Zorggarantie</w:t>
      </w:r>
      <w:r w:rsidRPr="008E5E61">
        <w:rPr>
          <w:rFonts w:asciiTheme="minorHAnsi" w:hAnsiTheme="minorHAnsi" w:cstheme="minorHAnsi"/>
          <w:lang w:val="nl-BE"/>
        </w:rPr>
        <w:t xml:space="preserve"> dat reeds in 2018 werd uitgeschreven en nu in de oproep tot reconversie wordt opgenomen.  Hierover verder meer.</w:t>
      </w:r>
    </w:p>
    <w:p w14:paraId="05344829" w14:textId="778C4081" w:rsidR="0044554D"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Daarnaast blijft het ook belangrijk om ook bij onze ‘reguliere’ werking in de leefgroepen voldoende stil te staan bij de afstemming van ons aanbod op de actuele doelgroep.  Zo stellen we onder andere vast dat in de horizontale, adolescentenleefgroep heel wat jongeren met psychische problemen kampen</w:t>
      </w:r>
      <w:r w:rsidR="0044554D">
        <w:rPr>
          <w:rFonts w:asciiTheme="minorHAnsi" w:hAnsiTheme="minorHAnsi" w:cstheme="minorHAnsi"/>
          <w:lang w:val="nl-BE"/>
        </w:rPr>
        <w:t>,</w:t>
      </w:r>
      <w:r w:rsidRPr="008E5E61">
        <w:rPr>
          <w:rFonts w:asciiTheme="minorHAnsi" w:hAnsiTheme="minorHAnsi" w:cstheme="minorHAnsi"/>
          <w:lang w:val="nl-BE"/>
        </w:rPr>
        <w:t xml:space="preserve"> die hun deelname aan het ‘gewone’ leven, zoals naar school gaan, </w:t>
      </w:r>
      <w:r w:rsidR="008D4395" w:rsidRPr="008E5E61">
        <w:rPr>
          <w:rFonts w:asciiTheme="minorHAnsi" w:hAnsiTheme="minorHAnsi" w:cstheme="minorHAnsi"/>
          <w:lang w:val="nl-BE"/>
        </w:rPr>
        <w:t>hobby’s</w:t>
      </w:r>
      <w:r w:rsidRPr="008E5E61">
        <w:rPr>
          <w:rFonts w:asciiTheme="minorHAnsi" w:hAnsiTheme="minorHAnsi" w:cstheme="minorHAnsi"/>
          <w:lang w:val="nl-BE"/>
        </w:rPr>
        <w:t xml:space="preserve"> uitoefenen, sociale relaties aangaan,</w:t>
      </w:r>
      <w:r w:rsidR="008D4395" w:rsidRPr="008E5E61">
        <w:rPr>
          <w:rFonts w:asciiTheme="minorHAnsi" w:hAnsiTheme="minorHAnsi" w:cstheme="minorHAnsi"/>
          <w:lang w:val="nl-BE"/>
        </w:rPr>
        <w:t xml:space="preserve"> </w:t>
      </w:r>
      <w:r w:rsidRPr="008E5E61">
        <w:rPr>
          <w:rFonts w:asciiTheme="minorHAnsi" w:hAnsiTheme="minorHAnsi" w:cstheme="minorHAnsi"/>
          <w:lang w:val="nl-BE"/>
        </w:rPr>
        <w:t>…</w:t>
      </w:r>
      <w:r w:rsidR="008D4395" w:rsidRPr="008E5E61">
        <w:rPr>
          <w:rFonts w:asciiTheme="minorHAnsi" w:hAnsiTheme="minorHAnsi" w:cstheme="minorHAnsi"/>
          <w:lang w:val="nl-BE"/>
        </w:rPr>
        <w:t xml:space="preserve"> </w:t>
      </w:r>
      <w:r w:rsidR="0044554D">
        <w:rPr>
          <w:rFonts w:asciiTheme="minorHAnsi" w:hAnsiTheme="minorHAnsi" w:cstheme="minorHAnsi"/>
          <w:lang w:val="nl-BE"/>
        </w:rPr>
        <w:t>,</w:t>
      </w:r>
      <w:r w:rsidRPr="008E5E61">
        <w:rPr>
          <w:rFonts w:asciiTheme="minorHAnsi" w:hAnsiTheme="minorHAnsi" w:cstheme="minorHAnsi"/>
          <w:lang w:val="nl-BE"/>
        </w:rPr>
        <w:t xml:space="preserve">ernstig hypothekeert.  En bijgevolg ook het </w:t>
      </w:r>
      <w:proofErr w:type="spellStart"/>
      <w:r w:rsidR="00774257" w:rsidRPr="008E5E61">
        <w:rPr>
          <w:rFonts w:asciiTheme="minorHAnsi" w:hAnsiTheme="minorHAnsi" w:cstheme="minorHAnsi"/>
          <w:lang w:val="nl-BE"/>
        </w:rPr>
        <w:t>leefgroepgebeuren</w:t>
      </w:r>
      <w:proofErr w:type="spellEnd"/>
      <w:r w:rsidRPr="008E5E61">
        <w:rPr>
          <w:rFonts w:asciiTheme="minorHAnsi" w:hAnsiTheme="minorHAnsi" w:cstheme="minorHAnsi"/>
          <w:lang w:val="nl-BE"/>
        </w:rPr>
        <w:t xml:space="preserve"> op de proef stelt.</w:t>
      </w:r>
      <w:r w:rsidR="00ED2E56" w:rsidRPr="008E5E61">
        <w:rPr>
          <w:rFonts w:asciiTheme="minorHAnsi" w:hAnsiTheme="minorHAnsi" w:cstheme="minorHAnsi"/>
          <w:lang w:val="nl-BE"/>
        </w:rPr>
        <w:t xml:space="preserve"> </w:t>
      </w:r>
      <w:r w:rsidRPr="008E5E61">
        <w:rPr>
          <w:rFonts w:asciiTheme="minorHAnsi" w:hAnsiTheme="minorHAnsi" w:cstheme="minorHAnsi"/>
          <w:lang w:val="nl-BE"/>
        </w:rPr>
        <w:t xml:space="preserve">De komende jaren zullen ook op dit vlak een uitdaging vormen: </w:t>
      </w:r>
      <w:r w:rsidR="0044554D">
        <w:rPr>
          <w:rFonts w:asciiTheme="minorHAnsi" w:hAnsiTheme="minorHAnsi" w:cstheme="minorHAnsi"/>
          <w:lang w:val="nl-BE"/>
        </w:rPr>
        <w:t>W</w:t>
      </w:r>
      <w:r w:rsidRPr="008E5E61">
        <w:rPr>
          <w:rFonts w:asciiTheme="minorHAnsi" w:hAnsiTheme="minorHAnsi" w:cstheme="minorHAnsi"/>
          <w:lang w:val="nl-BE"/>
        </w:rPr>
        <w:t xml:space="preserve">at hebben we nodig om deze jongeren toch een plekje te kunnen blijven geven?  Wie kan ons daarbij helpen?  Welk extra aanbod/vorming kan hierbij ondersteunen? </w:t>
      </w:r>
    </w:p>
    <w:p w14:paraId="6F57DC97" w14:textId="77777777" w:rsidR="00A60BD6" w:rsidRPr="008E5E61" w:rsidRDefault="00A60BD6" w:rsidP="00F84419">
      <w:pPr>
        <w:jc w:val="both"/>
        <w:rPr>
          <w:rFonts w:asciiTheme="minorHAnsi" w:hAnsiTheme="minorHAnsi" w:cstheme="minorHAnsi"/>
          <w:lang w:val="nl-BE"/>
        </w:rPr>
      </w:pPr>
    </w:p>
    <w:p w14:paraId="18B66E31" w14:textId="20754D00" w:rsidR="00A60BD6" w:rsidRPr="008E5E61" w:rsidRDefault="00A60BD6" w:rsidP="00F84419">
      <w:pPr>
        <w:pStyle w:val="Kop4"/>
        <w:jc w:val="both"/>
        <w:rPr>
          <w:rFonts w:cstheme="minorHAnsi"/>
          <w:lang w:val="nl-BE"/>
        </w:rPr>
      </w:pPr>
      <w:bookmarkStart w:id="72" w:name="_Toc96892741"/>
      <w:r w:rsidRPr="008E5E61">
        <w:rPr>
          <w:rFonts w:cstheme="minorHAnsi"/>
          <w:lang w:val="nl-BE"/>
        </w:rPr>
        <w:t>Individueel begeleidingsprogramma versterken</w:t>
      </w:r>
      <w:r w:rsidR="00A25A60">
        <w:rPr>
          <w:rFonts w:cstheme="minorHAnsi"/>
          <w:lang w:val="nl-BE"/>
        </w:rPr>
        <w:t>, mét c</w:t>
      </w:r>
      <w:r w:rsidR="00EA591B" w:rsidRPr="008E5E61">
        <w:rPr>
          <w:rFonts w:cstheme="minorHAnsi"/>
          <w:lang w:val="nl-BE"/>
        </w:rPr>
        <w:t>liënten</w:t>
      </w:r>
      <w:r w:rsidRPr="008E5E61">
        <w:rPr>
          <w:rFonts w:cstheme="minorHAnsi"/>
          <w:lang w:val="nl-BE"/>
        </w:rPr>
        <w:t>.</w:t>
      </w:r>
      <w:bookmarkEnd w:id="72"/>
    </w:p>
    <w:p w14:paraId="29ADFF7B" w14:textId="51D4AB1D" w:rsidR="00A60BD6" w:rsidRPr="008E5E61" w:rsidRDefault="00A60BD6" w:rsidP="00F84419">
      <w:pPr>
        <w:jc w:val="both"/>
        <w:rPr>
          <w:rFonts w:asciiTheme="minorHAnsi" w:hAnsiTheme="minorHAnsi" w:cstheme="minorHAnsi"/>
          <w:lang w:val="nl-BE"/>
        </w:rPr>
      </w:pPr>
      <w:r w:rsidRPr="008E5E61">
        <w:rPr>
          <w:rFonts w:asciiTheme="minorHAnsi" w:hAnsiTheme="minorHAnsi" w:cstheme="minorHAnsi"/>
          <w:lang w:val="nl-BE"/>
        </w:rPr>
        <w:t xml:space="preserve">De individuele trajecten van de jongeren komen centraal te staan. Tijdens de (minstens) maandelijkse </w:t>
      </w:r>
      <w:r w:rsidR="00DA4877" w:rsidRPr="008E5E61">
        <w:rPr>
          <w:rFonts w:asciiTheme="minorHAnsi" w:hAnsiTheme="minorHAnsi" w:cstheme="minorHAnsi"/>
          <w:lang w:val="nl-BE"/>
        </w:rPr>
        <w:t>traject-</w:t>
      </w:r>
      <w:r w:rsidRPr="008E5E61">
        <w:rPr>
          <w:rFonts w:asciiTheme="minorHAnsi" w:hAnsiTheme="minorHAnsi" w:cstheme="minorHAnsi"/>
          <w:lang w:val="nl-BE"/>
        </w:rPr>
        <w:t>besprekingen</w:t>
      </w:r>
      <w:r w:rsidR="008D4395" w:rsidRPr="008E5E61">
        <w:rPr>
          <w:rFonts w:asciiTheme="minorHAnsi" w:hAnsiTheme="minorHAnsi" w:cstheme="minorHAnsi"/>
          <w:lang w:val="nl-BE"/>
        </w:rPr>
        <w:t xml:space="preserve"> -wij noemen het </w:t>
      </w:r>
      <w:r w:rsidRPr="008E5E61">
        <w:rPr>
          <w:rFonts w:asciiTheme="minorHAnsi" w:hAnsiTheme="minorHAnsi" w:cstheme="minorHAnsi"/>
          <w:lang w:val="nl-BE"/>
        </w:rPr>
        <w:t>werkoverleggen</w:t>
      </w:r>
      <w:r w:rsidR="008D4395" w:rsidRPr="008E5E61">
        <w:rPr>
          <w:rFonts w:asciiTheme="minorHAnsi" w:hAnsiTheme="minorHAnsi" w:cstheme="minorHAnsi"/>
          <w:lang w:val="nl-BE"/>
        </w:rPr>
        <w:t>-</w:t>
      </w:r>
      <w:r w:rsidRPr="008E5E61">
        <w:rPr>
          <w:rFonts w:asciiTheme="minorHAnsi" w:hAnsiTheme="minorHAnsi" w:cstheme="minorHAnsi"/>
          <w:lang w:val="nl-BE"/>
        </w:rPr>
        <w:t xml:space="preserve"> kijken we of de verschillende doelen, die we samen met de jongere en zijn context stelden, nog voldoende centraal staan.  Veelvuldig overleg met jongere (kind) tijdens IB</w:t>
      </w:r>
      <w:r w:rsidR="00D7221F" w:rsidRPr="008E5E61">
        <w:rPr>
          <w:rStyle w:val="Voetnootmarkering"/>
          <w:rFonts w:asciiTheme="minorHAnsi" w:hAnsiTheme="minorHAnsi" w:cstheme="minorHAnsi"/>
          <w:lang w:val="nl-BE"/>
        </w:rPr>
        <w:footnoteReference w:id="8"/>
      </w:r>
      <w:r w:rsidRPr="008E5E61">
        <w:rPr>
          <w:rFonts w:asciiTheme="minorHAnsi" w:hAnsiTheme="minorHAnsi" w:cstheme="minorHAnsi"/>
          <w:lang w:val="nl-BE"/>
        </w:rPr>
        <w:t xml:space="preserve"> momenten en gesprekken met de context houden ons hierbij scherp. Steeds in overleg met de verwijzende instantie proberen we alert te zijn en te reageren op veranderingen/evoluties bij de jongere en/of zijn context en proberen we kansen te zien en te versterken.</w:t>
      </w:r>
    </w:p>
    <w:p w14:paraId="339CEEFC" w14:textId="2688FBDC" w:rsidR="004C232B" w:rsidRPr="008E5E61" w:rsidRDefault="004C232B" w:rsidP="00F84419">
      <w:pPr>
        <w:jc w:val="both"/>
        <w:rPr>
          <w:rFonts w:asciiTheme="minorHAnsi" w:hAnsiTheme="minorHAnsi" w:cstheme="minorHAnsi"/>
          <w:lang w:val="nl-BE"/>
        </w:rPr>
      </w:pPr>
    </w:p>
    <w:p w14:paraId="7032F73E" w14:textId="668AA1FC" w:rsidR="004C232B" w:rsidRPr="008E5E61" w:rsidRDefault="00EA591B" w:rsidP="00F84419">
      <w:pPr>
        <w:pStyle w:val="Kop4"/>
        <w:jc w:val="both"/>
        <w:rPr>
          <w:rFonts w:cstheme="minorHAnsi"/>
          <w:lang w:val="nl-BE"/>
        </w:rPr>
      </w:pPr>
      <w:bookmarkStart w:id="73" w:name="_Toc96892742"/>
      <w:r w:rsidRPr="008E5E61">
        <w:rPr>
          <w:rFonts w:cstheme="minorHAnsi"/>
          <w:lang w:val="nl-BE"/>
        </w:rPr>
        <w:t>Efficiëntie</w:t>
      </w:r>
      <w:r w:rsidR="004C232B" w:rsidRPr="008E5E61">
        <w:rPr>
          <w:rFonts w:cstheme="minorHAnsi"/>
          <w:lang w:val="nl-BE"/>
        </w:rPr>
        <w:t xml:space="preserve"> en effectiviteit verhogen</w:t>
      </w:r>
      <w:r w:rsidR="00E47F38" w:rsidRPr="008E5E61">
        <w:rPr>
          <w:rFonts w:cstheme="minorHAnsi"/>
          <w:lang w:val="nl-BE"/>
        </w:rPr>
        <w:t xml:space="preserve"> (Q-decreet)</w:t>
      </w:r>
      <w:bookmarkEnd w:id="73"/>
    </w:p>
    <w:p w14:paraId="3BA9CE7A" w14:textId="6FC082F1" w:rsidR="00826993" w:rsidRPr="008E5E61" w:rsidRDefault="00826993" w:rsidP="00F84419">
      <w:pPr>
        <w:jc w:val="both"/>
        <w:rPr>
          <w:rFonts w:asciiTheme="minorHAnsi" w:hAnsiTheme="minorHAnsi" w:cstheme="minorHAnsi"/>
          <w:lang w:val="nl-BE"/>
        </w:rPr>
      </w:pPr>
      <w:r w:rsidRPr="008E5E61">
        <w:rPr>
          <w:rFonts w:asciiTheme="minorHAnsi" w:hAnsiTheme="minorHAnsi" w:cstheme="minorHAnsi"/>
          <w:lang w:val="nl-BE"/>
        </w:rPr>
        <w:t xml:space="preserve">Dit is een thema dat </w:t>
      </w:r>
      <w:r w:rsidR="00B46526" w:rsidRPr="008E5E61">
        <w:rPr>
          <w:rFonts w:asciiTheme="minorHAnsi" w:hAnsiTheme="minorHAnsi" w:cstheme="minorHAnsi"/>
          <w:lang w:val="nl-BE"/>
        </w:rPr>
        <w:t xml:space="preserve">actueel blijft, </w:t>
      </w:r>
      <w:r w:rsidRPr="008E5E61">
        <w:rPr>
          <w:rFonts w:asciiTheme="minorHAnsi" w:hAnsiTheme="minorHAnsi" w:cstheme="minorHAnsi"/>
          <w:lang w:val="nl-BE"/>
        </w:rPr>
        <w:t xml:space="preserve">zich situeert op zowat alle aspecten van de werking en vaak een zoektocht </w:t>
      </w:r>
      <w:r w:rsidR="00B46526" w:rsidRPr="008E5E61">
        <w:rPr>
          <w:rFonts w:asciiTheme="minorHAnsi" w:hAnsiTheme="minorHAnsi" w:cstheme="minorHAnsi"/>
          <w:lang w:val="nl-BE"/>
        </w:rPr>
        <w:t xml:space="preserve">is </w:t>
      </w:r>
      <w:r w:rsidRPr="008E5E61">
        <w:rPr>
          <w:rFonts w:asciiTheme="minorHAnsi" w:hAnsiTheme="minorHAnsi" w:cstheme="minorHAnsi"/>
          <w:lang w:val="nl-BE"/>
        </w:rPr>
        <w:t>naar de juiste evenwichten. Doen wij met de middelen die we krijgen het maximum? Maken wij de juiste keuzes en stellen we de juiste prioriteiten? En geven wij binnen deze keuzes voldoende ruimte aan medewerkers om eigen keuzes te maken (autonomie en zelfverantwoordelijkheid)?</w:t>
      </w:r>
    </w:p>
    <w:p w14:paraId="4AAB1CCD" w14:textId="77777777" w:rsidR="00B023B2" w:rsidRPr="008E5E61" w:rsidRDefault="00B023B2" w:rsidP="00F84419">
      <w:pPr>
        <w:jc w:val="both"/>
        <w:rPr>
          <w:rFonts w:asciiTheme="minorHAnsi" w:hAnsiTheme="minorHAnsi" w:cstheme="minorHAnsi"/>
          <w:lang w:val="nl-BE" w:eastAsia="ar-SA"/>
        </w:rPr>
      </w:pPr>
    </w:p>
    <w:p w14:paraId="75284D37" w14:textId="674710E1" w:rsidR="00D7221F" w:rsidRPr="008E5E61" w:rsidRDefault="00D7221F" w:rsidP="00F84419">
      <w:pPr>
        <w:jc w:val="both"/>
        <w:rPr>
          <w:rFonts w:asciiTheme="minorHAnsi" w:hAnsiTheme="minorHAnsi" w:cstheme="minorHAnsi"/>
          <w:lang w:val="nl-BE"/>
        </w:rPr>
      </w:pPr>
      <w:r w:rsidRPr="008E5E61">
        <w:rPr>
          <w:rFonts w:asciiTheme="minorHAnsi" w:hAnsiTheme="minorHAnsi" w:cstheme="minorHAnsi"/>
          <w:lang w:val="nl-BE"/>
        </w:rPr>
        <w:t xml:space="preserve">Acties hierrond zijn </w:t>
      </w:r>
      <w:r w:rsidR="001916FC" w:rsidRPr="008E5E61">
        <w:rPr>
          <w:rFonts w:asciiTheme="minorHAnsi" w:hAnsiTheme="minorHAnsi" w:cstheme="minorHAnsi"/>
          <w:lang w:val="nl-BE"/>
        </w:rPr>
        <w:t>o.a.</w:t>
      </w:r>
      <w:r w:rsidR="001916FC">
        <w:rPr>
          <w:rFonts w:asciiTheme="minorHAnsi" w:hAnsiTheme="minorHAnsi" w:cstheme="minorHAnsi"/>
          <w:lang w:val="nl-BE"/>
        </w:rPr>
        <w:t>:</w:t>
      </w:r>
    </w:p>
    <w:p w14:paraId="11AFA2DB" w14:textId="2C5F640D" w:rsidR="00EA591B" w:rsidRPr="008E5E61" w:rsidRDefault="00E47F38" w:rsidP="00F84419">
      <w:pPr>
        <w:pStyle w:val="Lijstalinea"/>
        <w:numPr>
          <w:ilvl w:val="0"/>
          <w:numId w:val="25"/>
        </w:numPr>
        <w:jc w:val="both"/>
        <w:rPr>
          <w:rFonts w:asciiTheme="minorHAnsi" w:hAnsiTheme="minorHAnsi" w:cstheme="minorHAnsi"/>
          <w:lang w:val="nl-BE"/>
        </w:rPr>
      </w:pPr>
      <w:r w:rsidRPr="008E5E61">
        <w:rPr>
          <w:rFonts w:asciiTheme="minorHAnsi" w:hAnsiTheme="minorHAnsi" w:cstheme="minorHAnsi"/>
          <w:lang w:val="nl-BE"/>
        </w:rPr>
        <w:t>Flexibiliteit in de uurrooster waarbij begeleiders zelf een aantal contexturen kunnen inzetten voor of na een dienst</w:t>
      </w:r>
      <w:r w:rsidR="00B46526" w:rsidRPr="008E5E61">
        <w:rPr>
          <w:rFonts w:asciiTheme="minorHAnsi" w:hAnsiTheme="minorHAnsi" w:cstheme="minorHAnsi"/>
          <w:lang w:val="nl-BE"/>
        </w:rPr>
        <w:t>, a</w:t>
      </w:r>
      <w:r w:rsidRPr="008E5E61">
        <w:rPr>
          <w:rFonts w:asciiTheme="minorHAnsi" w:hAnsiTheme="minorHAnsi" w:cstheme="minorHAnsi"/>
          <w:lang w:val="nl-BE"/>
        </w:rPr>
        <w:t>fweging maken wanneer het beste meer mensen worden ingezet op dienst en</w:t>
      </w:r>
      <w:r w:rsidR="001916FC">
        <w:rPr>
          <w:rFonts w:asciiTheme="minorHAnsi" w:hAnsiTheme="minorHAnsi" w:cstheme="minorHAnsi"/>
          <w:lang w:val="nl-BE"/>
        </w:rPr>
        <w:t>,</w:t>
      </w:r>
      <w:r w:rsidRPr="008E5E61">
        <w:rPr>
          <w:rFonts w:asciiTheme="minorHAnsi" w:hAnsiTheme="minorHAnsi" w:cstheme="minorHAnsi"/>
          <w:lang w:val="nl-BE"/>
        </w:rPr>
        <w:t xml:space="preserve"> wanneer in functie van bezetting en taaklast, minder</w:t>
      </w:r>
      <w:r w:rsidR="00B46526" w:rsidRPr="008E5E61">
        <w:rPr>
          <w:rFonts w:asciiTheme="minorHAnsi" w:hAnsiTheme="minorHAnsi" w:cstheme="minorHAnsi"/>
          <w:lang w:val="nl-BE"/>
        </w:rPr>
        <w:t xml:space="preserve">, … </w:t>
      </w:r>
      <w:r w:rsidRPr="008E5E61">
        <w:rPr>
          <w:rFonts w:asciiTheme="minorHAnsi" w:hAnsiTheme="minorHAnsi" w:cstheme="minorHAnsi"/>
          <w:lang w:val="nl-BE"/>
        </w:rPr>
        <w:t>Afweg</w:t>
      </w:r>
      <w:r w:rsidR="00B46526" w:rsidRPr="008E5E61">
        <w:rPr>
          <w:rFonts w:asciiTheme="minorHAnsi" w:hAnsiTheme="minorHAnsi" w:cstheme="minorHAnsi"/>
          <w:lang w:val="nl-BE"/>
        </w:rPr>
        <w:t>en</w:t>
      </w:r>
      <w:r w:rsidRPr="008E5E61">
        <w:rPr>
          <w:rFonts w:asciiTheme="minorHAnsi" w:hAnsiTheme="minorHAnsi" w:cstheme="minorHAnsi"/>
          <w:lang w:val="nl-BE"/>
        </w:rPr>
        <w:t xml:space="preserve"> wie best naar welk overleg gaat in functie van enerzijds </w:t>
      </w:r>
      <w:r w:rsidR="00D7221F" w:rsidRPr="008E5E61">
        <w:rPr>
          <w:rFonts w:asciiTheme="minorHAnsi" w:hAnsiTheme="minorHAnsi" w:cstheme="minorHAnsi"/>
          <w:lang w:val="nl-BE"/>
        </w:rPr>
        <w:t>efficiënt</w:t>
      </w:r>
      <w:r w:rsidRPr="008E5E61">
        <w:rPr>
          <w:rFonts w:asciiTheme="minorHAnsi" w:hAnsiTheme="minorHAnsi" w:cstheme="minorHAnsi"/>
          <w:lang w:val="nl-BE"/>
        </w:rPr>
        <w:t xml:space="preserve"> gebruik van uren en anderzijds afweging van noodzaak waarbij zowel de belangen van de </w:t>
      </w:r>
      <w:r w:rsidR="00D7221F" w:rsidRPr="008E5E61">
        <w:rPr>
          <w:rFonts w:asciiTheme="minorHAnsi" w:hAnsiTheme="minorHAnsi" w:cstheme="minorHAnsi"/>
          <w:lang w:val="nl-BE"/>
        </w:rPr>
        <w:t>cliënten</w:t>
      </w:r>
      <w:r w:rsidRPr="008E5E61">
        <w:rPr>
          <w:rFonts w:asciiTheme="minorHAnsi" w:hAnsiTheme="minorHAnsi" w:cstheme="minorHAnsi"/>
          <w:lang w:val="nl-BE"/>
        </w:rPr>
        <w:t xml:space="preserve"> als timemanagement worden in rekening gebracht.</w:t>
      </w:r>
    </w:p>
    <w:p w14:paraId="65D1918A" w14:textId="77777777" w:rsidR="00B46526" w:rsidRPr="008E5E61" w:rsidRDefault="00B46526" w:rsidP="00F84419">
      <w:pPr>
        <w:pStyle w:val="Lijstalinea"/>
        <w:numPr>
          <w:ilvl w:val="0"/>
          <w:numId w:val="25"/>
        </w:numPr>
        <w:jc w:val="both"/>
        <w:rPr>
          <w:rFonts w:asciiTheme="minorHAnsi" w:hAnsiTheme="minorHAnsi" w:cstheme="minorHAnsi"/>
          <w:lang w:val="nl-BE"/>
        </w:rPr>
      </w:pPr>
      <w:proofErr w:type="spellStart"/>
      <w:r w:rsidRPr="008E5E61">
        <w:rPr>
          <w:rFonts w:asciiTheme="minorHAnsi" w:hAnsiTheme="minorHAnsi" w:cstheme="minorHAnsi"/>
          <w:lang w:val="nl-BE"/>
        </w:rPr>
        <w:t>Kosten-baten-analyses</w:t>
      </w:r>
      <w:proofErr w:type="spellEnd"/>
      <w:r w:rsidRPr="008E5E61">
        <w:rPr>
          <w:rFonts w:asciiTheme="minorHAnsi" w:hAnsiTheme="minorHAnsi" w:cstheme="minorHAnsi"/>
          <w:lang w:val="nl-BE"/>
        </w:rPr>
        <w:t xml:space="preserve"> blijven maken, zoals bv</w:t>
      </w:r>
    </w:p>
    <w:p w14:paraId="1DCEC924" w14:textId="6B5AD1BE" w:rsidR="00B46526" w:rsidRPr="008E5E61" w:rsidRDefault="00B46526" w:rsidP="00F84419">
      <w:pPr>
        <w:pStyle w:val="Lijstalinea"/>
        <w:numPr>
          <w:ilvl w:val="1"/>
          <w:numId w:val="25"/>
        </w:numPr>
        <w:jc w:val="both"/>
        <w:rPr>
          <w:rFonts w:asciiTheme="minorHAnsi" w:hAnsiTheme="minorHAnsi" w:cstheme="minorHAnsi"/>
          <w:lang w:val="nl-BE"/>
        </w:rPr>
      </w:pPr>
      <w:r w:rsidRPr="008E5E61">
        <w:rPr>
          <w:rFonts w:asciiTheme="minorHAnsi" w:hAnsiTheme="minorHAnsi" w:cstheme="minorHAnsi"/>
          <w:lang w:val="nl-BE"/>
        </w:rPr>
        <w:t>In de veelheid van mogelijke projecten, al dan niet in samenwerking met partners, bewuste keuzes maken.</w:t>
      </w:r>
    </w:p>
    <w:p w14:paraId="4BFACB40" w14:textId="06E47A65" w:rsidR="00B46526" w:rsidRPr="008E5E61" w:rsidRDefault="00B46526" w:rsidP="00F84419">
      <w:pPr>
        <w:pStyle w:val="Lijstalinea"/>
        <w:numPr>
          <w:ilvl w:val="1"/>
          <w:numId w:val="25"/>
        </w:numPr>
        <w:jc w:val="both"/>
        <w:rPr>
          <w:rFonts w:asciiTheme="minorHAnsi" w:hAnsiTheme="minorHAnsi" w:cstheme="minorHAnsi"/>
          <w:lang w:val="nl-BE"/>
        </w:rPr>
      </w:pPr>
      <w:r w:rsidRPr="008E5E61">
        <w:rPr>
          <w:rFonts w:asciiTheme="minorHAnsi" w:hAnsiTheme="minorHAnsi" w:cstheme="minorHAnsi"/>
          <w:lang w:val="nl-BE"/>
        </w:rPr>
        <w:t>Een c</w:t>
      </w:r>
      <w:r w:rsidR="00826993" w:rsidRPr="008E5E61">
        <w:rPr>
          <w:rFonts w:asciiTheme="minorHAnsi" w:hAnsiTheme="minorHAnsi" w:cstheme="minorHAnsi"/>
          <w:lang w:val="nl-BE"/>
        </w:rPr>
        <w:t>orrect</w:t>
      </w:r>
      <w:r w:rsidR="0044554D">
        <w:rPr>
          <w:rFonts w:asciiTheme="minorHAnsi" w:hAnsiTheme="minorHAnsi" w:cstheme="minorHAnsi"/>
          <w:lang w:val="nl-BE"/>
        </w:rPr>
        <w:t>,</w:t>
      </w:r>
      <w:r w:rsidR="00826993" w:rsidRPr="008E5E61">
        <w:rPr>
          <w:rFonts w:asciiTheme="minorHAnsi" w:hAnsiTheme="minorHAnsi" w:cstheme="minorHAnsi"/>
          <w:lang w:val="nl-BE"/>
        </w:rPr>
        <w:t xml:space="preserve"> </w:t>
      </w:r>
      <w:r w:rsidRPr="008E5E61">
        <w:rPr>
          <w:rFonts w:asciiTheme="minorHAnsi" w:hAnsiTheme="minorHAnsi" w:cstheme="minorHAnsi"/>
          <w:lang w:val="nl-BE"/>
        </w:rPr>
        <w:t>maar ook</w:t>
      </w:r>
      <w:r w:rsidR="00826993" w:rsidRPr="008E5E61">
        <w:rPr>
          <w:rFonts w:asciiTheme="minorHAnsi" w:hAnsiTheme="minorHAnsi" w:cstheme="minorHAnsi"/>
          <w:lang w:val="nl-BE"/>
        </w:rPr>
        <w:t xml:space="preserve"> pragmatisch antwoord bieden op all</w:t>
      </w:r>
      <w:r w:rsidRPr="008E5E61">
        <w:rPr>
          <w:rFonts w:asciiTheme="minorHAnsi" w:hAnsiTheme="minorHAnsi" w:cstheme="minorHAnsi"/>
          <w:lang w:val="nl-BE"/>
        </w:rPr>
        <w:t>e</w:t>
      </w:r>
      <w:r w:rsidR="00826993" w:rsidRPr="008E5E61">
        <w:rPr>
          <w:rFonts w:asciiTheme="minorHAnsi" w:hAnsiTheme="minorHAnsi" w:cstheme="minorHAnsi"/>
          <w:lang w:val="nl-BE"/>
        </w:rPr>
        <w:t xml:space="preserve"> regelgeving die </w:t>
      </w:r>
      <w:r w:rsidRPr="008E5E61">
        <w:rPr>
          <w:rFonts w:asciiTheme="minorHAnsi" w:hAnsiTheme="minorHAnsi" w:cstheme="minorHAnsi"/>
          <w:lang w:val="nl-BE"/>
        </w:rPr>
        <w:t>de verschillende overheden ons opleggen en op de verwachtingen van onze strategische partners.</w:t>
      </w:r>
    </w:p>
    <w:p w14:paraId="4B4D41D7" w14:textId="425CEEE2" w:rsidR="00B46526" w:rsidRPr="008E5E61" w:rsidRDefault="00B46526" w:rsidP="00F84419">
      <w:pPr>
        <w:pStyle w:val="Lijstalinea"/>
        <w:numPr>
          <w:ilvl w:val="1"/>
          <w:numId w:val="25"/>
        </w:numPr>
        <w:jc w:val="both"/>
        <w:rPr>
          <w:rFonts w:asciiTheme="minorHAnsi" w:hAnsiTheme="minorHAnsi" w:cstheme="minorHAnsi"/>
          <w:lang w:val="nl-BE"/>
        </w:rPr>
      </w:pPr>
      <w:r w:rsidRPr="008E5E61">
        <w:rPr>
          <w:rFonts w:asciiTheme="minorHAnsi" w:hAnsiTheme="minorHAnsi" w:cstheme="minorHAnsi"/>
          <w:lang w:val="nl-BE"/>
        </w:rPr>
        <w:t xml:space="preserve">Een goed praktisch en financieel beheer van de middelen </w:t>
      </w:r>
      <w:proofErr w:type="spellStart"/>
      <w:r w:rsidRPr="008E5E61">
        <w:rPr>
          <w:rFonts w:asciiTheme="minorHAnsi" w:hAnsiTheme="minorHAnsi" w:cstheme="minorHAnsi"/>
          <w:lang w:val="nl-BE"/>
        </w:rPr>
        <w:t>ifv</w:t>
      </w:r>
      <w:proofErr w:type="spellEnd"/>
      <w:r w:rsidRPr="008E5E61">
        <w:rPr>
          <w:rFonts w:asciiTheme="minorHAnsi" w:hAnsiTheme="minorHAnsi" w:cstheme="minorHAnsi"/>
          <w:lang w:val="nl-BE"/>
        </w:rPr>
        <w:t xml:space="preserve"> toekomstige noden en wensen</w:t>
      </w:r>
      <w:r w:rsidR="00584BDE" w:rsidRPr="008E5E61">
        <w:rPr>
          <w:rFonts w:asciiTheme="minorHAnsi" w:hAnsiTheme="minorHAnsi" w:cstheme="minorHAnsi"/>
          <w:lang w:val="nl-BE"/>
        </w:rPr>
        <w:t>.</w:t>
      </w:r>
    </w:p>
    <w:p w14:paraId="65B5C603" w14:textId="77777777" w:rsidR="00DA4877" w:rsidRPr="008E5E61" w:rsidRDefault="00DA4877" w:rsidP="00F84419">
      <w:pPr>
        <w:jc w:val="both"/>
        <w:rPr>
          <w:rFonts w:asciiTheme="minorHAnsi" w:hAnsiTheme="minorHAnsi" w:cstheme="minorHAnsi"/>
          <w:lang w:val="nl-BE"/>
        </w:rPr>
      </w:pPr>
    </w:p>
    <w:p w14:paraId="41213A5B" w14:textId="0A1F4205" w:rsidR="001D77C0" w:rsidRPr="008E5E61" w:rsidRDefault="001D77C0" w:rsidP="00F84419">
      <w:pPr>
        <w:pStyle w:val="Kop4"/>
        <w:jc w:val="both"/>
        <w:rPr>
          <w:rFonts w:cstheme="minorHAnsi"/>
          <w:lang w:val="nl-BE"/>
        </w:rPr>
      </w:pPr>
      <w:bookmarkStart w:id="74" w:name="_Toc96892743"/>
      <w:r w:rsidRPr="008E5E61">
        <w:rPr>
          <w:rFonts w:cstheme="minorHAnsi"/>
          <w:lang w:val="nl-BE"/>
        </w:rPr>
        <w:t>Versterken van IB</w:t>
      </w:r>
      <w:r w:rsidR="00B46526" w:rsidRPr="008E5E61">
        <w:rPr>
          <w:rStyle w:val="Voetnootmarkering"/>
          <w:rFonts w:cstheme="minorHAnsi"/>
          <w:lang w:val="nl-BE"/>
        </w:rPr>
        <w:footnoteReference w:id="9"/>
      </w:r>
      <w:bookmarkEnd w:id="74"/>
    </w:p>
    <w:p w14:paraId="08A871C5" w14:textId="3ED75C6C" w:rsidR="001D77C0" w:rsidRPr="008E5E61" w:rsidRDefault="001D77C0" w:rsidP="00F84419">
      <w:pPr>
        <w:jc w:val="both"/>
        <w:rPr>
          <w:rFonts w:asciiTheme="minorHAnsi" w:hAnsiTheme="minorHAnsi" w:cstheme="minorHAnsi"/>
          <w:lang w:val="nl-BE"/>
        </w:rPr>
      </w:pPr>
      <w:r w:rsidRPr="008E5E61">
        <w:rPr>
          <w:rFonts w:asciiTheme="minorHAnsi" w:hAnsiTheme="minorHAnsi" w:cstheme="minorHAnsi"/>
          <w:lang w:val="nl-BE"/>
        </w:rPr>
        <w:t>De voorbije jaren hebben we de IB ’s in alle groepen heel erg zien groeien.  Hierbij is naast het administratieve luik ook meer en meer het inhoudelijke luik erg verrijkt.  Gesprekken met de jongere/kind, maar daarnaast ook in vele gevallen gesprekken met de context en ruimer netwerk.</w:t>
      </w:r>
      <w:r w:rsidR="00584BDE" w:rsidRPr="008E5E61">
        <w:rPr>
          <w:rFonts w:asciiTheme="minorHAnsi" w:hAnsiTheme="minorHAnsi" w:cstheme="minorHAnsi"/>
          <w:lang w:val="nl-BE"/>
        </w:rPr>
        <w:t xml:space="preserve"> </w:t>
      </w:r>
      <w:r w:rsidRPr="008E5E61">
        <w:rPr>
          <w:rFonts w:asciiTheme="minorHAnsi" w:hAnsiTheme="minorHAnsi" w:cstheme="minorHAnsi"/>
          <w:lang w:val="nl-BE"/>
        </w:rPr>
        <w:t xml:space="preserve">In </w:t>
      </w:r>
      <w:r w:rsidR="00E264B0" w:rsidRPr="008E5E61">
        <w:rPr>
          <w:rFonts w:asciiTheme="minorHAnsi" w:hAnsiTheme="minorHAnsi" w:cstheme="minorHAnsi"/>
          <w:lang w:val="nl-BE"/>
        </w:rPr>
        <w:t xml:space="preserve">een steeds toenemend aantal </w:t>
      </w:r>
      <w:r w:rsidRPr="008E5E61">
        <w:rPr>
          <w:rFonts w:asciiTheme="minorHAnsi" w:hAnsiTheme="minorHAnsi" w:cstheme="minorHAnsi"/>
          <w:lang w:val="nl-BE"/>
        </w:rPr>
        <w:t>doss</w:t>
      </w:r>
      <w:r w:rsidR="00E264B0" w:rsidRPr="008E5E61">
        <w:rPr>
          <w:rFonts w:asciiTheme="minorHAnsi" w:hAnsiTheme="minorHAnsi" w:cstheme="minorHAnsi"/>
          <w:lang w:val="nl-BE"/>
        </w:rPr>
        <w:t>iers</w:t>
      </w:r>
      <w:r w:rsidRPr="008E5E61">
        <w:rPr>
          <w:rFonts w:asciiTheme="minorHAnsi" w:hAnsiTheme="minorHAnsi" w:cstheme="minorHAnsi"/>
          <w:lang w:val="nl-BE"/>
        </w:rPr>
        <w:t xml:space="preserve"> </w:t>
      </w:r>
      <w:r w:rsidR="00F9097C" w:rsidRPr="008E5E61">
        <w:rPr>
          <w:rFonts w:asciiTheme="minorHAnsi" w:hAnsiTheme="minorHAnsi" w:cstheme="minorHAnsi"/>
          <w:lang w:val="nl-BE"/>
        </w:rPr>
        <w:t xml:space="preserve">is </w:t>
      </w:r>
      <w:r w:rsidRPr="008E5E61">
        <w:rPr>
          <w:rFonts w:asciiTheme="minorHAnsi" w:hAnsiTheme="minorHAnsi" w:cstheme="minorHAnsi"/>
          <w:lang w:val="nl-BE"/>
        </w:rPr>
        <w:t xml:space="preserve">de opsplitsing IB en CB (contextbegeleider) niet weerhouden en </w:t>
      </w:r>
      <w:r w:rsidR="00E264B0" w:rsidRPr="008E5E61">
        <w:rPr>
          <w:rFonts w:asciiTheme="minorHAnsi" w:hAnsiTheme="minorHAnsi" w:cstheme="minorHAnsi"/>
          <w:lang w:val="nl-BE"/>
        </w:rPr>
        <w:t xml:space="preserve">nam ook de IB de contextwerking op zich, hierin bijgestaan hetzij door een superviserende contextwerker en steeds door een werkoverlegger.  Meer en meer stellen we vast hoe de IB zich als een centrale figuur in het dossier van de jongere opstelt en zowel het praktische als het sociaal-emotionele ter harte neemt. </w:t>
      </w:r>
    </w:p>
    <w:p w14:paraId="29F0351F" w14:textId="77777777" w:rsidR="00A60BD6" w:rsidRPr="008E5E61" w:rsidRDefault="00A60BD6" w:rsidP="00F84419">
      <w:pPr>
        <w:jc w:val="both"/>
        <w:rPr>
          <w:rFonts w:asciiTheme="minorHAnsi" w:hAnsiTheme="minorHAnsi" w:cstheme="minorHAnsi"/>
          <w:lang w:val="nl-BE"/>
        </w:rPr>
      </w:pPr>
    </w:p>
    <w:p w14:paraId="52CBD49F" w14:textId="74618A78" w:rsidR="00A60BD6" w:rsidRPr="008E5E61" w:rsidRDefault="00E264B0" w:rsidP="00F84419">
      <w:pPr>
        <w:pStyle w:val="Kop4"/>
        <w:jc w:val="both"/>
        <w:rPr>
          <w:rFonts w:cstheme="minorHAnsi"/>
          <w:lang w:val="nl-BE"/>
        </w:rPr>
      </w:pPr>
      <w:bookmarkStart w:id="75" w:name="_Toc96892744"/>
      <w:r w:rsidRPr="008E5E61">
        <w:rPr>
          <w:rFonts w:cstheme="minorHAnsi"/>
          <w:lang w:val="nl-BE"/>
        </w:rPr>
        <w:t xml:space="preserve">Versterken van </w:t>
      </w:r>
      <w:r w:rsidR="004D7E41" w:rsidRPr="008E5E61">
        <w:rPr>
          <w:rFonts w:cstheme="minorHAnsi"/>
          <w:lang w:val="nl-BE"/>
        </w:rPr>
        <w:t>coaching van medewerkers</w:t>
      </w:r>
      <w:bookmarkEnd w:id="75"/>
    </w:p>
    <w:p w14:paraId="1B02796A" w14:textId="4F43C3C6" w:rsidR="00E96AE2" w:rsidRPr="008E5E61" w:rsidRDefault="004D7E41" w:rsidP="00F84419">
      <w:pPr>
        <w:jc w:val="both"/>
        <w:rPr>
          <w:rFonts w:asciiTheme="minorHAnsi" w:hAnsiTheme="minorHAnsi" w:cstheme="minorHAnsi"/>
          <w:lang w:val="nl-BE"/>
        </w:rPr>
      </w:pPr>
      <w:r w:rsidRPr="008E5E61">
        <w:rPr>
          <w:rFonts w:asciiTheme="minorHAnsi" w:hAnsiTheme="minorHAnsi" w:cstheme="minorHAnsi"/>
          <w:lang w:val="nl-BE"/>
        </w:rPr>
        <w:t>O</w:t>
      </w:r>
      <w:r w:rsidR="00DA4877" w:rsidRPr="008E5E61">
        <w:rPr>
          <w:rFonts w:asciiTheme="minorHAnsi" w:hAnsiTheme="minorHAnsi" w:cstheme="minorHAnsi"/>
          <w:lang w:val="nl-BE"/>
        </w:rPr>
        <w:t>p</w:t>
      </w:r>
      <w:r w:rsidRPr="008E5E61">
        <w:rPr>
          <w:rFonts w:asciiTheme="minorHAnsi" w:hAnsiTheme="minorHAnsi" w:cstheme="minorHAnsi"/>
          <w:color w:val="FF0000"/>
          <w:lang w:val="nl-BE"/>
        </w:rPr>
        <w:t xml:space="preserve"> </w:t>
      </w:r>
      <w:r w:rsidRPr="008E5E61">
        <w:rPr>
          <w:rFonts w:asciiTheme="minorHAnsi" w:hAnsiTheme="minorHAnsi" w:cstheme="minorHAnsi"/>
          <w:lang w:val="nl-BE"/>
        </w:rPr>
        <w:t xml:space="preserve">regelmatige basis </w:t>
      </w:r>
      <w:r w:rsidR="0031694C" w:rsidRPr="008E5E61">
        <w:rPr>
          <w:rFonts w:asciiTheme="minorHAnsi" w:hAnsiTheme="minorHAnsi" w:cstheme="minorHAnsi"/>
          <w:lang w:val="nl-BE"/>
        </w:rPr>
        <w:t xml:space="preserve">worden zowel de </w:t>
      </w:r>
      <w:r w:rsidRPr="008E5E61">
        <w:rPr>
          <w:rFonts w:asciiTheme="minorHAnsi" w:hAnsiTheme="minorHAnsi" w:cstheme="minorHAnsi"/>
          <w:lang w:val="nl-BE"/>
        </w:rPr>
        <w:t xml:space="preserve">functioneringsgesprekken en </w:t>
      </w:r>
      <w:r w:rsidR="0031694C" w:rsidRPr="008E5E61">
        <w:rPr>
          <w:rFonts w:asciiTheme="minorHAnsi" w:hAnsiTheme="minorHAnsi" w:cstheme="minorHAnsi"/>
          <w:lang w:val="nl-BE"/>
        </w:rPr>
        <w:t xml:space="preserve">als de </w:t>
      </w:r>
      <w:r w:rsidRPr="008E5E61">
        <w:rPr>
          <w:rFonts w:asciiTheme="minorHAnsi" w:hAnsiTheme="minorHAnsi" w:cstheme="minorHAnsi"/>
          <w:lang w:val="nl-BE"/>
        </w:rPr>
        <w:t>POP</w:t>
      </w:r>
      <w:r w:rsidR="00DF477B" w:rsidRPr="008E5E61">
        <w:rPr>
          <w:rStyle w:val="Voetnootmarkering"/>
          <w:rFonts w:asciiTheme="minorHAnsi" w:hAnsiTheme="minorHAnsi" w:cstheme="minorHAnsi"/>
          <w:lang w:val="nl-BE"/>
        </w:rPr>
        <w:footnoteReference w:id="10"/>
      </w:r>
      <w:r w:rsidRPr="008E5E61">
        <w:rPr>
          <w:rFonts w:asciiTheme="minorHAnsi" w:hAnsiTheme="minorHAnsi" w:cstheme="minorHAnsi"/>
          <w:lang w:val="nl-BE"/>
        </w:rPr>
        <w:t xml:space="preserve"> gesprekken</w:t>
      </w:r>
      <w:r w:rsidR="0031694C" w:rsidRPr="008E5E61">
        <w:rPr>
          <w:rFonts w:asciiTheme="minorHAnsi" w:hAnsiTheme="minorHAnsi" w:cstheme="minorHAnsi"/>
          <w:lang w:val="nl-BE"/>
        </w:rPr>
        <w:t xml:space="preserve"> gehouden met de vaste werknemers.  Ook met beginnende werknemers wordt er, zoveel als mogelijk, een intense </w:t>
      </w:r>
      <w:r w:rsidR="008F68FB" w:rsidRPr="008E5E61">
        <w:rPr>
          <w:rFonts w:asciiTheme="minorHAnsi" w:hAnsiTheme="minorHAnsi" w:cstheme="minorHAnsi"/>
          <w:lang w:val="nl-BE"/>
        </w:rPr>
        <w:t>coaching</w:t>
      </w:r>
      <w:r w:rsidR="0031694C" w:rsidRPr="008E5E61">
        <w:rPr>
          <w:rFonts w:asciiTheme="minorHAnsi" w:hAnsiTheme="minorHAnsi" w:cstheme="minorHAnsi"/>
          <w:lang w:val="nl-BE"/>
        </w:rPr>
        <w:t xml:space="preserve"> gestart waarbij ook zoveel als mogelijk extra ondersteuning wordt gegeven. Op deze manier proberen we zo transparant mogelijk te zijn naar de begeleiders en andere werknemers zodat ze weten wat hun krachten</w:t>
      </w:r>
      <w:r w:rsidR="00180224">
        <w:rPr>
          <w:rFonts w:asciiTheme="minorHAnsi" w:hAnsiTheme="minorHAnsi" w:cstheme="minorHAnsi"/>
          <w:lang w:val="nl-BE"/>
        </w:rPr>
        <w:t xml:space="preserve"> en/of</w:t>
      </w:r>
      <w:r w:rsidR="0031694C" w:rsidRPr="008E5E61">
        <w:rPr>
          <w:rFonts w:asciiTheme="minorHAnsi" w:hAnsiTheme="minorHAnsi" w:cstheme="minorHAnsi"/>
          <w:lang w:val="nl-BE"/>
        </w:rPr>
        <w:t xml:space="preserve"> werkpunten zijn en wat er van hen wordt verwacht. Samen wordt er dan een plan opgemaakt waarbij </w:t>
      </w:r>
      <w:r w:rsidR="00AE65DF" w:rsidRPr="008E5E61">
        <w:rPr>
          <w:rFonts w:asciiTheme="minorHAnsi" w:hAnsiTheme="minorHAnsi" w:cstheme="minorHAnsi"/>
          <w:lang w:val="nl-BE"/>
        </w:rPr>
        <w:t xml:space="preserve">de nodige ondersteuning kan geboden worden, op maat van de werknemer.  </w:t>
      </w:r>
    </w:p>
    <w:p w14:paraId="63F283B1" w14:textId="69B31303" w:rsidR="004D7E41" w:rsidRPr="008E5E61" w:rsidRDefault="004D7E41" w:rsidP="00F84419">
      <w:pPr>
        <w:jc w:val="both"/>
        <w:rPr>
          <w:rFonts w:asciiTheme="minorHAnsi" w:hAnsiTheme="minorHAnsi" w:cstheme="minorHAnsi"/>
          <w:lang w:val="nl-BE"/>
        </w:rPr>
      </w:pPr>
    </w:p>
    <w:p w14:paraId="15ED41A5" w14:textId="68202D1D" w:rsidR="004D7E41" w:rsidRPr="008E5E61" w:rsidRDefault="004D7E41" w:rsidP="00F84419">
      <w:pPr>
        <w:pStyle w:val="Kop4"/>
        <w:jc w:val="both"/>
        <w:rPr>
          <w:rFonts w:cstheme="minorHAnsi"/>
          <w:lang w:val="nl-BE"/>
        </w:rPr>
      </w:pPr>
      <w:bookmarkStart w:id="76" w:name="_Toc96892745"/>
      <w:r w:rsidRPr="008E5E61">
        <w:rPr>
          <w:rFonts w:cstheme="minorHAnsi"/>
          <w:lang w:val="nl-BE"/>
        </w:rPr>
        <w:t>Contextbegeleiding versterken en verbreden/verruimen</w:t>
      </w:r>
      <w:bookmarkEnd w:id="76"/>
    </w:p>
    <w:p w14:paraId="543F98CD" w14:textId="42BBDE6E" w:rsidR="0041006F" w:rsidRPr="008E5E61" w:rsidRDefault="0041006F"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Het contextueel denken is ondertussen de norm geworden in Monte Rosa.  Het belang van ouders en het natuurlijk netwerk van de kinderen is voor iedereen een evidentie. </w:t>
      </w:r>
      <w:r w:rsidR="001F2E6D" w:rsidRPr="008E5E61">
        <w:rPr>
          <w:rFonts w:asciiTheme="minorHAnsi" w:hAnsiTheme="minorHAnsi" w:cstheme="minorHAnsi"/>
          <w:lang w:val="nl-BE"/>
        </w:rPr>
        <w:t xml:space="preserve">Daarbij worden de ouders of andere zorgfiguren gezien als </w:t>
      </w:r>
      <w:r w:rsidR="005D174C" w:rsidRPr="008E5E61">
        <w:rPr>
          <w:rFonts w:asciiTheme="minorHAnsi" w:hAnsiTheme="minorHAnsi" w:cstheme="minorHAnsi"/>
          <w:lang w:val="nl-BE"/>
        </w:rPr>
        <w:t xml:space="preserve">noodzakelijke en waardevolle </w:t>
      </w:r>
      <w:r w:rsidR="001F2E6D" w:rsidRPr="008E5E61">
        <w:rPr>
          <w:rFonts w:asciiTheme="minorHAnsi" w:hAnsiTheme="minorHAnsi" w:cstheme="minorHAnsi"/>
          <w:lang w:val="nl-BE"/>
        </w:rPr>
        <w:t xml:space="preserve">partners </w:t>
      </w:r>
      <w:r w:rsidR="005D174C" w:rsidRPr="008E5E61">
        <w:rPr>
          <w:rFonts w:asciiTheme="minorHAnsi" w:hAnsiTheme="minorHAnsi" w:cstheme="minorHAnsi"/>
          <w:lang w:val="nl-BE"/>
        </w:rPr>
        <w:t xml:space="preserve">in de zorg voor de kinderen en zoomen we in op hun krachten om vandaaruit </w:t>
      </w:r>
      <w:r w:rsidR="0033489E" w:rsidRPr="008E5E61">
        <w:rPr>
          <w:rFonts w:asciiTheme="minorHAnsi" w:hAnsiTheme="minorHAnsi" w:cstheme="minorHAnsi"/>
          <w:lang w:val="nl-BE"/>
        </w:rPr>
        <w:t xml:space="preserve">samen </w:t>
      </w:r>
      <w:r w:rsidR="005D174C" w:rsidRPr="008E5E61">
        <w:rPr>
          <w:rFonts w:asciiTheme="minorHAnsi" w:hAnsiTheme="minorHAnsi" w:cstheme="minorHAnsi"/>
          <w:lang w:val="nl-BE"/>
        </w:rPr>
        <w:t xml:space="preserve">een dynamiek van verandering en hoop te creëren. </w:t>
      </w:r>
      <w:r w:rsidRPr="008E5E61">
        <w:rPr>
          <w:rFonts w:asciiTheme="minorHAnsi" w:hAnsiTheme="minorHAnsi" w:cstheme="minorHAnsi"/>
          <w:lang w:val="nl-BE"/>
        </w:rPr>
        <w:t xml:space="preserve"> De ouders worden gemotiveerd om zoveel als mogelijk de zorg voor hun kinderen op te nemen</w:t>
      </w:r>
      <w:r w:rsidR="00B663B1" w:rsidRPr="008E5E61">
        <w:rPr>
          <w:rFonts w:asciiTheme="minorHAnsi" w:hAnsiTheme="minorHAnsi" w:cstheme="minorHAnsi"/>
          <w:lang w:val="nl-BE"/>
        </w:rPr>
        <w:t xml:space="preserve"> en dit in alle mogelijke formules.  Dit kan gaan van begeleide bezoeken in de voorziening tot uitgebreide weekends en vakanties in de context waarbij uiteraard steeds de veiligheid van de kinderen centraal blijft staan.  </w:t>
      </w:r>
    </w:p>
    <w:p w14:paraId="52F928E5" w14:textId="34D2B82C" w:rsidR="00B663B1" w:rsidRPr="008E5E61" w:rsidRDefault="00B663B1"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Signs of Safety geeft ons bij dit streven een heel duidelijk kader waarbij we in partnerschap met de ouders en uitgebreide context aan de slag gaan voor het maken van een veiligheidsplan waarbij de zorgen, krachten en doelen transparant zijn voor alle betrokkenen.  </w:t>
      </w:r>
    </w:p>
    <w:p w14:paraId="12F03778" w14:textId="2E88EF38" w:rsidR="00B663B1" w:rsidRPr="008E5E61" w:rsidRDefault="00B663B1"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Netwerkberaden, waarbij ook de ruimere context </w:t>
      </w:r>
      <w:r w:rsidR="001F2E6D" w:rsidRPr="008E5E61">
        <w:rPr>
          <w:rFonts w:asciiTheme="minorHAnsi" w:hAnsiTheme="minorHAnsi" w:cstheme="minorHAnsi"/>
          <w:lang w:val="nl-BE"/>
        </w:rPr>
        <w:t xml:space="preserve">van het kind/jongere kan betrokken worden, spelen hierbij vaak een belangrijke rol.  </w:t>
      </w:r>
    </w:p>
    <w:p w14:paraId="564E166D" w14:textId="77777777" w:rsidR="0033489E" w:rsidRPr="008E5E61" w:rsidRDefault="0033489E" w:rsidP="00F84419">
      <w:pPr>
        <w:pStyle w:val="Lijstalinea"/>
        <w:ind w:left="0"/>
        <w:jc w:val="both"/>
        <w:rPr>
          <w:rFonts w:asciiTheme="minorHAnsi" w:hAnsiTheme="minorHAnsi" w:cstheme="minorHAnsi"/>
          <w:lang w:val="nl-BE"/>
        </w:rPr>
      </w:pPr>
    </w:p>
    <w:p w14:paraId="7102F382" w14:textId="04E9645C" w:rsidR="001F2E6D" w:rsidRPr="008E5E61" w:rsidRDefault="0033489E"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Uiteraard loopt dit streven niet in elk dossier van een leien dakje.  In sommige dossiers blijft het zoeken naar partnerschap met de ouders een constante uitdaging</w:t>
      </w:r>
      <w:r w:rsidR="00086F10" w:rsidRPr="008E5E61">
        <w:rPr>
          <w:rFonts w:asciiTheme="minorHAnsi" w:hAnsiTheme="minorHAnsi" w:cstheme="minorHAnsi"/>
          <w:lang w:val="nl-BE"/>
        </w:rPr>
        <w:t>.  Hierbij merken we dat naast het leerproces van de ouders ook ons leerproces nog volop bezig is.</w:t>
      </w:r>
    </w:p>
    <w:p w14:paraId="357B361A" w14:textId="77777777" w:rsidR="004D7E41" w:rsidRPr="008E5E61" w:rsidRDefault="004D7E41" w:rsidP="00F84419">
      <w:pPr>
        <w:jc w:val="both"/>
        <w:rPr>
          <w:rFonts w:asciiTheme="minorHAnsi" w:hAnsiTheme="minorHAnsi" w:cstheme="minorHAnsi"/>
          <w:u w:val="single"/>
          <w:lang w:val="nl-BE"/>
        </w:rPr>
      </w:pPr>
    </w:p>
    <w:p w14:paraId="37B0B6B9" w14:textId="5D6882AA" w:rsidR="004D7E41" w:rsidRPr="008E5E61" w:rsidRDefault="004D7E41" w:rsidP="00F84419">
      <w:pPr>
        <w:pStyle w:val="Kop4"/>
        <w:jc w:val="both"/>
        <w:rPr>
          <w:rFonts w:cstheme="minorHAnsi"/>
          <w:lang w:val="nl-BE"/>
        </w:rPr>
      </w:pPr>
      <w:bookmarkStart w:id="77" w:name="_Toc96892746"/>
      <w:proofErr w:type="spellStart"/>
      <w:r w:rsidRPr="008E5E61">
        <w:rPr>
          <w:rFonts w:cstheme="minorHAnsi"/>
          <w:lang w:val="nl-BE"/>
        </w:rPr>
        <w:t>Naadlozer</w:t>
      </w:r>
      <w:proofErr w:type="spellEnd"/>
      <w:r w:rsidRPr="008E5E61">
        <w:rPr>
          <w:rFonts w:cstheme="minorHAnsi"/>
          <w:lang w:val="nl-BE"/>
        </w:rPr>
        <w:t xml:space="preserve"> werken</w:t>
      </w:r>
      <w:bookmarkEnd w:id="77"/>
    </w:p>
    <w:p w14:paraId="2B766CD2" w14:textId="752F2E39" w:rsidR="007E79A4" w:rsidRPr="008E5E61" w:rsidRDefault="00FA5A44"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E</w:t>
      </w:r>
      <w:r w:rsidR="007E79A4" w:rsidRPr="008E5E61">
        <w:rPr>
          <w:rFonts w:asciiTheme="minorHAnsi" w:hAnsiTheme="minorHAnsi" w:cstheme="minorHAnsi"/>
          <w:lang w:val="nl-BE"/>
        </w:rPr>
        <w:t xml:space="preserve">lke breuk, verandering ook in de hulpverlening </w:t>
      </w:r>
      <w:r w:rsidRPr="008E5E61">
        <w:rPr>
          <w:rFonts w:asciiTheme="minorHAnsi" w:hAnsiTheme="minorHAnsi" w:cstheme="minorHAnsi"/>
          <w:lang w:val="nl-BE"/>
        </w:rPr>
        <w:t xml:space="preserve">kan </w:t>
      </w:r>
      <w:r w:rsidR="007E79A4" w:rsidRPr="008E5E61">
        <w:rPr>
          <w:rFonts w:asciiTheme="minorHAnsi" w:hAnsiTheme="minorHAnsi" w:cstheme="minorHAnsi"/>
          <w:lang w:val="nl-BE"/>
        </w:rPr>
        <w:t>als erg zwaar aangevoeld worden door onze kwetsbare gezinnen</w:t>
      </w:r>
      <w:r w:rsidRPr="008E5E61">
        <w:rPr>
          <w:rFonts w:asciiTheme="minorHAnsi" w:hAnsiTheme="minorHAnsi" w:cstheme="minorHAnsi"/>
          <w:lang w:val="nl-BE"/>
        </w:rPr>
        <w:t xml:space="preserve">.  We streven er dan ook naar zo naadloos als kan te werken.  </w:t>
      </w:r>
      <w:r w:rsidR="00105320" w:rsidRPr="008E5E61">
        <w:rPr>
          <w:rFonts w:asciiTheme="minorHAnsi" w:hAnsiTheme="minorHAnsi" w:cstheme="minorHAnsi"/>
          <w:lang w:val="nl-BE"/>
        </w:rPr>
        <w:t xml:space="preserve">Daarnaast willen we voor de jongeren en de gezinnen de minst aangrijpende hulp aanbieden.  Dat streven heeft heel wat implicaties voor onze werking.  </w:t>
      </w:r>
    </w:p>
    <w:p w14:paraId="2D38E1C7" w14:textId="3D31A5C1" w:rsidR="00C36B7F" w:rsidRPr="008E5E61" w:rsidRDefault="00C36B7F"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Allereerst bieden we na een terugkeer naar huis</w:t>
      </w:r>
      <w:r w:rsidR="00105320" w:rsidRPr="008E5E61">
        <w:rPr>
          <w:rFonts w:asciiTheme="minorHAnsi" w:hAnsiTheme="minorHAnsi" w:cstheme="minorHAnsi"/>
          <w:lang w:val="nl-BE"/>
        </w:rPr>
        <w:t xml:space="preserve"> contextbegeleiding </w:t>
      </w:r>
      <w:r w:rsidRPr="008E5E61">
        <w:rPr>
          <w:rFonts w:asciiTheme="minorHAnsi" w:hAnsiTheme="minorHAnsi" w:cstheme="minorHAnsi"/>
          <w:lang w:val="nl-BE"/>
        </w:rPr>
        <w:t>aan voor een afgelijnde periode. Indien er toch nog een langere begeleiding nodig is, verwijzen we door naar een thuisbegeleidingsdienst.</w:t>
      </w:r>
    </w:p>
    <w:p w14:paraId="2E0D26FC" w14:textId="75BA7259" w:rsidR="00105320" w:rsidRPr="008E5E61" w:rsidRDefault="00C36B7F"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Daarnaast impliceert</w:t>
      </w:r>
      <w:r w:rsidR="00105320" w:rsidRPr="008E5E61">
        <w:rPr>
          <w:rFonts w:asciiTheme="minorHAnsi" w:hAnsiTheme="minorHAnsi" w:cstheme="minorHAnsi"/>
          <w:lang w:val="nl-BE"/>
        </w:rPr>
        <w:t xml:space="preserve"> dit </w:t>
      </w:r>
      <w:r w:rsidRPr="008E5E61">
        <w:rPr>
          <w:rFonts w:asciiTheme="minorHAnsi" w:hAnsiTheme="minorHAnsi" w:cstheme="minorHAnsi"/>
          <w:lang w:val="nl-BE"/>
        </w:rPr>
        <w:t xml:space="preserve">principe voor ons </w:t>
      </w:r>
      <w:r w:rsidR="00105320" w:rsidRPr="008E5E61">
        <w:rPr>
          <w:rFonts w:asciiTheme="minorHAnsi" w:hAnsiTheme="minorHAnsi" w:cstheme="minorHAnsi"/>
          <w:lang w:val="nl-BE"/>
        </w:rPr>
        <w:t xml:space="preserve">ook dat het verblijf </w:t>
      </w:r>
      <w:r w:rsidRPr="008E5E61">
        <w:rPr>
          <w:rFonts w:asciiTheme="minorHAnsi" w:hAnsiTheme="minorHAnsi" w:cstheme="minorHAnsi"/>
          <w:lang w:val="nl-BE"/>
        </w:rPr>
        <w:t>bij ons in intensiteit kan verschillen van een volledig verblijf naar een maximaal verblijf thuis met nog slechts enkele nachten in de voorziening.  Uiteraard kan dit laatste enkel als overgangsmaatregel, voor een beperkte periode, gezien de lange wachtlijsten.</w:t>
      </w:r>
      <w:r w:rsidR="00DA4877" w:rsidRPr="008E5E61">
        <w:rPr>
          <w:rFonts w:asciiTheme="minorHAnsi" w:hAnsiTheme="minorHAnsi" w:cstheme="minorHAnsi"/>
          <w:lang w:val="nl-BE"/>
        </w:rPr>
        <w:t xml:space="preserve"> Ook verblijf in lage frequentie b</w:t>
      </w:r>
      <w:r w:rsidR="00AF6DB9" w:rsidRPr="008E5E61">
        <w:rPr>
          <w:rFonts w:asciiTheme="minorHAnsi" w:hAnsiTheme="minorHAnsi" w:cstheme="minorHAnsi"/>
          <w:lang w:val="nl-BE"/>
        </w:rPr>
        <w:t>l</w:t>
      </w:r>
      <w:r w:rsidR="00DA4877" w:rsidRPr="008E5E61">
        <w:rPr>
          <w:rFonts w:asciiTheme="minorHAnsi" w:hAnsiTheme="minorHAnsi" w:cstheme="minorHAnsi"/>
          <w:lang w:val="nl-BE"/>
        </w:rPr>
        <w:t>ijft een optie, al dan niet i</w:t>
      </w:r>
      <w:r w:rsidR="00AF6DB9" w:rsidRPr="008E5E61">
        <w:rPr>
          <w:rFonts w:asciiTheme="minorHAnsi" w:hAnsiTheme="minorHAnsi" w:cstheme="minorHAnsi"/>
          <w:lang w:val="nl-BE"/>
        </w:rPr>
        <w:t>n</w:t>
      </w:r>
      <w:r w:rsidR="00DA4877" w:rsidRPr="008E5E61">
        <w:rPr>
          <w:rFonts w:asciiTheme="minorHAnsi" w:hAnsiTheme="minorHAnsi" w:cstheme="minorHAnsi"/>
          <w:lang w:val="nl-BE"/>
        </w:rPr>
        <w:t xml:space="preserve"> sam</w:t>
      </w:r>
      <w:r w:rsidR="00AF6DB9" w:rsidRPr="008E5E61">
        <w:rPr>
          <w:rFonts w:asciiTheme="minorHAnsi" w:hAnsiTheme="minorHAnsi" w:cstheme="minorHAnsi"/>
          <w:lang w:val="nl-BE"/>
        </w:rPr>
        <w:t xml:space="preserve">enwerking </w:t>
      </w:r>
      <w:r w:rsidR="00DA4877" w:rsidRPr="008E5E61">
        <w:rPr>
          <w:rFonts w:asciiTheme="minorHAnsi" w:hAnsiTheme="minorHAnsi" w:cstheme="minorHAnsi"/>
          <w:lang w:val="nl-BE"/>
        </w:rPr>
        <w:t>met a</w:t>
      </w:r>
      <w:r w:rsidR="00AF6DB9" w:rsidRPr="008E5E61">
        <w:rPr>
          <w:rFonts w:asciiTheme="minorHAnsi" w:hAnsiTheme="minorHAnsi" w:cstheme="minorHAnsi"/>
          <w:lang w:val="nl-BE"/>
        </w:rPr>
        <w:t>ndere</w:t>
      </w:r>
      <w:r w:rsidR="00DA4877" w:rsidRPr="008E5E61">
        <w:rPr>
          <w:rFonts w:asciiTheme="minorHAnsi" w:hAnsiTheme="minorHAnsi" w:cstheme="minorHAnsi"/>
          <w:lang w:val="nl-BE"/>
        </w:rPr>
        <w:t xml:space="preserve"> partners, bv pleeg</w:t>
      </w:r>
      <w:r w:rsidR="00180224">
        <w:rPr>
          <w:rFonts w:asciiTheme="minorHAnsi" w:hAnsiTheme="minorHAnsi" w:cstheme="minorHAnsi"/>
          <w:lang w:val="nl-BE"/>
        </w:rPr>
        <w:t>g</w:t>
      </w:r>
      <w:r w:rsidR="00DA4877" w:rsidRPr="008E5E61">
        <w:rPr>
          <w:rFonts w:asciiTheme="minorHAnsi" w:hAnsiTheme="minorHAnsi" w:cstheme="minorHAnsi"/>
          <w:lang w:val="nl-BE"/>
        </w:rPr>
        <w:t>ez</w:t>
      </w:r>
      <w:r w:rsidR="00AF6DB9" w:rsidRPr="008E5E61">
        <w:rPr>
          <w:rFonts w:asciiTheme="minorHAnsi" w:hAnsiTheme="minorHAnsi" w:cstheme="minorHAnsi"/>
          <w:lang w:val="nl-BE"/>
        </w:rPr>
        <w:t>i</w:t>
      </w:r>
      <w:r w:rsidR="00DA4877" w:rsidRPr="008E5E61">
        <w:rPr>
          <w:rFonts w:asciiTheme="minorHAnsi" w:hAnsiTheme="minorHAnsi" w:cstheme="minorHAnsi"/>
          <w:lang w:val="nl-BE"/>
        </w:rPr>
        <w:t>nnen of a</w:t>
      </w:r>
      <w:r w:rsidR="00AF6DB9" w:rsidRPr="008E5E61">
        <w:rPr>
          <w:rFonts w:asciiTheme="minorHAnsi" w:hAnsiTheme="minorHAnsi" w:cstheme="minorHAnsi"/>
          <w:lang w:val="nl-BE"/>
        </w:rPr>
        <w:t>n</w:t>
      </w:r>
      <w:r w:rsidR="00DA4877" w:rsidRPr="008E5E61">
        <w:rPr>
          <w:rFonts w:asciiTheme="minorHAnsi" w:hAnsiTheme="minorHAnsi" w:cstheme="minorHAnsi"/>
          <w:lang w:val="nl-BE"/>
        </w:rPr>
        <w:t>dere orga</w:t>
      </w:r>
      <w:r w:rsidR="00AF6DB9" w:rsidRPr="008E5E61">
        <w:rPr>
          <w:rFonts w:asciiTheme="minorHAnsi" w:hAnsiTheme="minorHAnsi" w:cstheme="minorHAnsi"/>
          <w:lang w:val="nl-BE"/>
        </w:rPr>
        <w:t>nisaties.</w:t>
      </w:r>
      <w:r w:rsidRPr="008E5E61">
        <w:rPr>
          <w:rFonts w:asciiTheme="minorHAnsi" w:hAnsiTheme="minorHAnsi" w:cstheme="minorHAnsi"/>
          <w:lang w:val="nl-BE"/>
        </w:rPr>
        <w:t xml:space="preserve">  </w:t>
      </w:r>
    </w:p>
    <w:p w14:paraId="0F8CC8C6" w14:textId="0CC1A976" w:rsidR="00C36B7F" w:rsidRPr="008E5E61" w:rsidRDefault="00C36B7F"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Daarnaast proberen we voor jongeren</w:t>
      </w:r>
      <w:r w:rsidR="00252F0F" w:rsidRPr="008E5E61">
        <w:rPr>
          <w:rFonts w:asciiTheme="minorHAnsi" w:hAnsiTheme="minorHAnsi" w:cstheme="minorHAnsi"/>
          <w:lang w:val="nl-BE"/>
        </w:rPr>
        <w:t xml:space="preserve"> die nood hebben aan een andere vorm van hulp, zoals een opname in een OBC</w:t>
      </w:r>
      <w:r w:rsidR="00027E26" w:rsidRPr="008E5E61">
        <w:rPr>
          <w:rStyle w:val="Voetnootmarkering"/>
          <w:rFonts w:asciiTheme="minorHAnsi" w:hAnsiTheme="minorHAnsi" w:cstheme="minorHAnsi"/>
          <w:lang w:val="nl-BE"/>
        </w:rPr>
        <w:footnoteReference w:id="11"/>
      </w:r>
      <w:r w:rsidR="00252F0F" w:rsidRPr="008E5E61">
        <w:rPr>
          <w:rFonts w:asciiTheme="minorHAnsi" w:hAnsiTheme="minorHAnsi" w:cstheme="minorHAnsi"/>
          <w:lang w:val="nl-BE"/>
        </w:rPr>
        <w:t xml:space="preserve"> of een psychiatrische voorziening, een samenwerking op te zetten waarin we samen met de meer gespecialiseerd</w:t>
      </w:r>
      <w:r w:rsidR="00180224">
        <w:rPr>
          <w:rFonts w:asciiTheme="minorHAnsi" w:hAnsiTheme="minorHAnsi" w:cstheme="minorHAnsi"/>
          <w:lang w:val="nl-BE"/>
        </w:rPr>
        <w:t>e</w:t>
      </w:r>
      <w:r w:rsidR="00252F0F" w:rsidRPr="008E5E61">
        <w:rPr>
          <w:rFonts w:asciiTheme="minorHAnsi" w:hAnsiTheme="minorHAnsi" w:cstheme="minorHAnsi"/>
          <w:lang w:val="nl-BE"/>
        </w:rPr>
        <w:t xml:space="preserve"> hulpverlening, een plan voor de toekomst maken.  </w:t>
      </w:r>
    </w:p>
    <w:p w14:paraId="0B23A5B0" w14:textId="7C8EC158" w:rsidR="00252F0F" w:rsidRDefault="00252F0F"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Tenslotte vormt ook het samenwerkingsverband dat we hebben met de verschillende voorzieningen in de regio (de Wissel, de Shelter, Amber) een kader waarbinnen we jongeren vlotter van de ene naar de andere werking kunnen doorverwijzen.  Hierover </w:t>
      </w:r>
      <w:r w:rsidR="00B023B2" w:rsidRPr="008E5E61">
        <w:rPr>
          <w:rFonts w:asciiTheme="minorHAnsi" w:hAnsiTheme="minorHAnsi" w:cstheme="minorHAnsi"/>
          <w:lang w:val="nl-BE"/>
        </w:rPr>
        <w:t xml:space="preserve">hieronder </w:t>
      </w:r>
      <w:r w:rsidRPr="008E5E61">
        <w:rPr>
          <w:rFonts w:asciiTheme="minorHAnsi" w:hAnsiTheme="minorHAnsi" w:cstheme="minorHAnsi"/>
          <w:lang w:val="nl-BE"/>
        </w:rPr>
        <w:t>meer.</w:t>
      </w:r>
    </w:p>
    <w:p w14:paraId="0B9C56FD" w14:textId="07C1F1DE" w:rsidR="00180224" w:rsidRDefault="00180224" w:rsidP="00F84419">
      <w:pPr>
        <w:pStyle w:val="Lijstalinea"/>
        <w:ind w:left="0"/>
        <w:jc w:val="both"/>
        <w:rPr>
          <w:rFonts w:asciiTheme="minorHAnsi" w:hAnsiTheme="minorHAnsi" w:cstheme="minorHAnsi"/>
          <w:lang w:val="nl-BE"/>
        </w:rPr>
      </w:pPr>
    </w:p>
    <w:p w14:paraId="36688FD7" w14:textId="6462FBCD" w:rsidR="00180224" w:rsidRDefault="00180224" w:rsidP="00F84419">
      <w:pPr>
        <w:pStyle w:val="Lijstalinea"/>
        <w:ind w:left="0"/>
        <w:jc w:val="both"/>
        <w:rPr>
          <w:rFonts w:asciiTheme="minorHAnsi" w:hAnsiTheme="minorHAnsi" w:cstheme="minorHAnsi"/>
          <w:lang w:val="nl-BE"/>
        </w:rPr>
      </w:pPr>
    </w:p>
    <w:p w14:paraId="01112B98" w14:textId="77777777" w:rsidR="00180224" w:rsidRPr="008E5E61" w:rsidRDefault="00180224" w:rsidP="00F84419">
      <w:pPr>
        <w:pStyle w:val="Lijstalinea"/>
        <w:ind w:left="0"/>
        <w:jc w:val="both"/>
        <w:rPr>
          <w:rFonts w:asciiTheme="minorHAnsi" w:hAnsiTheme="minorHAnsi" w:cstheme="minorHAnsi"/>
          <w:lang w:val="nl-BE"/>
        </w:rPr>
      </w:pPr>
    </w:p>
    <w:p w14:paraId="74D9DFB3" w14:textId="77777777" w:rsidR="004D7E41" w:rsidRPr="008E5E61" w:rsidRDefault="004D7E41" w:rsidP="00F84419">
      <w:pPr>
        <w:pStyle w:val="Lijstalinea"/>
        <w:jc w:val="both"/>
        <w:rPr>
          <w:rFonts w:asciiTheme="minorHAnsi" w:hAnsiTheme="minorHAnsi" w:cstheme="minorHAnsi"/>
          <w:u w:val="single"/>
          <w:lang w:val="nl-BE"/>
        </w:rPr>
      </w:pPr>
    </w:p>
    <w:p w14:paraId="3532B1C0" w14:textId="2EE49F63" w:rsidR="004D7E41" w:rsidRPr="008E5E61" w:rsidRDefault="004D7E41" w:rsidP="00F84419">
      <w:pPr>
        <w:pStyle w:val="Kop4"/>
        <w:jc w:val="both"/>
        <w:rPr>
          <w:rFonts w:cstheme="minorHAnsi"/>
          <w:lang w:val="nl-BE"/>
        </w:rPr>
      </w:pPr>
      <w:bookmarkStart w:id="78" w:name="_Toc96892747"/>
      <w:r w:rsidRPr="008E5E61">
        <w:rPr>
          <w:rFonts w:cstheme="minorHAnsi"/>
          <w:lang w:val="nl-BE"/>
        </w:rPr>
        <w:t>Verdere samenwerking met anderen onderzoeken en uitwerken</w:t>
      </w:r>
      <w:bookmarkEnd w:id="78"/>
    </w:p>
    <w:p w14:paraId="4F9F30A5" w14:textId="7B16B6C3" w:rsidR="00824381" w:rsidRPr="008E5E61" w:rsidRDefault="00824381"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Met de convenant die er werd opgericht in 2020 met de </w:t>
      </w:r>
      <w:r w:rsidR="00F9097C" w:rsidRPr="008E5E61">
        <w:rPr>
          <w:rFonts w:asciiTheme="minorHAnsi" w:hAnsiTheme="minorHAnsi" w:cstheme="minorHAnsi"/>
          <w:lang w:val="nl-BE"/>
        </w:rPr>
        <w:t xml:space="preserve">vzw’s </w:t>
      </w:r>
      <w:r w:rsidRPr="008E5E61">
        <w:rPr>
          <w:rFonts w:asciiTheme="minorHAnsi" w:hAnsiTheme="minorHAnsi" w:cstheme="minorHAnsi"/>
          <w:lang w:val="nl-BE"/>
        </w:rPr>
        <w:t>Wissel</w:t>
      </w:r>
      <w:r w:rsidR="00F9097C" w:rsidRPr="008E5E61">
        <w:rPr>
          <w:rFonts w:asciiTheme="minorHAnsi" w:hAnsiTheme="minorHAnsi" w:cstheme="minorHAnsi"/>
          <w:lang w:val="nl-BE"/>
        </w:rPr>
        <w:t xml:space="preserve"> (wo CIG De Shelter) en Amber</w:t>
      </w:r>
      <w:r w:rsidRPr="008E5E61">
        <w:rPr>
          <w:rFonts w:asciiTheme="minorHAnsi" w:hAnsiTheme="minorHAnsi" w:cstheme="minorHAnsi"/>
          <w:lang w:val="nl-BE"/>
        </w:rPr>
        <w:t xml:space="preserve"> wordt er een intensieve samenwerking structureel mogelijk gemaakt waarbij </w:t>
      </w:r>
      <w:r w:rsidR="00C31586" w:rsidRPr="008E5E61">
        <w:rPr>
          <w:rFonts w:asciiTheme="minorHAnsi" w:hAnsiTheme="minorHAnsi" w:cstheme="minorHAnsi"/>
          <w:lang w:val="nl-BE"/>
        </w:rPr>
        <w:t>cliënten</w:t>
      </w:r>
      <w:r w:rsidRPr="008E5E61">
        <w:rPr>
          <w:rFonts w:asciiTheme="minorHAnsi" w:hAnsiTheme="minorHAnsi" w:cstheme="minorHAnsi"/>
          <w:lang w:val="nl-BE"/>
        </w:rPr>
        <w:t xml:space="preserve"> naadloos van de ene werking naar de andere kunnen overschakelen indien dit in functie van hun traject wenselijk is.  </w:t>
      </w:r>
    </w:p>
    <w:p w14:paraId="291A03B5" w14:textId="2DDDB241" w:rsidR="00824381" w:rsidRPr="008E5E61" w:rsidRDefault="00824381"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Concreet betekent dit dat er een inhoudelijk overleg is tussen de voorzieningen waarbij we elkaar op de hoogte houden van recente ontwikkelingen en initiatieven op organisatieniveau.  Daarnaast kunnen hier ook dossiers besproken worden waarbij de expertises worden samengelegd en indien nodig ook een doorverwijzing kan overwogen worden.  </w:t>
      </w:r>
    </w:p>
    <w:p w14:paraId="3C9650F5" w14:textId="5CB1D3BD" w:rsidR="00F9097C" w:rsidRPr="008E5E61" w:rsidRDefault="00F9097C"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De samenwerking binnen de convenant heeft ook al voorzichtig vorm gekregen rond andere </w:t>
      </w:r>
      <w:r w:rsidR="0036015D" w:rsidRPr="008E5E61">
        <w:rPr>
          <w:rFonts w:asciiTheme="minorHAnsi" w:hAnsiTheme="minorHAnsi" w:cstheme="minorHAnsi"/>
          <w:lang w:val="nl-BE"/>
        </w:rPr>
        <w:t xml:space="preserve">functies </w:t>
      </w:r>
      <w:r w:rsidRPr="008E5E61">
        <w:rPr>
          <w:rFonts w:asciiTheme="minorHAnsi" w:hAnsiTheme="minorHAnsi" w:cstheme="minorHAnsi"/>
          <w:lang w:val="nl-BE"/>
        </w:rPr>
        <w:t xml:space="preserve">dan begeleidingsfuncties. Bv rond personeelsthema’s, </w:t>
      </w:r>
      <w:r w:rsidR="00E915CE" w:rsidRPr="008E5E61">
        <w:rPr>
          <w:rFonts w:asciiTheme="minorHAnsi" w:hAnsiTheme="minorHAnsi" w:cstheme="minorHAnsi"/>
          <w:lang w:val="nl-BE"/>
        </w:rPr>
        <w:t>financië</w:t>
      </w:r>
      <w:r w:rsidR="00E915CE">
        <w:rPr>
          <w:rFonts w:asciiTheme="minorHAnsi" w:hAnsiTheme="minorHAnsi" w:cstheme="minorHAnsi"/>
          <w:lang w:val="nl-BE"/>
        </w:rPr>
        <w:t>n</w:t>
      </w:r>
      <w:r w:rsidRPr="008E5E61">
        <w:rPr>
          <w:rFonts w:asciiTheme="minorHAnsi" w:hAnsiTheme="minorHAnsi" w:cstheme="minorHAnsi"/>
          <w:lang w:val="nl-BE"/>
        </w:rPr>
        <w:t xml:space="preserve">, </w:t>
      </w:r>
      <w:r w:rsidR="00027E26" w:rsidRPr="008E5E61">
        <w:rPr>
          <w:rFonts w:asciiTheme="minorHAnsi" w:hAnsiTheme="minorHAnsi" w:cstheme="minorHAnsi"/>
          <w:lang w:val="nl-BE"/>
        </w:rPr>
        <w:t xml:space="preserve">preventie, </w:t>
      </w:r>
      <w:r w:rsidRPr="008E5E61">
        <w:rPr>
          <w:rFonts w:asciiTheme="minorHAnsi" w:hAnsiTheme="minorHAnsi" w:cstheme="minorHAnsi"/>
          <w:lang w:val="nl-BE"/>
        </w:rPr>
        <w:t>…</w:t>
      </w:r>
    </w:p>
    <w:p w14:paraId="110842A3" w14:textId="77777777" w:rsidR="00F9097C" w:rsidRPr="008E5E61" w:rsidRDefault="00F9097C" w:rsidP="00F84419">
      <w:pPr>
        <w:pStyle w:val="Lijstalinea"/>
        <w:ind w:left="0"/>
        <w:jc w:val="both"/>
        <w:rPr>
          <w:rFonts w:asciiTheme="minorHAnsi" w:hAnsiTheme="minorHAnsi" w:cstheme="minorHAnsi"/>
          <w:lang w:val="nl-BE"/>
        </w:rPr>
      </w:pPr>
    </w:p>
    <w:p w14:paraId="48372663" w14:textId="46A6C928" w:rsidR="00F9097C" w:rsidRPr="008E5E61" w:rsidRDefault="00F9097C"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Binnen de regio wordt er, </w:t>
      </w:r>
      <w:proofErr w:type="spellStart"/>
      <w:r w:rsidRPr="008E5E61">
        <w:rPr>
          <w:rFonts w:asciiTheme="minorHAnsi" w:hAnsiTheme="minorHAnsi" w:cstheme="minorHAnsi"/>
          <w:lang w:val="nl-BE"/>
        </w:rPr>
        <w:t>oa</w:t>
      </w:r>
      <w:proofErr w:type="spellEnd"/>
      <w:r w:rsidRPr="008E5E61">
        <w:rPr>
          <w:rFonts w:asciiTheme="minorHAnsi" w:hAnsiTheme="minorHAnsi" w:cstheme="minorHAnsi"/>
          <w:lang w:val="nl-BE"/>
        </w:rPr>
        <w:t xml:space="preserve"> vanuit het platform, intensief samengewerkt rond allerlei projecten en thema’s.</w:t>
      </w:r>
    </w:p>
    <w:p w14:paraId="0C9C828B" w14:textId="6DC07C77" w:rsidR="00F9097C" w:rsidRPr="008E5E61" w:rsidRDefault="00F9097C"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Binnen werf 2 (zorggarantie voor erg kleine kinderen) </w:t>
      </w:r>
      <w:r w:rsidR="00027E26" w:rsidRPr="008E5E61">
        <w:rPr>
          <w:rFonts w:asciiTheme="minorHAnsi" w:hAnsiTheme="minorHAnsi" w:cstheme="minorHAnsi"/>
          <w:lang w:val="nl-BE"/>
        </w:rPr>
        <w:t>is</w:t>
      </w:r>
      <w:r w:rsidRPr="008E5E61">
        <w:rPr>
          <w:rFonts w:asciiTheme="minorHAnsi" w:hAnsiTheme="minorHAnsi" w:cstheme="minorHAnsi"/>
          <w:lang w:val="nl-BE"/>
        </w:rPr>
        <w:t xml:space="preserve"> Monte Rosa </w:t>
      </w:r>
      <w:r w:rsidR="005621E4">
        <w:rPr>
          <w:rFonts w:asciiTheme="minorHAnsi" w:hAnsiTheme="minorHAnsi" w:cstheme="minorHAnsi"/>
          <w:lang w:val="nl-BE"/>
        </w:rPr>
        <w:t xml:space="preserve">een </w:t>
      </w:r>
      <w:r w:rsidRPr="008E5E61">
        <w:rPr>
          <w:rFonts w:asciiTheme="minorHAnsi" w:hAnsiTheme="minorHAnsi" w:cstheme="minorHAnsi"/>
          <w:lang w:val="nl-BE"/>
        </w:rPr>
        <w:t xml:space="preserve">actieve partner. </w:t>
      </w:r>
    </w:p>
    <w:p w14:paraId="2D0C43C7" w14:textId="52E8E612" w:rsidR="00F9097C" w:rsidRPr="008E5E61" w:rsidRDefault="00F9097C"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Vanuit het Vlaams Welzijnsverbond is het samen zoeken, expertise en kennis delen en elkaar inspireren  een evidentie.</w:t>
      </w:r>
    </w:p>
    <w:p w14:paraId="4BCF271E" w14:textId="2D14D4ED" w:rsidR="00AB5296" w:rsidRPr="008E5E61" w:rsidRDefault="00AB5296"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Binnen de implementatie van de contextmodules </w:t>
      </w:r>
      <w:r w:rsidR="009B65E4">
        <w:rPr>
          <w:rFonts w:asciiTheme="minorHAnsi" w:hAnsiTheme="minorHAnsi" w:cstheme="minorHAnsi"/>
          <w:lang w:val="nl-BE"/>
        </w:rPr>
        <w:t>SofS</w:t>
      </w:r>
      <w:r w:rsidR="00E915CE">
        <w:rPr>
          <w:rFonts w:asciiTheme="minorHAnsi" w:hAnsiTheme="minorHAnsi" w:cstheme="minorHAnsi"/>
          <w:lang w:val="nl-BE"/>
        </w:rPr>
        <w:t xml:space="preserve"> </w:t>
      </w:r>
      <w:r w:rsidRPr="008E5E61">
        <w:rPr>
          <w:rFonts w:asciiTheme="minorHAnsi" w:hAnsiTheme="minorHAnsi" w:cstheme="minorHAnsi"/>
          <w:lang w:val="nl-BE"/>
        </w:rPr>
        <w:t>werd een intensief samenwerkings- en ondersteuningstraject opgezet, waar ook Monte Rosa zeer actief in was.</w:t>
      </w:r>
    </w:p>
    <w:p w14:paraId="33E1F5D3" w14:textId="7EA07DC2" w:rsidR="00F9097C" w:rsidRPr="008E5E61" w:rsidRDefault="00F9097C" w:rsidP="00F84419">
      <w:pPr>
        <w:pStyle w:val="Lijstalinea"/>
        <w:ind w:left="0"/>
        <w:jc w:val="both"/>
        <w:rPr>
          <w:rFonts w:asciiTheme="minorHAnsi" w:hAnsiTheme="minorHAnsi" w:cstheme="minorHAnsi"/>
          <w:lang w:val="nl-BE"/>
        </w:rPr>
      </w:pPr>
    </w:p>
    <w:p w14:paraId="6E058112" w14:textId="1FB737EB" w:rsidR="00F9097C" w:rsidRPr="008E5E61" w:rsidRDefault="00F9097C"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Samenwerken en samen proj</w:t>
      </w:r>
      <w:r w:rsidR="00AB5296" w:rsidRPr="008E5E61">
        <w:rPr>
          <w:rFonts w:asciiTheme="minorHAnsi" w:hAnsiTheme="minorHAnsi" w:cstheme="minorHAnsi"/>
          <w:lang w:val="nl-BE"/>
        </w:rPr>
        <w:t>e</w:t>
      </w:r>
      <w:r w:rsidRPr="008E5E61">
        <w:rPr>
          <w:rFonts w:asciiTheme="minorHAnsi" w:hAnsiTheme="minorHAnsi" w:cstheme="minorHAnsi"/>
          <w:lang w:val="nl-BE"/>
        </w:rPr>
        <w:t xml:space="preserve">cten dragen en expertise delen </w:t>
      </w:r>
      <w:r w:rsidR="00AB5296" w:rsidRPr="008E5E61">
        <w:rPr>
          <w:rFonts w:asciiTheme="minorHAnsi" w:hAnsiTheme="minorHAnsi" w:cstheme="minorHAnsi"/>
          <w:lang w:val="nl-BE"/>
        </w:rPr>
        <w:t xml:space="preserve">zal in </w:t>
      </w:r>
      <w:r w:rsidRPr="008E5E61">
        <w:rPr>
          <w:rFonts w:asciiTheme="minorHAnsi" w:hAnsiTheme="minorHAnsi" w:cstheme="minorHAnsi"/>
          <w:lang w:val="nl-BE"/>
        </w:rPr>
        <w:t>de toekomst</w:t>
      </w:r>
      <w:r w:rsidR="00AB5296" w:rsidRPr="008E5E61">
        <w:rPr>
          <w:rFonts w:asciiTheme="minorHAnsi" w:hAnsiTheme="minorHAnsi" w:cstheme="minorHAnsi"/>
          <w:lang w:val="nl-BE"/>
        </w:rPr>
        <w:t xml:space="preserve"> nog belangrijker worden.</w:t>
      </w:r>
    </w:p>
    <w:p w14:paraId="220A44B1" w14:textId="77777777" w:rsidR="004D7E41" w:rsidRPr="008E5E61" w:rsidRDefault="004D7E41" w:rsidP="00F84419">
      <w:pPr>
        <w:pStyle w:val="Lijstalinea"/>
        <w:jc w:val="both"/>
        <w:rPr>
          <w:rFonts w:asciiTheme="minorHAnsi" w:hAnsiTheme="minorHAnsi" w:cstheme="minorHAnsi"/>
          <w:color w:val="FF0000"/>
          <w:u w:val="single"/>
          <w:lang w:val="nl-BE"/>
        </w:rPr>
      </w:pPr>
    </w:p>
    <w:p w14:paraId="6937F04A" w14:textId="11DF2489" w:rsidR="004D7E41" w:rsidRPr="008E5E61" w:rsidRDefault="004D7E41" w:rsidP="00F84419">
      <w:pPr>
        <w:pStyle w:val="Kop4"/>
        <w:jc w:val="both"/>
        <w:rPr>
          <w:rFonts w:cstheme="minorHAnsi"/>
          <w:lang w:val="nl-BE"/>
        </w:rPr>
      </w:pPr>
      <w:bookmarkStart w:id="79" w:name="_Toc96892748"/>
      <w:r w:rsidRPr="008E5E61">
        <w:rPr>
          <w:rFonts w:cstheme="minorHAnsi"/>
          <w:lang w:val="nl-BE"/>
        </w:rPr>
        <w:t>Ondersteuning van externen in de werking vergroten</w:t>
      </w:r>
      <w:bookmarkEnd w:id="79"/>
    </w:p>
    <w:p w14:paraId="5463FED1" w14:textId="2B0F3125" w:rsidR="00B023B2" w:rsidRPr="008E5E61" w:rsidRDefault="00E528CC"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We gaan maximaal op zoek naar steungezinnen vooral voor de kinderen die </w:t>
      </w:r>
      <w:r w:rsidR="00817861" w:rsidRPr="008E5E61">
        <w:rPr>
          <w:rFonts w:asciiTheme="minorHAnsi" w:hAnsiTheme="minorHAnsi" w:cstheme="minorHAnsi"/>
          <w:lang w:val="nl-BE"/>
        </w:rPr>
        <w:t>maar e</w:t>
      </w:r>
      <w:r w:rsidRPr="008E5E61">
        <w:rPr>
          <w:rFonts w:asciiTheme="minorHAnsi" w:hAnsiTheme="minorHAnsi" w:cstheme="minorHAnsi"/>
          <w:lang w:val="nl-BE"/>
        </w:rPr>
        <w:t xml:space="preserve">en </w:t>
      </w:r>
      <w:r w:rsidR="00817861" w:rsidRPr="008E5E61">
        <w:rPr>
          <w:rFonts w:asciiTheme="minorHAnsi" w:hAnsiTheme="minorHAnsi" w:cstheme="minorHAnsi"/>
          <w:lang w:val="nl-BE"/>
        </w:rPr>
        <w:t xml:space="preserve">zeer beperkt contact hebben met hun natuurlijke context. </w:t>
      </w:r>
      <w:r w:rsidR="00B023B2" w:rsidRPr="008E5E61">
        <w:rPr>
          <w:rFonts w:asciiTheme="minorHAnsi" w:hAnsiTheme="minorHAnsi" w:cstheme="minorHAnsi"/>
          <w:lang w:val="nl-BE"/>
        </w:rPr>
        <w:t>O</w:t>
      </w:r>
      <w:r w:rsidR="0067382C" w:rsidRPr="008E5E61">
        <w:rPr>
          <w:rFonts w:asciiTheme="minorHAnsi" w:hAnsiTheme="minorHAnsi" w:cstheme="minorHAnsi"/>
          <w:lang w:val="nl-BE"/>
        </w:rPr>
        <w:t>p</w:t>
      </w:r>
      <w:r w:rsidR="00B023B2" w:rsidRPr="008E5E61">
        <w:rPr>
          <w:rFonts w:asciiTheme="minorHAnsi" w:hAnsiTheme="minorHAnsi" w:cstheme="minorHAnsi"/>
          <w:lang w:val="nl-BE"/>
        </w:rPr>
        <w:t xml:space="preserve"> die manier kunnen ze ook proeven van een leven buiten de voorziening.  Daarnaast kan het sommige kinderen ook rust bieden naast de drukte die er soms toch wel heerst in de leefgroep. </w:t>
      </w:r>
      <w:r w:rsidR="00817861" w:rsidRPr="008E5E61">
        <w:rPr>
          <w:rFonts w:asciiTheme="minorHAnsi" w:hAnsiTheme="minorHAnsi" w:cstheme="minorHAnsi"/>
          <w:lang w:val="nl-BE"/>
        </w:rPr>
        <w:t xml:space="preserve"> </w:t>
      </w:r>
    </w:p>
    <w:p w14:paraId="38894761" w14:textId="2A057575" w:rsidR="00E528CC" w:rsidRPr="008E5E61" w:rsidRDefault="00B023B2"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Daarnaast</w:t>
      </w:r>
      <w:r w:rsidR="00817861" w:rsidRPr="008E5E61">
        <w:rPr>
          <w:rFonts w:asciiTheme="minorHAnsi" w:hAnsiTheme="minorHAnsi" w:cstheme="minorHAnsi"/>
          <w:lang w:val="nl-BE"/>
        </w:rPr>
        <w:t xml:space="preserve"> proberen we </w:t>
      </w:r>
      <w:r w:rsidRPr="008E5E61">
        <w:rPr>
          <w:rFonts w:asciiTheme="minorHAnsi" w:hAnsiTheme="minorHAnsi" w:cstheme="minorHAnsi"/>
          <w:lang w:val="nl-BE"/>
        </w:rPr>
        <w:t>ook zoveel a</w:t>
      </w:r>
      <w:r w:rsidR="0067382C" w:rsidRPr="008E5E61">
        <w:rPr>
          <w:rFonts w:asciiTheme="minorHAnsi" w:hAnsiTheme="minorHAnsi" w:cstheme="minorHAnsi"/>
          <w:lang w:val="nl-BE"/>
        </w:rPr>
        <w:t>l</w:t>
      </w:r>
      <w:r w:rsidRPr="008E5E61">
        <w:rPr>
          <w:rFonts w:asciiTheme="minorHAnsi" w:hAnsiTheme="minorHAnsi" w:cstheme="minorHAnsi"/>
          <w:lang w:val="nl-BE"/>
        </w:rPr>
        <w:t xml:space="preserve">s mogelijk </w:t>
      </w:r>
      <w:r w:rsidR="00E528CC" w:rsidRPr="008E5E61">
        <w:rPr>
          <w:rFonts w:asciiTheme="minorHAnsi" w:hAnsiTheme="minorHAnsi" w:cstheme="minorHAnsi"/>
          <w:lang w:val="nl-BE"/>
        </w:rPr>
        <w:t>vrijwilligers</w:t>
      </w:r>
      <w:r w:rsidRPr="008E5E61">
        <w:rPr>
          <w:rFonts w:asciiTheme="minorHAnsi" w:hAnsiTheme="minorHAnsi" w:cstheme="minorHAnsi"/>
          <w:lang w:val="nl-BE"/>
        </w:rPr>
        <w:t xml:space="preserve"> in te schakelen voor het vervoer van kinderen, </w:t>
      </w:r>
      <w:r w:rsidR="00027E26" w:rsidRPr="008E5E61">
        <w:rPr>
          <w:rFonts w:asciiTheme="minorHAnsi" w:hAnsiTheme="minorHAnsi" w:cstheme="minorHAnsi"/>
          <w:lang w:val="nl-BE"/>
        </w:rPr>
        <w:t xml:space="preserve">om </w:t>
      </w:r>
      <w:r w:rsidRPr="008E5E61">
        <w:rPr>
          <w:rFonts w:asciiTheme="minorHAnsi" w:hAnsiTheme="minorHAnsi" w:cstheme="minorHAnsi"/>
          <w:lang w:val="nl-BE"/>
        </w:rPr>
        <w:t>te koken,</w:t>
      </w:r>
      <w:r w:rsidR="0067382C" w:rsidRPr="008E5E61">
        <w:rPr>
          <w:rFonts w:asciiTheme="minorHAnsi" w:hAnsiTheme="minorHAnsi" w:cstheme="minorHAnsi"/>
          <w:lang w:val="nl-BE"/>
        </w:rPr>
        <w:t xml:space="preserve"> </w:t>
      </w:r>
      <w:r w:rsidRPr="008E5E61">
        <w:rPr>
          <w:rFonts w:asciiTheme="minorHAnsi" w:hAnsiTheme="minorHAnsi" w:cstheme="minorHAnsi"/>
          <w:lang w:val="nl-BE"/>
        </w:rPr>
        <w:t>…</w:t>
      </w:r>
      <w:r w:rsidR="0067382C" w:rsidRPr="008E5E61">
        <w:rPr>
          <w:rFonts w:asciiTheme="minorHAnsi" w:hAnsiTheme="minorHAnsi" w:cstheme="minorHAnsi"/>
          <w:lang w:val="nl-BE"/>
        </w:rPr>
        <w:t xml:space="preserve"> </w:t>
      </w:r>
      <w:r w:rsidRPr="008E5E61">
        <w:rPr>
          <w:rFonts w:asciiTheme="minorHAnsi" w:hAnsiTheme="minorHAnsi" w:cstheme="minorHAnsi"/>
          <w:lang w:val="nl-BE"/>
        </w:rPr>
        <w:t>Hierbij houden we wel vast aan het principe om de zorgtaken naar de kinderen toe voor te behouden aan het vast personeel.</w:t>
      </w:r>
    </w:p>
    <w:p w14:paraId="2752A45A" w14:textId="24456D3C" w:rsidR="00AB5296" w:rsidRPr="008E5E61" w:rsidRDefault="00AB5296" w:rsidP="00F84419">
      <w:pPr>
        <w:pStyle w:val="Lijstalinea"/>
        <w:ind w:left="0"/>
        <w:jc w:val="both"/>
        <w:rPr>
          <w:rFonts w:asciiTheme="minorHAnsi" w:hAnsiTheme="minorHAnsi" w:cstheme="minorHAnsi"/>
          <w:lang w:val="nl-BE"/>
        </w:rPr>
      </w:pPr>
      <w:r w:rsidRPr="008E5E61">
        <w:rPr>
          <w:rFonts w:asciiTheme="minorHAnsi" w:hAnsiTheme="minorHAnsi" w:cstheme="minorHAnsi"/>
          <w:lang w:val="nl-BE"/>
        </w:rPr>
        <w:t>In 2022 zullen we ook meer inzetten op nog meer integreren van de verschillende groepen in de buurt, de gemeente, …</w:t>
      </w:r>
    </w:p>
    <w:p w14:paraId="64FDE4BC" w14:textId="77777777" w:rsidR="00AC1F9D" w:rsidRPr="008E5E61" w:rsidRDefault="00AC1F9D" w:rsidP="00F84419">
      <w:pPr>
        <w:pStyle w:val="Kop3"/>
        <w:numPr>
          <w:ilvl w:val="0"/>
          <w:numId w:val="0"/>
        </w:numPr>
        <w:ind w:left="720"/>
        <w:contextualSpacing/>
        <w:jc w:val="both"/>
        <w:rPr>
          <w:rFonts w:asciiTheme="minorHAnsi" w:hAnsiTheme="minorHAnsi" w:cstheme="minorHAnsi"/>
          <w:b w:val="0"/>
          <w:bCs w:val="0"/>
          <w:i/>
          <w:iCs/>
          <w:lang w:val="nl-BE"/>
        </w:rPr>
      </w:pPr>
    </w:p>
    <w:p w14:paraId="06B08082" w14:textId="26A2F81C" w:rsidR="00033671" w:rsidRPr="008E5E61" w:rsidRDefault="00033671" w:rsidP="00F84419">
      <w:pPr>
        <w:pStyle w:val="Kop3"/>
        <w:jc w:val="both"/>
        <w:rPr>
          <w:rFonts w:asciiTheme="minorHAnsi" w:hAnsiTheme="minorHAnsi" w:cstheme="minorHAnsi"/>
          <w:lang w:val="nl-BE"/>
        </w:rPr>
      </w:pPr>
      <w:bookmarkStart w:id="80" w:name="_Toc96892749"/>
      <w:bookmarkStart w:id="81" w:name="_Toc98946476"/>
      <w:r w:rsidRPr="008E5E61">
        <w:rPr>
          <w:rFonts w:asciiTheme="minorHAnsi" w:hAnsiTheme="minorHAnsi" w:cstheme="minorHAnsi"/>
          <w:lang w:val="nl-BE"/>
        </w:rPr>
        <w:t>Evaluatie van het kwaliteitshandboek</w:t>
      </w:r>
      <w:bookmarkEnd w:id="80"/>
      <w:bookmarkEnd w:id="81"/>
    </w:p>
    <w:p w14:paraId="6F654683" w14:textId="77777777" w:rsidR="00B21317" w:rsidRPr="008E5E61" w:rsidRDefault="00B21317" w:rsidP="00F84419">
      <w:pPr>
        <w:spacing w:line="259" w:lineRule="auto"/>
        <w:contextualSpacing/>
        <w:jc w:val="both"/>
        <w:rPr>
          <w:rFonts w:asciiTheme="minorHAnsi" w:hAnsiTheme="minorHAnsi" w:cstheme="minorHAnsi"/>
          <w:lang w:val="nl-BE"/>
        </w:rPr>
      </w:pPr>
      <w:r w:rsidRPr="008E5E61">
        <w:rPr>
          <w:rFonts w:asciiTheme="minorHAnsi" w:hAnsiTheme="minorHAnsi" w:cstheme="minorHAnsi"/>
          <w:lang w:val="nl-BE"/>
        </w:rPr>
        <w:t xml:space="preserve">De </w:t>
      </w:r>
      <w:r w:rsidRPr="008E5E61">
        <w:rPr>
          <w:rFonts w:asciiTheme="minorHAnsi" w:hAnsiTheme="minorHAnsi" w:cstheme="minorHAnsi"/>
          <w:b/>
          <w:bCs/>
          <w:lang w:val="nl-BE"/>
        </w:rPr>
        <w:t>actualisering van het kwaliteitshandboek</w:t>
      </w:r>
      <w:r w:rsidRPr="008E5E61">
        <w:rPr>
          <w:rFonts w:asciiTheme="minorHAnsi" w:hAnsiTheme="minorHAnsi" w:cstheme="minorHAnsi"/>
          <w:lang w:val="nl-BE"/>
        </w:rPr>
        <w:t xml:space="preserve"> is een constante in de werking. </w:t>
      </w:r>
    </w:p>
    <w:p w14:paraId="11386B4B" w14:textId="10E6EF20" w:rsidR="00B21317" w:rsidRPr="008E5E61" w:rsidRDefault="00B21317" w:rsidP="00027E26">
      <w:pPr>
        <w:pStyle w:val="Lijstalinea"/>
        <w:ind w:left="0"/>
        <w:jc w:val="both"/>
        <w:rPr>
          <w:rFonts w:asciiTheme="minorHAnsi" w:hAnsiTheme="minorHAnsi" w:cstheme="minorHAnsi"/>
          <w:lang w:val="nl-BE"/>
        </w:rPr>
      </w:pPr>
      <w:r w:rsidRPr="008E5E61">
        <w:rPr>
          <w:rFonts w:asciiTheme="minorHAnsi" w:hAnsiTheme="minorHAnsi" w:cstheme="minorHAnsi"/>
          <w:lang w:val="nl-BE"/>
        </w:rPr>
        <w:t xml:space="preserve">De procedure voor het onderhoud en de evaluatie van het kwaliteitshandboek werd geactualiseerd en er werd een expliciete kwaliteitsplanning opgesteld. </w:t>
      </w:r>
      <w:r w:rsidR="00BE796C" w:rsidRPr="008E5E61">
        <w:rPr>
          <w:rFonts w:asciiTheme="minorHAnsi" w:hAnsiTheme="minorHAnsi" w:cstheme="minorHAnsi"/>
          <w:lang w:val="nl-BE"/>
        </w:rPr>
        <w:t xml:space="preserve">Sinds 2019 evalueren </w:t>
      </w:r>
      <w:r w:rsidR="00007000" w:rsidRPr="008E5E61">
        <w:rPr>
          <w:rFonts w:asciiTheme="minorHAnsi" w:hAnsiTheme="minorHAnsi" w:cstheme="minorHAnsi"/>
          <w:lang w:val="nl-BE"/>
        </w:rPr>
        <w:t xml:space="preserve">en actualiseren </w:t>
      </w:r>
      <w:r w:rsidR="00BE796C" w:rsidRPr="008E5E61">
        <w:rPr>
          <w:rFonts w:asciiTheme="minorHAnsi" w:hAnsiTheme="minorHAnsi" w:cstheme="minorHAnsi"/>
          <w:lang w:val="nl-BE"/>
        </w:rPr>
        <w:t>we alle documenten vi</w:t>
      </w:r>
      <w:r w:rsidRPr="008E5E61">
        <w:rPr>
          <w:rFonts w:asciiTheme="minorHAnsi" w:hAnsiTheme="minorHAnsi" w:cstheme="minorHAnsi"/>
          <w:lang w:val="nl-BE"/>
        </w:rPr>
        <w:t>a een 5 jaren-cyclus</w:t>
      </w:r>
      <w:r w:rsidR="00BE796C" w:rsidRPr="008E5E61">
        <w:rPr>
          <w:rFonts w:asciiTheme="minorHAnsi" w:hAnsiTheme="minorHAnsi" w:cstheme="minorHAnsi"/>
          <w:lang w:val="nl-BE"/>
        </w:rPr>
        <w:t xml:space="preserve">. </w:t>
      </w:r>
    </w:p>
    <w:p w14:paraId="72D4BDFD" w14:textId="112B3C84" w:rsidR="008221E9" w:rsidRPr="008E5E61" w:rsidRDefault="00AC63A0" w:rsidP="00F84419">
      <w:pPr>
        <w:spacing w:line="276" w:lineRule="auto"/>
        <w:contextualSpacing/>
        <w:jc w:val="both"/>
        <w:rPr>
          <w:rFonts w:asciiTheme="minorHAnsi" w:hAnsiTheme="minorHAnsi" w:cstheme="minorHAnsi"/>
          <w:lang w:val="nl-BE"/>
        </w:rPr>
      </w:pPr>
      <w:r w:rsidRPr="008E5E61">
        <w:rPr>
          <w:rFonts w:asciiTheme="minorHAnsi" w:hAnsiTheme="minorHAnsi" w:cstheme="minorHAnsi"/>
          <w:lang w:val="nl-BE"/>
        </w:rPr>
        <w:t xml:space="preserve">In 2021 </w:t>
      </w:r>
      <w:r w:rsidR="008221E9" w:rsidRPr="008E5E61">
        <w:rPr>
          <w:rFonts w:asciiTheme="minorHAnsi" w:hAnsiTheme="minorHAnsi" w:cstheme="minorHAnsi"/>
          <w:lang w:val="nl-BE"/>
        </w:rPr>
        <w:t xml:space="preserve">hebben we </w:t>
      </w:r>
      <w:r w:rsidRPr="008E5E61">
        <w:rPr>
          <w:rFonts w:asciiTheme="minorHAnsi" w:hAnsiTheme="minorHAnsi" w:cstheme="minorHAnsi"/>
          <w:lang w:val="nl-BE"/>
        </w:rPr>
        <w:t xml:space="preserve">volgende </w:t>
      </w:r>
      <w:r w:rsidR="008221E9" w:rsidRPr="008E5E61">
        <w:rPr>
          <w:rFonts w:asciiTheme="minorHAnsi" w:hAnsiTheme="minorHAnsi" w:cstheme="minorHAnsi"/>
          <w:lang w:val="nl-BE"/>
        </w:rPr>
        <w:t>items geactualiseerd:</w:t>
      </w:r>
    </w:p>
    <w:p w14:paraId="42BD41BC" w14:textId="0E333ABE" w:rsidR="008221E9" w:rsidRPr="008E5E61" w:rsidRDefault="008221E9" w:rsidP="00F84419">
      <w:pPr>
        <w:pStyle w:val="Lijstalinea"/>
        <w:numPr>
          <w:ilvl w:val="0"/>
          <w:numId w:val="33"/>
        </w:numPr>
        <w:jc w:val="both"/>
        <w:textAlignment w:val="baseline"/>
        <w:rPr>
          <w:rFonts w:asciiTheme="minorHAnsi" w:hAnsiTheme="minorHAnsi" w:cstheme="minorHAnsi"/>
          <w:lang w:val="nl-BE" w:eastAsia="nl-BE"/>
        </w:rPr>
      </w:pPr>
      <w:r w:rsidRPr="008E5E61">
        <w:rPr>
          <w:rFonts w:asciiTheme="minorHAnsi" w:hAnsiTheme="minorHAnsi" w:cstheme="minorHAnsi"/>
          <w:lang w:val="nl-BE" w:eastAsia="nl-BE"/>
        </w:rPr>
        <w:t>De klachtenprocedure. D</w:t>
      </w:r>
      <w:r w:rsidR="00C83F98" w:rsidRPr="008E5E61">
        <w:rPr>
          <w:rFonts w:asciiTheme="minorHAnsi" w:hAnsiTheme="minorHAnsi" w:cstheme="minorHAnsi"/>
          <w:lang w:val="nl-BE" w:eastAsia="nl-BE"/>
        </w:rPr>
        <w:t>e</w:t>
      </w:r>
      <w:r w:rsidRPr="008E5E61">
        <w:rPr>
          <w:rFonts w:asciiTheme="minorHAnsi" w:hAnsiTheme="minorHAnsi" w:cstheme="minorHAnsi"/>
          <w:lang w:val="nl-BE" w:eastAsia="nl-BE"/>
        </w:rPr>
        <w:t>ze lijkt ons nog actu</w:t>
      </w:r>
      <w:r w:rsidR="00C83F98" w:rsidRPr="008E5E61">
        <w:rPr>
          <w:rFonts w:asciiTheme="minorHAnsi" w:hAnsiTheme="minorHAnsi" w:cstheme="minorHAnsi"/>
          <w:lang w:val="nl-BE" w:eastAsia="nl-BE"/>
        </w:rPr>
        <w:t>eel</w:t>
      </w:r>
      <w:r w:rsidRPr="008E5E61">
        <w:rPr>
          <w:rFonts w:asciiTheme="minorHAnsi" w:hAnsiTheme="minorHAnsi" w:cstheme="minorHAnsi"/>
          <w:lang w:val="nl-BE" w:eastAsia="nl-BE"/>
        </w:rPr>
        <w:t xml:space="preserve">, maar er zal in 2022 bevraagd worden of deze </w:t>
      </w:r>
      <w:r w:rsidR="00C83F98" w:rsidRPr="008E5E61">
        <w:rPr>
          <w:rFonts w:asciiTheme="minorHAnsi" w:hAnsiTheme="minorHAnsi" w:cstheme="minorHAnsi"/>
          <w:lang w:val="nl-BE" w:eastAsia="nl-BE"/>
        </w:rPr>
        <w:t xml:space="preserve">voldoende </w:t>
      </w:r>
      <w:r w:rsidRPr="008E5E61">
        <w:rPr>
          <w:rFonts w:asciiTheme="minorHAnsi" w:hAnsiTheme="minorHAnsi" w:cstheme="minorHAnsi"/>
          <w:lang w:val="nl-BE" w:eastAsia="nl-BE"/>
        </w:rPr>
        <w:t>bij de doelgro</w:t>
      </w:r>
      <w:r w:rsidR="00C83F98" w:rsidRPr="008E5E61">
        <w:rPr>
          <w:rFonts w:asciiTheme="minorHAnsi" w:hAnsiTheme="minorHAnsi" w:cstheme="minorHAnsi"/>
          <w:lang w:val="nl-BE" w:eastAsia="nl-BE"/>
        </w:rPr>
        <w:t>ep</w:t>
      </w:r>
      <w:r w:rsidRPr="008E5E61">
        <w:rPr>
          <w:rFonts w:asciiTheme="minorHAnsi" w:hAnsiTheme="minorHAnsi" w:cstheme="minorHAnsi"/>
          <w:lang w:val="nl-BE" w:eastAsia="nl-BE"/>
        </w:rPr>
        <w:t xml:space="preserve"> gekend is.</w:t>
      </w:r>
    </w:p>
    <w:p w14:paraId="6D4C9ED7" w14:textId="1E2A64C7" w:rsidR="008221E9" w:rsidRPr="008E5E61" w:rsidRDefault="002C26B2" w:rsidP="00F84419">
      <w:pPr>
        <w:pStyle w:val="Lijstalinea"/>
        <w:numPr>
          <w:ilvl w:val="0"/>
          <w:numId w:val="33"/>
        </w:numPr>
        <w:jc w:val="both"/>
        <w:textAlignment w:val="baseline"/>
        <w:rPr>
          <w:rFonts w:asciiTheme="minorHAnsi" w:hAnsiTheme="minorHAnsi" w:cstheme="minorHAnsi"/>
          <w:lang w:val="nl-BE" w:eastAsia="nl-BE"/>
        </w:rPr>
      </w:pPr>
      <w:r w:rsidRPr="008E5E61">
        <w:rPr>
          <w:rFonts w:asciiTheme="minorHAnsi" w:hAnsiTheme="minorHAnsi" w:cstheme="minorHAnsi"/>
          <w:lang w:val="nl-BE" w:eastAsia="nl-BE"/>
        </w:rPr>
        <w:t xml:space="preserve">Verschillende teksten rond personeelsbeleid (ondersteuning, inspraak en begeleiding): de visie strookt nog met wat we willen en wat we ook effectief doen. </w:t>
      </w:r>
    </w:p>
    <w:p w14:paraId="5B68F6FD" w14:textId="170DF84D" w:rsidR="002C26B2" w:rsidRPr="008E5E61" w:rsidRDefault="002C26B2" w:rsidP="00F84419">
      <w:pPr>
        <w:pStyle w:val="Lijstalinea"/>
        <w:numPr>
          <w:ilvl w:val="0"/>
          <w:numId w:val="33"/>
        </w:numPr>
        <w:jc w:val="both"/>
        <w:textAlignment w:val="baseline"/>
        <w:rPr>
          <w:rFonts w:asciiTheme="minorHAnsi" w:hAnsiTheme="minorHAnsi" w:cstheme="minorHAnsi"/>
          <w:lang w:val="nl-BE" w:eastAsia="nl-BE"/>
        </w:rPr>
      </w:pPr>
      <w:r w:rsidRPr="008E5E61">
        <w:rPr>
          <w:rFonts w:asciiTheme="minorHAnsi" w:hAnsiTheme="minorHAnsi" w:cstheme="minorHAnsi"/>
          <w:lang w:val="nl-BE" w:eastAsia="nl-BE"/>
        </w:rPr>
        <w:t xml:space="preserve">Handelingsplannen en evolutiebespreking: in het kader van </w:t>
      </w:r>
      <w:r w:rsidR="009B65E4">
        <w:rPr>
          <w:rFonts w:asciiTheme="minorHAnsi" w:hAnsiTheme="minorHAnsi" w:cstheme="minorHAnsi"/>
          <w:lang w:val="nl-BE" w:eastAsia="nl-BE"/>
        </w:rPr>
        <w:t>SofS</w:t>
      </w:r>
      <w:r w:rsidR="00E915CE">
        <w:rPr>
          <w:rFonts w:asciiTheme="minorHAnsi" w:hAnsiTheme="minorHAnsi" w:cstheme="minorHAnsi"/>
          <w:lang w:val="nl-BE" w:eastAsia="nl-BE"/>
        </w:rPr>
        <w:t xml:space="preserve"> </w:t>
      </w:r>
      <w:r w:rsidRPr="008E5E61">
        <w:rPr>
          <w:rFonts w:asciiTheme="minorHAnsi" w:hAnsiTheme="minorHAnsi" w:cstheme="minorHAnsi"/>
          <w:lang w:val="nl-BE" w:eastAsia="nl-BE"/>
        </w:rPr>
        <w:t xml:space="preserve">werd dit meer geüniformeerd. </w:t>
      </w:r>
    </w:p>
    <w:p w14:paraId="2C4E8A9A" w14:textId="55E0D39F" w:rsidR="002C26B2" w:rsidRPr="008E5E61" w:rsidRDefault="002C26B2" w:rsidP="00F84419">
      <w:pPr>
        <w:pStyle w:val="Lijstalinea"/>
        <w:numPr>
          <w:ilvl w:val="0"/>
          <w:numId w:val="33"/>
        </w:numPr>
        <w:jc w:val="both"/>
        <w:textAlignment w:val="baseline"/>
        <w:rPr>
          <w:rFonts w:asciiTheme="minorHAnsi" w:hAnsiTheme="minorHAnsi" w:cstheme="minorHAnsi"/>
          <w:lang w:val="nl-BE" w:eastAsia="nl-BE"/>
        </w:rPr>
      </w:pPr>
      <w:r w:rsidRPr="008E5E61">
        <w:rPr>
          <w:rFonts w:asciiTheme="minorHAnsi" w:hAnsiTheme="minorHAnsi" w:cstheme="minorHAnsi"/>
          <w:lang w:val="nl-BE" w:eastAsia="nl-BE"/>
        </w:rPr>
        <w:t xml:space="preserve">Regels en afspraken: hoe minder hoe beter </w:t>
      </w:r>
      <w:r w:rsidRPr="008E5E61">
        <w:rPr>
          <mc:AlternateContent>
            <mc:Choice Requires="w16se">
              <w:rFonts w:asciiTheme="minorHAnsi" w:hAnsiTheme="minorHAnsi" w:cstheme="minorHAnsi"/>
            </mc:Choice>
            <mc:Fallback>
              <w:rFonts w:ascii="Segoe UI Emoji" w:eastAsia="Segoe UI Emoji" w:hAnsi="Segoe UI Emoji" w:cs="Segoe UI Emoji"/>
            </mc:Fallback>
          </mc:AlternateContent>
          <w:lang w:val="nl-BE" w:eastAsia="nl-BE"/>
        </w:rPr>
        <mc:AlternateContent>
          <mc:Choice Requires="w16se">
            <w16se:symEx w16se:font="Segoe UI Emoji" w16se:char="1F60A"/>
          </mc:Choice>
          <mc:Fallback>
            <w:t>😊</w:t>
          </mc:Fallback>
        </mc:AlternateContent>
      </w:r>
    </w:p>
    <w:p w14:paraId="2D236F0D" w14:textId="02BDF2C2" w:rsidR="002C26B2" w:rsidRPr="008E5E61" w:rsidRDefault="002C26B2" w:rsidP="00F84419">
      <w:pPr>
        <w:pStyle w:val="Lijstalinea"/>
        <w:numPr>
          <w:ilvl w:val="0"/>
          <w:numId w:val="33"/>
        </w:numPr>
        <w:jc w:val="both"/>
        <w:textAlignment w:val="baseline"/>
        <w:rPr>
          <w:rFonts w:asciiTheme="minorHAnsi" w:hAnsiTheme="minorHAnsi" w:cstheme="minorHAnsi"/>
          <w:lang w:val="nl-BE" w:eastAsia="nl-BE"/>
        </w:rPr>
      </w:pPr>
      <w:r w:rsidRPr="008E5E61">
        <w:rPr>
          <w:rFonts w:asciiTheme="minorHAnsi" w:hAnsiTheme="minorHAnsi" w:cstheme="minorHAnsi"/>
          <w:lang w:val="nl-BE" w:eastAsia="nl-BE"/>
        </w:rPr>
        <w:t>De procedure rond tevredenheidsmeting lijkt ons nog OK</w:t>
      </w:r>
      <w:r w:rsidR="00E915CE">
        <w:rPr>
          <w:rFonts w:asciiTheme="minorHAnsi" w:hAnsiTheme="minorHAnsi" w:cstheme="minorHAnsi"/>
          <w:lang w:val="nl-BE" w:eastAsia="nl-BE"/>
        </w:rPr>
        <w:t>.</w:t>
      </w:r>
      <w:r w:rsidRPr="008E5E61">
        <w:rPr>
          <w:rFonts w:asciiTheme="minorHAnsi" w:hAnsiTheme="minorHAnsi" w:cstheme="minorHAnsi"/>
          <w:lang w:val="nl-BE" w:eastAsia="nl-BE"/>
        </w:rPr>
        <w:t xml:space="preserve"> </w:t>
      </w:r>
      <w:r w:rsidR="00E915CE">
        <w:rPr>
          <w:rFonts w:asciiTheme="minorHAnsi" w:hAnsiTheme="minorHAnsi" w:cstheme="minorHAnsi"/>
          <w:lang w:val="nl-BE" w:eastAsia="nl-BE"/>
        </w:rPr>
        <w:t>D</w:t>
      </w:r>
      <w:r w:rsidRPr="008E5E61">
        <w:rPr>
          <w:rFonts w:asciiTheme="minorHAnsi" w:hAnsiTheme="minorHAnsi" w:cstheme="minorHAnsi"/>
          <w:lang w:val="nl-BE" w:eastAsia="nl-BE"/>
        </w:rPr>
        <w:t>e concrete instrumenten zullen we in 2022 herbekijken.</w:t>
      </w:r>
    </w:p>
    <w:p w14:paraId="391472DE" w14:textId="6D8AC086" w:rsidR="00AC63A0" w:rsidRPr="008E5E61" w:rsidRDefault="00AC63A0" w:rsidP="00F84419">
      <w:pPr>
        <w:contextualSpacing/>
        <w:jc w:val="both"/>
        <w:textAlignment w:val="baseline"/>
        <w:rPr>
          <w:rFonts w:asciiTheme="minorHAnsi" w:hAnsiTheme="minorHAnsi" w:cstheme="minorHAnsi"/>
          <w:lang w:val="nl-BE"/>
        </w:rPr>
      </w:pPr>
      <w:r w:rsidRPr="008E5E61">
        <w:rPr>
          <w:rFonts w:asciiTheme="minorHAnsi" w:eastAsia="Times New Roman" w:hAnsiTheme="minorHAnsi" w:cstheme="minorHAnsi"/>
          <w:color w:val="F79646"/>
          <w:lang w:val="nl-BE" w:eastAsia="nl-BE"/>
        </w:rPr>
        <w:t> </w:t>
      </w:r>
    </w:p>
    <w:p w14:paraId="3C8EF77D" w14:textId="77777777" w:rsidR="009325F2" w:rsidRDefault="009325F2">
      <w:pPr>
        <w:ind w:left="1434" w:hanging="357"/>
        <w:rPr>
          <w:rFonts w:asciiTheme="minorHAnsi" w:eastAsiaTheme="majorEastAsia" w:hAnsiTheme="minorHAnsi" w:cstheme="minorHAnsi"/>
          <w:b/>
          <w:bCs/>
          <w:color w:val="008080"/>
          <w:sz w:val="30"/>
          <w:szCs w:val="26"/>
          <w:u w:val="single"/>
          <w:lang w:val="nl-BE" w:eastAsia="ar-SA"/>
        </w:rPr>
      </w:pPr>
      <w:bookmarkStart w:id="82" w:name="_Toc96892750"/>
      <w:r>
        <w:rPr>
          <w:rFonts w:asciiTheme="minorHAnsi" w:hAnsiTheme="minorHAnsi" w:cstheme="minorHAnsi"/>
          <w:lang w:val="nl-BE"/>
        </w:rPr>
        <w:br w:type="page"/>
      </w:r>
    </w:p>
    <w:p w14:paraId="37B47BA9" w14:textId="00DD1583" w:rsidR="00150A4F" w:rsidRPr="008E5E61" w:rsidRDefault="00033671" w:rsidP="00F84419">
      <w:pPr>
        <w:pStyle w:val="Kop2"/>
        <w:jc w:val="both"/>
        <w:rPr>
          <w:rFonts w:asciiTheme="minorHAnsi" w:hAnsiTheme="minorHAnsi" w:cstheme="minorHAnsi"/>
          <w:lang w:val="nl-BE"/>
        </w:rPr>
      </w:pPr>
      <w:bookmarkStart w:id="83" w:name="_Toc98946477"/>
      <w:r w:rsidRPr="008E5E61">
        <w:rPr>
          <w:rFonts w:asciiTheme="minorHAnsi" w:hAnsiTheme="minorHAnsi" w:cstheme="minorHAnsi"/>
          <w:lang w:val="nl-BE"/>
        </w:rPr>
        <w:t>Kwaliteitsplanning en v</w:t>
      </w:r>
      <w:r w:rsidR="008D589B" w:rsidRPr="008E5E61">
        <w:rPr>
          <w:rFonts w:asciiTheme="minorHAnsi" w:hAnsiTheme="minorHAnsi" w:cstheme="minorHAnsi"/>
          <w:lang w:val="nl-BE"/>
        </w:rPr>
        <w:t>erbetertrajecten</w:t>
      </w:r>
      <w:bookmarkEnd w:id="82"/>
      <w:bookmarkEnd w:id="83"/>
    </w:p>
    <w:p w14:paraId="54A64FD4" w14:textId="24766FC6" w:rsidR="00051FC1" w:rsidRPr="008E5E61" w:rsidRDefault="00051FC1" w:rsidP="00F84419">
      <w:pPr>
        <w:pStyle w:val="Kop3"/>
        <w:jc w:val="both"/>
        <w:rPr>
          <w:rFonts w:asciiTheme="minorHAnsi" w:hAnsiTheme="minorHAnsi" w:cstheme="minorHAnsi"/>
          <w:lang w:val="nl-BE"/>
        </w:rPr>
      </w:pPr>
      <w:bookmarkStart w:id="84" w:name="_Toc96892751"/>
      <w:bookmarkStart w:id="85" w:name="_Toc98946478"/>
      <w:r w:rsidRPr="008E5E61">
        <w:rPr>
          <w:rFonts w:asciiTheme="minorHAnsi" w:hAnsiTheme="minorHAnsi" w:cstheme="minorHAnsi"/>
          <w:lang w:val="nl-BE"/>
        </w:rPr>
        <w:t>Nieuwe verbetertrajecten en strategische doelen</w:t>
      </w:r>
      <w:bookmarkEnd w:id="84"/>
      <w:bookmarkEnd w:id="85"/>
    </w:p>
    <w:p w14:paraId="21446012" w14:textId="40F38173" w:rsidR="00B9315B" w:rsidRPr="008E5E61" w:rsidRDefault="00B9315B"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I</w:t>
      </w:r>
      <w:r w:rsidR="00C31586" w:rsidRPr="008E5E61">
        <w:rPr>
          <w:rFonts w:asciiTheme="minorHAnsi" w:hAnsiTheme="minorHAnsi" w:cstheme="minorHAnsi"/>
          <w:lang w:val="nl-BE" w:eastAsia="ar-SA"/>
        </w:rPr>
        <w:t>n</w:t>
      </w:r>
      <w:r w:rsidRPr="008E5E61">
        <w:rPr>
          <w:rFonts w:asciiTheme="minorHAnsi" w:hAnsiTheme="minorHAnsi" w:cstheme="minorHAnsi"/>
          <w:lang w:val="nl-BE" w:eastAsia="ar-SA"/>
        </w:rPr>
        <w:t xml:space="preserve"> 2022 dien</w:t>
      </w:r>
      <w:r w:rsidR="00C31586" w:rsidRPr="008E5E61">
        <w:rPr>
          <w:rFonts w:asciiTheme="minorHAnsi" w:hAnsiTheme="minorHAnsi" w:cstheme="minorHAnsi"/>
          <w:lang w:val="nl-BE" w:eastAsia="ar-SA"/>
        </w:rPr>
        <w:t>en</w:t>
      </w:r>
      <w:r w:rsidRPr="008E5E61">
        <w:rPr>
          <w:rFonts w:asciiTheme="minorHAnsi" w:hAnsiTheme="minorHAnsi" w:cstheme="minorHAnsi"/>
          <w:lang w:val="nl-BE" w:eastAsia="ar-SA"/>
        </w:rPr>
        <w:t xml:space="preserve"> nieuw</w:t>
      </w:r>
      <w:r w:rsidR="00C31586" w:rsidRPr="008E5E61">
        <w:rPr>
          <w:rFonts w:asciiTheme="minorHAnsi" w:hAnsiTheme="minorHAnsi" w:cstheme="minorHAnsi"/>
          <w:lang w:val="nl-BE" w:eastAsia="ar-SA"/>
        </w:rPr>
        <w:t xml:space="preserve">e </w:t>
      </w:r>
      <w:r w:rsidRPr="008E5E61">
        <w:rPr>
          <w:rFonts w:asciiTheme="minorHAnsi" w:hAnsiTheme="minorHAnsi" w:cstheme="minorHAnsi"/>
          <w:lang w:val="nl-BE" w:eastAsia="ar-SA"/>
        </w:rPr>
        <w:t>strategisch</w:t>
      </w:r>
      <w:r w:rsidR="00C31586" w:rsidRPr="008E5E61">
        <w:rPr>
          <w:rFonts w:asciiTheme="minorHAnsi" w:hAnsiTheme="minorHAnsi" w:cstheme="minorHAnsi"/>
          <w:lang w:val="nl-BE" w:eastAsia="ar-SA"/>
        </w:rPr>
        <w:t>e doelstellingen</w:t>
      </w:r>
      <w:r w:rsidRPr="008E5E61">
        <w:rPr>
          <w:rFonts w:asciiTheme="minorHAnsi" w:hAnsiTheme="minorHAnsi" w:cstheme="minorHAnsi"/>
          <w:lang w:val="nl-BE" w:eastAsia="ar-SA"/>
        </w:rPr>
        <w:t xml:space="preserve"> opgesteld te worden</w:t>
      </w:r>
      <w:r w:rsidR="002C26B2" w:rsidRPr="008E5E61">
        <w:rPr>
          <w:rFonts w:asciiTheme="minorHAnsi" w:hAnsiTheme="minorHAnsi" w:cstheme="minorHAnsi"/>
          <w:lang w:val="nl-BE" w:eastAsia="ar-SA"/>
        </w:rPr>
        <w:t>, aangezien de vorigen zo goed als behaald of geïntegreerd zijn</w:t>
      </w:r>
      <w:r w:rsidRPr="008E5E61">
        <w:rPr>
          <w:rFonts w:asciiTheme="minorHAnsi" w:hAnsiTheme="minorHAnsi" w:cstheme="minorHAnsi"/>
          <w:lang w:val="nl-BE" w:eastAsia="ar-SA"/>
        </w:rPr>
        <w:t xml:space="preserve">.  </w:t>
      </w:r>
    </w:p>
    <w:p w14:paraId="54988E81" w14:textId="77777777" w:rsidR="00E92C43" w:rsidRPr="008E5E61" w:rsidRDefault="00B9315B"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Hierbij dienen we rekening te houden met verschillende factoren</w:t>
      </w:r>
      <w:r w:rsidR="00E92C43" w:rsidRPr="008E5E61">
        <w:rPr>
          <w:rFonts w:asciiTheme="minorHAnsi" w:hAnsiTheme="minorHAnsi" w:cstheme="minorHAnsi"/>
          <w:lang w:val="nl-BE" w:eastAsia="ar-SA"/>
        </w:rPr>
        <w:t>:</w:t>
      </w:r>
    </w:p>
    <w:p w14:paraId="6056FB9F" w14:textId="71FA2E69" w:rsidR="00E92C43" w:rsidRPr="008E5E61" w:rsidRDefault="00B9315B"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de doelen die we vanuit de kwaliteitsvereisten meenemen naar het volgende jaar</w:t>
      </w:r>
      <w:r w:rsidR="00E915CE">
        <w:rPr>
          <w:rFonts w:asciiTheme="minorHAnsi" w:hAnsiTheme="minorHAnsi" w:cstheme="minorHAnsi"/>
          <w:lang w:val="nl-BE"/>
        </w:rPr>
        <w:t>,</w:t>
      </w:r>
    </w:p>
    <w:p w14:paraId="3D047899" w14:textId="25D3751F" w:rsidR="00E92C43" w:rsidRPr="008E5E61" w:rsidRDefault="00B9315B"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doelen die zich vanuit de </w:t>
      </w:r>
      <w:r w:rsidR="00774257" w:rsidRPr="008E5E61">
        <w:rPr>
          <w:rFonts w:asciiTheme="minorHAnsi" w:hAnsiTheme="minorHAnsi" w:cstheme="minorHAnsi"/>
          <w:lang w:val="nl-BE"/>
        </w:rPr>
        <w:t>oproep tot</w:t>
      </w:r>
      <w:r w:rsidRPr="008E5E61">
        <w:rPr>
          <w:rFonts w:asciiTheme="minorHAnsi" w:hAnsiTheme="minorHAnsi" w:cstheme="minorHAnsi"/>
          <w:lang w:val="nl-BE"/>
        </w:rPr>
        <w:t xml:space="preserve"> </w:t>
      </w:r>
      <w:r w:rsidR="00C31586" w:rsidRPr="008E5E61">
        <w:rPr>
          <w:rFonts w:asciiTheme="minorHAnsi" w:hAnsiTheme="minorHAnsi" w:cstheme="minorHAnsi"/>
          <w:lang w:val="nl-BE"/>
        </w:rPr>
        <w:t xml:space="preserve">reconversie </w:t>
      </w:r>
      <w:r w:rsidRPr="008E5E61">
        <w:rPr>
          <w:rFonts w:asciiTheme="minorHAnsi" w:hAnsiTheme="minorHAnsi" w:cstheme="minorHAnsi"/>
          <w:lang w:val="nl-BE"/>
        </w:rPr>
        <w:t>aandienen</w:t>
      </w:r>
      <w:r w:rsidR="00E915CE">
        <w:rPr>
          <w:rFonts w:asciiTheme="minorHAnsi" w:hAnsiTheme="minorHAnsi" w:cstheme="minorHAnsi"/>
          <w:lang w:val="nl-BE"/>
        </w:rPr>
        <w:t>,</w:t>
      </w:r>
    </w:p>
    <w:p w14:paraId="572655E6" w14:textId="05785020" w:rsidR="00B9315B" w:rsidRPr="008E5E61" w:rsidRDefault="00B9315B"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doelen die vanuit de sector en vanuit de </w:t>
      </w:r>
      <w:r w:rsidR="00733063" w:rsidRPr="008E5E61">
        <w:rPr>
          <w:rFonts w:asciiTheme="minorHAnsi" w:hAnsiTheme="minorHAnsi" w:cstheme="minorHAnsi"/>
          <w:lang w:val="nl-BE"/>
        </w:rPr>
        <w:t xml:space="preserve">verwachtingen van de </w:t>
      </w:r>
      <w:r w:rsidRPr="008E5E61">
        <w:rPr>
          <w:rFonts w:asciiTheme="minorHAnsi" w:hAnsiTheme="minorHAnsi" w:cstheme="minorHAnsi"/>
          <w:lang w:val="nl-BE"/>
        </w:rPr>
        <w:t xml:space="preserve">maatschappij op ons af komen.  </w:t>
      </w:r>
    </w:p>
    <w:p w14:paraId="4D76A7E0" w14:textId="77777777" w:rsidR="00C31586" w:rsidRPr="008E5E61" w:rsidRDefault="00C31586" w:rsidP="00F84419">
      <w:pPr>
        <w:jc w:val="both"/>
        <w:rPr>
          <w:rFonts w:asciiTheme="minorHAnsi" w:hAnsiTheme="minorHAnsi" w:cstheme="minorHAnsi"/>
          <w:lang w:val="nl-BE" w:eastAsia="ar-SA"/>
        </w:rPr>
      </w:pPr>
    </w:p>
    <w:p w14:paraId="74BA3DB4" w14:textId="7565B4AB" w:rsidR="00B9315B" w:rsidRPr="008E5E61" w:rsidRDefault="00B9315B"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Vanuit de SWOT analyse die we op de </w:t>
      </w:r>
      <w:proofErr w:type="spellStart"/>
      <w:r w:rsidRPr="008E5E61">
        <w:rPr>
          <w:rFonts w:asciiTheme="minorHAnsi" w:hAnsiTheme="minorHAnsi" w:cstheme="minorHAnsi"/>
          <w:lang w:val="nl-BE" w:eastAsia="ar-SA"/>
        </w:rPr>
        <w:t>beleidsdag</w:t>
      </w:r>
      <w:proofErr w:type="spellEnd"/>
      <w:r w:rsidRPr="008E5E61">
        <w:rPr>
          <w:rFonts w:asciiTheme="minorHAnsi" w:hAnsiTheme="minorHAnsi" w:cstheme="minorHAnsi"/>
          <w:lang w:val="nl-BE" w:eastAsia="ar-SA"/>
        </w:rPr>
        <w:t xml:space="preserve"> </w:t>
      </w:r>
      <w:r w:rsidR="00C83F98" w:rsidRPr="008E5E61">
        <w:rPr>
          <w:rFonts w:asciiTheme="minorHAnsi" w:hAnsiTheme="minorHAnsi" w:cstheme="minorHAnsi"/>
          <w:lang w:val="nl-BE" w:eastAsia="ar-SA"/>
        </w:rPr>
        <w:t>begin 2022 opmaakten</w:t>
      </w:r>
      <w:r w:rsidRPr="008E5E61">
        <w:rPr>
          <w:rFonts w:asciiTheme="minorHAnsi" w:hAnsiTheme="minorHAnsi" w:cstheme="minorHAnsi"/>
          <w:lang w:val="nl-BE" w:eastAsia="ar-SA"/>
        </w:rPr>
        <w:t xml:space="preserve"> op de verschillende domeinen van de organisatie komen de volgende thema’s </w:t>
      </w:r>
      <w:r w:rsidR="009C432F" w:rsidRPr="008E5E61">
        <w:rPr>
          <w:rFonts w:asciiTheme="minorHAnsi" w:hAnsiTheme="minorHAnsi" w:cstheme="minorHAnsi"/>
          <w:lang w:val="nl-BE" w:eastAsia="ar-SA"/>
        </w:rPr>
        <w:t xml:space="preserve">(noden) </w:t>
      </w:r>
      <w:r w:rsidRPr="008E5E61">
        <w:rPr>
          <w:rFonts w:asciiTheme="minorHAnsi" w:hAnsiTheme="minorHAnsi" w:cstheme="minorHAnsi"/>
          <w:lang w:val="nl-BE" w:eastAsia="ar-SA"/>
        </w:rPr>
        <w:t>naar voor</w:t>
      </w:r>
      <w:r w:rsidR="00C31586" w:rsidRPr="008E5E61">
        <w:rPr>
          <w:rFonts w:asciiTheme="minorHAnsi" w:hAnsiTheme="minorHAnsi" w:cstheme="minorHAnsi"/>
          <w:lang w:val="nl-BE" w:eastAsia="ar-SA"/>
        </w:rPr>
        <w:t xml:space="preserve">, die </w:t>
      </w:r>
      <w:r w:rsidR="00733063" w:rsidRPr="008E5E61">
        <w:rPr>
          <w:rFonts w:asciiTheme="minorHAnsi" w:hAnsiTheme="minorHAnsi" w:cstheme="minorHAnsi"/>
          <w:lang w:val="nl-BE" w:eastAsia="ar-SA"/>
        </w:rPr>
        <w:t xml:space="preserve">we </w:t>
      </w:r>
      <w:r w:rsidR="00C31586" w:rsidRPr="008E5E61">
        <w:rPr>
          <w:rFonts w:asciiTheme="minorHAnsi" w:hAnsiTheme="minorHAnsi" w:cstheme="minorHAnsi"/>
          <w:lang w:val="nl-BE" w:eastAsia="ar-SA"/>
        </w:rPr>
        <w:t>verder willen verkennen en uitwerken in 2022</w:t>
      </w:r>
      <w:r w:rsidR="009C432F" w:rsidRPr="008E5E61">
        <w:rPr>
          <w:rFonts w:asciiTheme="minorHAnsi" w:hAnsiTheme="minorHAnsi" w:cstheme="minorHAnsi"/>
          <w:lang w:val="nl-BE" w:eastAsia="ar-SA"/>
        </w:rPr>
        <w:t xml:space="preserve">.  Dit is een voorstel dat </w:t>
      </w:r>
      <w:r w:rsidR="00C83F98" w:rsidRPr="008E5E61">
        <w:rPr>
          <w:rFonts w:asciiTheme="minorHAnsi" w:hAnsiTheme="minorHAnsi" w:cstheme="minorHAnsi"/>
          <w:lang w:val="nl-BE" w:eastAsia="ar-SA"/>
        </w:rPr>
        <w:t xml:space="preserve">in de loop van 2022 </w:t>
      </w:r>
      <w:r w:rsidR="009C432F" w:rsidRPr="008E5E61">
        <w:rPr>
          <w:rFonts w:asciiTheme="minorHAnsi" w:hAnsiTheme="minorHAnsi" w:cstheme="minorHAnsi"/>
          <w:lang w:val="nl-BE" w:eastAsia="ar-SA"/>
        </w:rPr>
        <w:t xml:space="preserve">nog verder dient uitgewerkt te worden met onder andere </w:t>
      </w:r>
      <w:r w:rsidR="00C83F98" w:rsidRPr="008E5E61">
        <w:rPr>
          <w:rFonts w:asciiTheme="minorHAnsi" w:hAnsiTheme="minorHAnsi" w:cstheme="minorHAnsi"/>
          <w:lang w:val="nl-BE" w:eastAsia="ar-SA"/>
        </w:rPr>
        <w:t xml:space="preserve">het </w:t>
      </w:r>
      <w:r w:rsidR="009C432F" w:rsidRPr="008E5E61">
        <w:rPr>
          <w:rFonts w:asciiTheme="minorHAnsi" w:hAnsiTheme="minorHAnsi" w:cstheme="minorHAnsi"/>
          <w:lang w:val="nl-BE" w:eastAsia="ar-SA"/>
        </w:rPr>
        <w:t>Bestuur</w:t>
      </w:r>
      <w:r w:rsidR="00C83F98" w:rsidRPr="008E5E61">
        <w:rPr>
          <w:rFonts w:asciiTheme="minorHAnsi" w:hAnsiTheme="minorHAnsi" w:cstheme="minorHAnsi"/>
          <w:lang w:val="nl-BE" w:eastAsia="ar-SA"/>
        </w:rPr>
        <w:t>.</w:t>
      </w:r>
    </w:p>
    <w:p w14:paraId="789E0C67" w14:textId="624EB91C" w:rsidR="0067382C" w:rsidRPr="008E5E61" w:rsidRDefault="0067382C" w:rsidP="00F84419">
      <w:pPr>
        <w:jc w:val="both"/>
        <w:rPr>
          <w:rFonts w:asciiTheme="minorHAnsi" w:hAnsiTheme="minorHAnsi" w:cstheme="minorHAnsi"/>
          <w:lang w:val="nl-BE" w:eastAsia="ar-SA"/>
        </w:rPr>
      </w:pPr>
    </w:p>
    <w:p w14:paraId="33C58828" w14:textId="68570E49" w:rsidR="00733063" w:rsidRPr="008E5E61" w:rsidRDefault="001D4DFE" w:rsidP="001D4DFE">
      <w:pPr>
        <w:pStyle w:val="Kop4"/>
        <w:rPr>
          <w:rFonts w:cstheme="minorHAnsi"/>
          <w:lang w:val="nl-BE"/>
        </w:rPr>
      </w:pPr>
      <w:bookmarkStart w:id="86" w:name="_Toc96892752"/>
      <w:r w:rsidRPr="008E5E61">
        <w:rPr>
          <w:rFonts w:cstheme="minorHAnsi"/>
          <w:lang w:val="nl-BE"/>
        </w:rPr>
        <w:t>Aanbod van Monte Rosa herbe</w:t>
      </w:r>
      <w:r w:rsidR="00733063" w:rsidRPr="008E5E61">
        <w:rPr>
          <w:rFonts w:cstheme="minorHAnsi"/>
          <w:lang w:val="nl-BE"/>
        </w:rPr>
        <w:t>kijken</w:t>
      </w:r>
      <w:bookmarkEnd w:id="86"/>
    </w:p>
    <w:p w14:paraId="2BFF9857" w14:textId="119A1200" w:rsidR="001D4DFE" w:rsidRPr="008E5E61" w:rsidRDefault="001D4DFE" w:rsidP="001D4DFE">
      <w:pPr>
        <w:jc w:val="both"/>
        <w:rPr>
          <w:rFonts w:asciiTheme="minorHAnsi" w:hAnsiTheme="minorHAnsi" w:cstheme="minorHAnsi"/>
          <w:lang w:val="nl-BE"/>
        </w:rPr>
      </w:pPr>
      <w:r w:rsidRPr="008E5E61">
        <w:rPr>
          <w:rFonts w:asciiTheme="minorHAnsi" w:hAnsiTheme="minorHAnsi" w:cstheme="minorHAnsi"/>
          <w:lang w:val="nl-BE"/>
        </w:rPr>
        <w:t xml:space="preserve">Huidige werkvormen herbekijken in functie van enerzijds de veranderende doelgroep en anderzijds in functie van grotere flexibiliteit </w:t>
      </w:r>
      <w:r w:rsidR="009325F2" w:rsidRPr="008E5E61">
        <w:rPr>
          <w:rFonts w:asciiTheme="minorHAnsi" w:hAnsiTheme="minorHAnsi" w:cstheme="minorHAnsi"/>
          <w:lang w:val="nl-BE"/>
        </w:rPr>
        <w:t>m.b.t.</w:t>
      </w:r>
      <w:r w:rsidRPr="008E5E61">
        <w:rPr>
          <w:rFonts w:asciiTheme="minorHAnsi" w:hAnsiTheme="minorHAnsi" w:cstheme="minorHAnsi"/>
          <w:lang w:val="nl-BE"/>
        </w:rPr>
        <w:t xml:space="preserve"> werkvormen</w:t>
      </w:r>
      <w:r w:rsidR="005A489D">
        <w:rPr>
          <w:rFonts w:asciiTheme="minorHAnsi" w:hAnsiTheme="minorHAnsi" w:cstheme="minorHAnsi"/>
          <w:lang w:val="nl-BE"/>
        </w:rPr>
        <w:t>.</w:t>
      </w:r>
    </w:p>
    <w:p w14:paraId="532064CA" w14:textId="4C2E996D" w:rsidR="00AD4CC0" w:rsidRPr="008E5E61" w:rsidRDefault="00B9315B"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We</w:t>
      </w:r>
      <w:r w:rsidR="00733063" w:rsidRPr="008E5E61">
        <w:rPr>
          <w:rFonts w:asciiTheme="minorHAnsi" w:hAnsiTheme="minorHAnsi" w:cstheme="minorHAnsi"/>
          <w:lang w:val="nl-BE"/>
        </w:rPr>
        <w:t xml:space="preserve"> stellen</w:t>
      </w:r>
      <w:r w:rsidRPr="008E5E61">
        <w:rPr>
          <w:rFonts w:asciiTheme="minorHAnsi" w:hAnsiTheme="minorHAnsi" w:cstheme="minorHAnsi"/>
          <w:lang w:val="nl-BE"/>
        </w:rPr>
        <w:t xml:space="preserve"> vast dat</w:t>
      </w:r>
      <w:r w:rsidR="00AD4CC0" w:rsidRPr="008E5E61">
        <w:rPr>
          <w:rFonts w:asciiTheme="minorHAnsi" w:hAnsiTheme="minorHAnsi" w:cstheme="minorHAnsi"/>
          <w:lang w:val="nl-BE"/>
        </w:rPr>
        <w:t xml:space="preserve"> we</w:t>
      </w:r>
      <w:r w:rsidRPr="008E5E61">
        <w:rPr>
          <w:rFonts w:asciiTheme="minorHAnsi" w:hAnsiTheme="minorHAnsi" w:cstheme="minorHAnsi"/>
          <w:lang w:val="nl-BE"/>
        </w:rPr>
        <w:t xml:space="preserve"> wegens de toenemende complexiteit nood hebben aan kleinere leefgroepen waarbij de nodige zorg en nabijheid kan geboden worden, zowel bij de jongeren als bij de kinderen.  </w:t>
      </w:r>
    </w:p>
    <w:p w14:paraId="27DE2AD6" w14:textId="57CDB863" w:rsidR="00B9315B" w:rsidRPr="008E5E61" w:rsidRDefault="00AD4CC0"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Daarnaast s</w:t>
      </w:r>
      <w:r w:rsidR="00B9315B" w:rsidRPr="008E5E61">
        <w:rPr>
          <w:rFonts w:asciiTheme="minorHAnsi" w:hAnsiTheme="minorHAnsi" w:cstheme="minorHAnsi"/>
          <w:lang w:val="nl-BE"/>
        </w:rPr>
        <w:t xml:space="preserve">tellen we ook vast dat er meer en meer jongeren niet in slagen om naar school te gaan en </w:t>
      </w:r>
      <w:r w:rsidR="008F60E5" w:rsidRPr="008E5E61">
        <w:rPr>
          <w:rFonts w:asciiTheme="minorHAnsi" w:hAnsiTheme="minorHAnsi" w:cstheme="minorHAnsi"/>
          <w:lang w:val="nl-BE"/>
        </w:rPr>
        <w:t>willen</w:t>
      </w:r>
      <w:r w:rsidR="00B9315B" w:rsidRPr="008E5E61">
        <w:rPr>
          <w:rFonts w:asciiTheme="minorHAnsi" w:hAnsiTheme="minorHAnsi" w:cstheme="minorHAnsi"/>
          <w:lang w:val="nl-BE"/>
        </w:rPr>
        <w:t xml:space="preserve"> we nadenken over </w:t>
      </w:r>
      <w:r w:rsidRPr="008E5E61">
        <w:rPr>
          <w:rFonts w:asciiTheme="minorHAnsi" w:hAnsiTheme="minorHAnsi" w:cstheme="minorHAnsi"/>
          <w:lang w:val="nl-BE"/>
        </w:rPr>
        <w:t xml:space="preserve">hoe </w:t>
      </w:r>
      <w:r w:rsidR="008F60E5" w:rsidRPr="008E5E61">
        <w:rPr>
          <w:rFonts w:asciiTheme="minorHAnsi" w:hAnsiTheme="minorHAnsi" w:cstheme="minorHAnsi"/>
          <w:lang w:val="nl-BE"/>
        </w:rPr>
        <w:t xml:space="preserve">we </w:t>
      </w:r>
      <w:r w:rsidRPr="008E5E61">
        <w:rPr>
          <w:rFonts w:asciiTheme="minorHAnsi" w:hAnsiTheme="minorHAnsi" w:cstheme="minorHAnsi"/>
          <w:lang w:val="nl-BE"/>
        </w:rPr>
        <w:t xml:space="preserve">voor deze jongeren toch een alternatieve </w:t>
      </w:r>
      <w:r w:rsidR="00B9315B" w:rsidRPr="008E5E61">
        <w:rPr>
          <w:rFonts w:asciiTheme="minorHAnsi" w:hAnsiTheme="minorHAnsi" w:cstheme="minorHAnsi"/>
          <w:lang w:val="nl-BE"/>
        </w:rPr>
        <w:t>dagbesteding</w:t>
      </w:r>
      <w:r w:rsidRPr="008E5E61">
        <w:rPr>
          <w:rFonts w:asciiTheme="minorHAnsi" w:hAnsiTheme="minorHAnsi" w:cstheme="minorHAnsi"/>
          <w:lang w:val="nl-BE"/>
        </w:rPr>
        <w:t xml:space="preserve"> kunnen organiseren, al dan niet in samenwerking met een andere voorziening/dienst</w:t>
      </w:r>
      <w:r w:rsidR="00B9315B" w:rsidRPr="008E5E61">
        <w:rPr>
          <w:rFonts w:asciiTheme="minorHAnsi" w:hAnsiTheme="minorHAnsi" w:cstheme="minorHAnsi"/>
          <w:lang w:val="nl-BE"/>
        </w:rPr>
        <w:t xml:space="preserve">. </w:t>
      </w:r>
      <w:r w:rsidR="005621E4">
        <w:rPr>
          <w:rFonts w:asciiTheme="minorHAnsi" w:hAnsiTheme="minorHAnsi" w:cstheme="minorHAnsi"/>
          <w:lang w:val="nl-BE"/>
        </w:rPr>
        <w:t>Belangrijk is om hier ook rekening te houden met de leerplicht!</w:t>
      </w:r>
    </w:p>
    <w:p w14:paraId="32637C4F" w14:textId="4AC9E9B7" w:rsidR="00C83F98" w:rsidRPr="008E5E61" w:rsidRDefault="00B9315B"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De expertise die we hebben opgebouwd met intense contextbegeleiding en het werken met </w:t>
      </w:r>
      <w:r w:rsidR="009B65E4">
        <w:rPr>
          <w:rFonts w:asciiTheme="minorHAnsi" w:hAnsiTheme="minorHAnsi" w:cstheme="minorHAnsi"/>
          <w:lang w:val="nl-BE"/>
        </w:rPr>
        <w:t>SofS</w:t>
      </w:r>
      <w:r w:rsidR="005A489D">
        <w:rPr>
          <w:rFonts w:asciiTheme="minorHAnsi" w:hAnsiTheme="minorHAnsi" w:cstheme="minorHAnsi"/>
          <w:lang w:val="nl-BE"/>
        </w:rPr>
        <w:t xml:space="preserve"> </w:t>
      </w:r>
      <w:r w:rsidRPr="008E5E61">
        <w:rPr>
          <w:rFonts w:asciiTheme="minorHAnsi" w:hAnsiTheme="minorHAnsi" w:cstheme="minorHAnsi"/>
          <w:lang w:val="nl-BE"/>
        </w:rPr>
        <w:t xml:space="preserve">maakt dat we </w:t>
      </w:r>
      <w:r w:rsidR="00C83F98" w:rsidRPr="008E5E61">
        <w:rPr>
          <w:rFonts w:asciiTheme="minorHAnsi" w:hAnsiTheme="minorHAnsi" w:cstheme="minorHAnsi"/>
          <w:lang w:val="nl-BE"/>
        </w:rPr>
        <w:t>willen zoeken hoe we verblijfsmodules creatiever kunnen inzetten en eventueel meer inzetten op extra contextbegeleiding.</w:t>
      </w:r>
    </w:p>
    <w:p w14:paraId="1FCC8E01" w14:textId="693E8876" w:rsidR="00AD4CC0" w:rsidRPr="008E5E61" w:rsidRDefault="00AD4CC0" w:rsidP="00545174">
      <w:pPr>
        <w:jc w:val="both"/>
        <w:rPr>
          <w:rFonts w:asciiTheme="minorHAnsi" w:hAnsiTheme="minorHAnsi" w:cstheme="minorHAnsi"/>
          <w:lang w:val="nl-BE"/>
        </w:rPr>
      </w:pPr>
      <w:r w:rsidRPr="008E5E61">
        <w:rPr>
          <w:rFonts w:asciiTheme="minorHAnsi" w:hAnsiTheme="minorHAnsi" w:cstheme="minorHAnsi"/>
          <w:lang w:val="nl-BE"/>
        </w:rPr>
        <w:t xml:space="preserve">Algemeen willen we streven naar een meer flexibel hanteren van de verschillende werkvormen </w:t>
      </w:r>
      <w:r w:rsidR="00464287" w:rsidRPr="008E5E61">
        <w:rPr>
          <w:rFonts w:asciiTheme="minorHAnsi" w:hAnsiTheme="minorHAnsi" w:cstheme="minorHAnsi"/>
          <w:lang w:val="nl-BE"/>
        </w:rPr>
        <w:t xml:space="preserve">zodat we </w:t>
      </w:r>
      <w:r w:rsidR="005C33FD" w:rsidRPr="008E5E61">
        <w:rPr>
          <w:rFonts w:asciiTheme="minorHAnsi" w:hAnsiTheme="minorHAnsi" w:cstheme="minorHAnsi"/>
          <w:lang w:val="nl-BE"/>
        </w:rPr>
        <w:t xml:space="preserve">maximaal </w:t>
      </w:r>
      <w:r w:rsidR="00464287" w:rsidRPr="008E5E61">
        <w:rPr>
          <w:rFonts w:asciiTheme="minorHAnsi" w:hAnsiTheme="minorHAnsi" w:cstheme="minorHAnsi"/>
          <w:lang w:val="nl-BE"/>
        </w:rPr>
        <w:t>een aanbod op maat kunnen doen.</w:t>
      </w:r>
    </w:p>
    <w:p w14:paraId="52B7A71C" w14:textId="6A92CE89" w:rsidR="00464287" w:rsidRPr="008E5E61" w:rsidRDefault="00464287" w:rsidP="00F84419">
      <w:pPr>
        <w:pStyle w:val="Lijstalinea"/>
        <w:jc w:val="both"/>
        <w:rPr>
          <w:rFonts w:asciiTheme="minorHAnsi" w:hAnsiTheme="minorHAnsi" w:cstheme="minorHAnsi"/>
          <w:color w:val="FF0000"/>
          <w:lang w:val="nl-BE"/>
        </w:rPr>
      </w:pPr>
    </w:p>
    <w:p w14:paraId="11188655" w14:textId="3654E8C7" w:rsidR="00464287" w:rsidRPr="008E5E61" w:rsidRDefault="00464287" w:rsidP="00F84419">
      <w:pPr>
        <w:pStyle w:val="Kop4"/>
        <w:jc w:val="both"/>
        <w:rPr>
          <w:rFonts w:cstheme="minorHAnsi"/>
          <w:lang w:val="nl-BE"/>
        </w:rPr>
      </w:pPr>
      <w:bookmarkStart w:id="87" w:name="_Toc96892753"/>
      <w:r w:rsidRPr="008E5E61">
        <w:rPr>
          <w:rFonts w:cstheme="minorHAnsi"/>
          <w:lang w:val="nl-BE"/>
        </w:rPr>
        <w:t>Samenwerking met andere organisaties</w:t>
      </w:r>
      <w:bookmarkEnd w:id="87"/>
    </w:p>
    <w:p w14:paraId="191EDA9D" w14:textId="77777777" w:rsidR="001D4DFE" w:rsidRPr="008E5E61" w:rsidRDefault="001D4DFE" w:rsidP="003F711B">
      <w:pPr>
        <w:jc w:val="both"/>
        <w:rPr>
          <w:rFonts w:asciiTheme="minorHAnsi" w:hAnsiTheme="minorHAnsi" w:cstheme="minorHAnsi"/>
          <w:lang w:val="nl-BE"/>
        </w:rPr>
      </w:pPr>
      <w:r w:rsidRPr="008E5E61">
        <w:rPr>
          <w:rFonts w:asciiTheme="minorHAnsi" w:hAnsiTheme="minorHAnsi" w:cstheme="minorHAnsi"/>
          <w:lang w:val="nl-BE"/>
        </w:rPr>
        <w:t>Samenwerking met andere organisaties verder uitwerken en consolideren:</w:t>
      </w:r>
    </w:p>
    <w:p w14:paraId="2FCAF937" w14:textId="2A020907" w:rsidR="00464287" w:rsidRPr="008E5E61" w:rsidRDefault="00464287"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Door samen te werken met andere voorzieningen hopen we</w:t>
      </w:r>
      <w:r w:rsidR="008F60E5" w:rsidRPr="008E5E61">
        <w:rPr>
          <w:rFonts w:asciiTheme="minorHAnsi" w:hAnsiTheme="minorHAnsi" w:cstheme="minorHAnsi"/>
          <w:lang w:val="nl-BE"/>
        </w:rPr>
        <w:t>,</w:t>
      </w:r>
      <w:r w:rsidRPr="008E5E61">
        <w:rPr>
          <w:rFonts w:asciiTheme="minorHAnsi" w:hAnsiTheme="minorHAnsi" w:cstheme="minorHAnsi"/>
          <w:lang w:val="nl-BE"/>
        </w:rPr>
        <w:t xml:space="preserve"> via gedeelde trajecten in erg moeilijke situaties</w:t>
      </w:r>
      <w:r w:rsidR="005C33FD" w:rsidRPr="008E5E61">
        <w:rPr>
          <w:rFonts w:asciiTheme="minorHAnsi" w:hAnsiTheme="minorHAnsi" w:cstheme="minorHAnsi"/>
          <w:lang w:val="nl-BE"/>
        </w:rPr>
        <w:t>,</w:t>
      </w:r>
      <w:r w:rsidRPr="008E5E61">
        <w:rPr>
          <w:rFonts w:asciiTheme="minorHAnsi" w:hAnsiTheme="minorHAnsi" w:cstheme="minorHAnsi"/>
          <w:lang w:val="nl-BE"/>
        </w:rPr>
        <w:t xml:space="preserve"> die de draagkracht van een organisatie dreig</w:t>
      </w:r>
      <w:r w:rsidR="008F60E5" w:rsidRPr="008E5E61">
        <w:rPr>
          <w:rFonts w:asciiTheme="minorHAnsi" w:hAnsiTheme="minorHAnsi" w:cstheme="minorHAnsi"/>
          <w:lang w:val="nl-BE"/>
        </w:rPr>
        <w:t>en</w:t>
      </w:r>
      <w:r w:rsidRPr="008E5E61">
        <w:rPr>
          <w:rFonts w:asciiTheme="minorHAnsi" w:hAnsiTheme="minorHAnsi" w:cstheme="minorHAnsi"/>
          <w:lang w:val="nl-BE"/>
        </w:rPr>
        <w:t xml:space="preserve"> te overschrijden, toch een vorm van continuïteit te voorzien voor de jongere/kind/context.</w:t>
      </w:r>
    </w:p>
    <w:p w14:paraId="750DE901" w14:textId="71BEDACB" w:rsidR="00464287" w:rsidRPr="008E5E61" w:rsidRDefault="008F60E5"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Daarnaast</w:t>
      </w:r>
      <w:r w:rsidR="00464287" w:rsidRPr="008E5E61">
        <w:rPr>
          <w:rFonts w:asciiTheme="minorHAnsi" w:hAnsiTheme="minorHAnsi" w:cstheme="minorHAnsi"/>
          <w:lang w:val="nl-BE"/>
        </w:rPr>
        <w:t xml:space="preserve"> kan deze samenwerking ons ook helpen een bredere doelgroep te bereiken die vanuit on</w:t>
      </w:r>
      <w:r w:rsidR="009325F2">
        <w:rPr>
          <w:rFonts w:asciiTheme="minorHAnsi" w:hAnsiTheme="minorHAnsi" w:cstheme="minorHAnsi"/>
          <w:lang w:val="nl-BE"/>
        </w:rPr>
        <w:t>ze</w:t>
      </w:r>
      <w:r w:rsidR="00464287" w:rsidRPr="008E5E61">
        <w:rPr>
          <w:rFonts w:asciiTheme="minorHAnsi" w:hAnsiTheme="minorHAnsi" w:cstheme="minorHAnsi"/>
          <w:lang w:val="nl-BE"/>
        </w:rPr>
        <w:t xml:space="preserve"> gezamenlijke expertise en hulpverleningsaanbod een naadloos traject</w:t>
      </w:r>
      <w:r w:rsidR="00FB1018">
        <w:rPr>
          <w:rFonts w:asciiTheme="minorHAnsi" w:hAnsiTheme="minorHAnsi" w:cstheme="minorHAnsi"/>
          <w:lang w:val="nl-BE"/>
        </w:rPr>
        <w:t xml:space="preserve"> </w:t>
      </w:r>
      <w:r w:rsidR="00464287" w:rsidRPr="008E5E61">
        <w:rPr>
          <w:rFonts w:asciiTheme="minorHAnsi" w:hAnsiTheme="minorHAnsi" w:cstheme="minorHAnsi"/>
          <w:lang w:val="nl-BE"/>
        </w:rPr>
        <w:t>op maat kan krijgen met zo weinig mogelijk breuken.</w:t>
      </w:r>
    </w:p>
    <w:p w14:paraId="6BB79DCA" w14:textId="31DCBA56" w:rsidR="004F6E1F" w:rsidRPr="008E5E61" w:rsidRDefault="004F6E1F" w:rsidP="00F84419">
      <w:pPr>
        <w:jc w:val="both"/>
        <w:rPr>
          <w:rFonts w:asciiTheme="minorHAnsi" w:hAnsiTheme="minorHAnsi" w:cstheme="minorHAnsi"/>
          <w:lang w:val="nl-BE"/>
        </w:rPr>
      </w:pPr>
    </w:p>
    <w:p w14:paraId="6E64C66F" w14:textId="75B28C20" w:rsidR="00F865CD" w:rsidRPr="008E5E61" w:rsidRDefault="001D4DFE" w:rsidP="00F84419">
      <w:pPr>
        <w:pStyle w:val="Kop4"/>
        <w:jc w:val="both"/>
        <w:rPr>
          <w:rFonts w:cstheme="minorHAnsi"/>
          <w:lang w:val="nl-BE"/>
        </w:rPr>
      </w:pPr>
      <w:bookmarkStart w:id="88" w:name="_Toc96892754"/>
      <w:r w:rsidRPr="008E5E61">
        <w:rPr>
          <w:rFonts w:cstheme="minorHAnsi"/>
          <w:lang w:val="nl-BE"/>
        </w:rPr>
        <w:t>Actueel m</w:t>
      </w:r>
      <w:r w:rsidR="00F865CD" w:rsidRPr="008E5E61">
        <w:rPr>
          <w:rFonts w:cstheme="minorHAnsi"/>
          <w:lang w:val="nl-BE"/>
        </w:rPr>
        <w:t>edewerkersbeleid</w:t>
      </w:r>
      <w:bookmarkEnd w:id="88"/>
    </w:p>
    <w:p w14:paraId="148F7A17" w14:textId="3D43DAAC" w:rsidR="001D4DFE" w:rsidRPr="008E5E61" w:rsidRDefault="001D4DFE" w:rsidP="00A25A60">
      <w:pPr>
        <w:jc w:val="both"/>
        <w:rPr>
          <w:rFonts w:asciiTheme="minorHAnsi" w:hAnsiTheme="minorHAnsi" w:cstheme="minorHAnsi"/>
          <w:lang w:val="nl-BE"/>
        </w:rPr>
      </w:pPr>
      <w:r w:rsidRPr="008E5E61">
        <w:rPr>
          <w:rFonts w:asciiTheme="minorHAnsi" w:hAnsiTheme="minorHAnsi" w:cstheme="minorHAnsi"/>
          <w:lang w:val="nl-BE"/>
        </w:rPr>
        <w:t>We voelen het belang om een medewerkersbeleid verder uit te werken dat beantwoordt aan de veranderende realiteit rond medewerkers binnen een geëvolueerde maatschappij en waar oog is voor alle aspecten van de functies én voor extra zorg voor de persoon van de medewerker.</w:t>
      </w:r>
    </w:p>
    <w:p w14:paraId="3951B485" w14:textId="11E4D2E6" w:rsidR="005C33FD" w:rsidRPr="00A25A60" w:rsidRDefault="005C33FD" w:rsidP="00A25A60">
      <w:pPr>
        <w:jc w:val="both"/>
        <w:rPr>
          <w:rFonts w:asciiTheme="minorHAnsi" w:hAnsiTheme="minorHAnsi" w:cstheme="minorHAnsi"/>
          <w:lang w:val="nl-BE"/>
        </w:rPr>
      </w:pPr>
      <w:r w:rsidRPr="008E5E61">
        <w:rPr>
          <w:rFonts w:asciiTheme="minorHAnsi" w:hAnsiTheme="minorHAnsi" w:cstheme="minorHAnsi"/>
          <w:lang w:val="nl-BE"/>
        </w:rPr>
        <w:t>Binnen de maatschappij merken we een a</w:t>
      </w:r>
      <w:r w:rsidRPr="00A25A60">
        <w:rPr>
          <w:rFonts w:asciiTheme="minorHAnsi" w:hAnsiTheme="minorHAnsi" w:cstheme="minorHAnsi"/>
          <w:lang w:val="nl-BE"/>
        </w:rPr>
        <w:t>ndere realiteit in de werk-privé balans</w:t>
      </w:r>
      <w:r w:rsidR="00FB1018">
        <w:rPr>
          <w:rFonts w:asciiTheme="minorHAnsi" w:hAnsiTheme="minorHAnsi" w:cstheme="minorHAnsi"/>
          <w:lang w:val="nl-BE"/>
        </w:rPr>
        <w:t xml:space="preserve">. Zo </w:t>
      </w:r>
      <w:r w:rsidRPr="00A25A60">
        <w:rPr>
          <w:rFonts w:asciiTheme="minorHAnsi" w:hAnsiTheme="minorHAnsi" w:cstheme="minorHAnsi"/>
          <w:lang w:val="nl-BE"/>
        </w:rPr>
        <w:t xml:space="preserve">merken we dat </w:t>
      </w:r>
      <w:r w:rsidR="00FB1018" w:rsidRPr="00A25A60">
        <w:rPr>
          <w:rFonts w:asciiTheme="minorHAnsi" w:hAnsiTheme="minorHAnsi" w:cstheme="minorHAnsi"/>
          <w:lang w:val="nl-BE"/>
        </w:rPr>
        <w:t>o.a.</w:t>
      </w:r>
      <w:r w:rsidRPr="00A25A60">
        <w:rPr>
          <w:rFonts w:asciiTheme="minorHAnsi" w:hAnsiTheme="minorHAnsi" w:cstheme="minorHAnsi"/>
          <w:lang w:val="nl-BE"/>
        </w:rPr>
        <w:t xml:space="preserve"> jongere mensen anders naar hun werken kijken</w:t>
      </w:r>
      <w:r w:rsidR="00FB1018">
        <w:rPr>
          <w:rFonts w:asciiTheme="minorHAnsi" w:hAnsiTheme="minorHAnsi" w:cstheme="minorHAnsi"/>
          <w:lang w:val="nl-BE"/>
        </w:rPr>
        <w:t xml:space="preserve"> en</w:t>
      </w:r>
      <w:r w:rsidRPr="00A25A60">
        <w:rPr>
          <w:rFonts w:asciiTheme="minorHAnsi" w:hAnsiTheme="minorHAnsi" w:cstheme="minorHAnsi"/>
          <w:lang w:val="nl-BE"/>
        </w:rPr>
        <w:t xml:space="preserve"> beseffen we meer en meer dat de arbeidsvoorwaarden in onze sector onvoldoende </w:t>
      </w:r>
      <w:r w:rsidR="002344E0">
        <w:rPr>
          <w:rFonts w:asciiTheme="minorHAnsi" w:hAnsiTheme="minorHAnsi" w:cstheme="minorHAnsi"/>
          <w:lang w:val="nl-BE"/>
        </w:rPr>
        <w:t xml:space="preserve">(financieel) </w:t>
      </w:r>
      <w:r w:rsidRPr="00A25A60">
        <w:rPr>
          <w:rFonts w:asciiTheme="minorHAnsi" w:hAnsiTheme="minorHAnsi" w:cstheme="minorHAnsi"/>
          <w:lang w:val="nl-BE"/>
        </w:rPr>
        <w:t xml:space="preserve">competitief zijn met andere sectoren, dat de balans draagkracht-draaglast extra aandacht vraagt … Dit leidt </w:t>
      </w:r>
      <w:r w:rsidR="00FB1018" w:rsidRPr="00A25A60">
        <w:rPr>
          <w:rFonts w:asciiTheme="minorHAnsi" w:hAnsiTheme="minorHAnsi" w:cstheme="minorHAnsi"/>
          <w:lang w:val="nl-BE"/>
        </w:rPr>
        <w:t>o.a.</w:t>
      </w:r>
      <w:r w:rsidRPr="00A25A60">
        <w:rPr>
          <w:rFonts w:asciiTheme="minorHAnsi" w:hAnsiTheme="minorHAnsi" w:cstheme="minorHAnsi"/>
          <w:lang w:val="nl-BE"/>
        </w:rPr>
        <w:t xml:space="preserve"> tot </w:t>
      </w:r>
      <w:r w:rsidR="0033747D" w:rsidRPr="00A25A60">
        <w:rPr>
          <w:rFonts w:asciiTheme="minorHAnsi" w:hAnsiTheme="minorHAnsi" w:cstheme="minorHAnsi"/>
          <w:lang w:val="nl-BE"/>
        </w:rPr>
        <w:t>veelvuldige</w:t>
      </w:r>
      <w:r w:rsidRPr="00A25A60">
        <w:rPr>
          <w:rFonts w:asciiTheme="minorHAnsi" w:hAnsiTheme="minorHAnsi" w:cstheme="minorHAnsi"/>
          <w:lang w:val="nl-BE"/>
        </w:rPr>
        <w:t>re</w:t>
      </w:r>
      <w:r w:rsidR="0033747D" w:rsidRPr="00A25A60">
        <w:rPr>
          <w:rFonts w:asciiTheme="minorHAnsi" w:hAnsiTheme="minorHAnsi" w:cstheme="minorHAnsi"/>
          <w:lang w:val="nl-BE"/>
        </w:rPr>
        <w:t xml:space="preserve"> personeelswissels</w:t>
      </w:r>
      <w:r w:rsidR="00FB1018">
        <w:rPr>
          <w:rFonts w:asciiTheme="minorHAnsi" w:hAnsiTheme="minorHAnsi" w:cstheme="minorHAnsi"/>
          <w:lang w:val="nl-BE"/>
        </w:rPr>
        <w:t>,</w:t>
      </w:r>
      <w:r w:rsidR="0033747D" w:rsidRPr="00A25A60">
        <w:rPr>
          <w:rFonts w:asciiTheme="minorHAnsi" w:hAnsiTheme="minorHAnsi" w:cstheme="minorHAnsi"/>
          <w:lang w:val="nl-BE"/>
        </w:rPr>
        <w:t xml:space="preserve"> </w:t>
      </w:r>
      <w:r w:rsidRPr="00A25A60">
        <w:rPr>
          <w:rFonts w:asciiTheme="minorHAnsi" w:hAnsiTheme="minorHAnsi" w:cstheme="minorHAnsi"/>
          <w:lang w:val="nl-BE"/>
        </w:rPr>
        <w:t xml:space="preserve">vooral bij jongere mensen. </w:t>
      </w:r>
    </w:p>
    <w:p w14:paraId="4F3A2AAB" w14:textId="23E6879A" w:rsidR="0033747D" w:rsidRPr="00A25A60" w:rsidRDefault="005C33FD" w:rsidP="00A25A60">
      <w:pPr>
        <w:jc w:val="both"/>
        <w:rPr>
          <w:rFonts w:asciiTheme="minorHAnsi" w:hAnsiTheme="minorHAnsi" w:cstheme="minorHAnsi"/>
          <w:lang w:val="nl-BE"/>
        </w:rPr>
      </w:pPr>
      <w:r w:rsidRPr="00A25A60">
        <w:rPr>
          <w:rFonts w:asciiTheme="minorHAnsi" w:hAnsiTheme="minorHAnsi" w:cstheme="minorHAnsi"/>
          <w:lang w:val="nl-BE"/>
        </w:rPr>
        <w:t>W</w:t>
      </w:r>
      <w:r w:rsidR="0033747D" w:rsidRPr="00A25A60">
        <w:rPr>
          <w:rFonts w:asciiTheme="minorHAnsi" w:hAnsiTheme="minorHAnsi" w:cstheme="minorHAnsi"/>
          <w:lang w:val="nl-BE"/>
        </w:rPr>
        <w:t xml:space="preserve">e </w:t>
      </w:r>
      <w:r w:rsidRPr="00A25A60">
        <w:rPr>
          <w:rFonts w:asciiTheme="minorHAnsi" w:hAnsiTheme="minorHAnsi" w:cstheme="minorHAnsi"/>
          <w:lang w:val="nl-BE"/>
        </w:rPr>
        <w:t xml:space="preserve">denken </w:t>
      </w:r>
      <w:r w:rsidR="0033747D" w:rsidRPr="00A25A60">
        <w:rPr>
          <w:rFonts w:asciiTheme="minorHAnsi" w:hAnsiTheme="minorHAnsi" w:cstheme="minorHAnsi"/>
          <w:lang w:val="nl-BE"/>
        </w:rPr>
        <w:t xml:space="preserve">dat het zinvol kan zijn om </w:t>
      </w:r>
      <w:r w:rsidRPr="00A25A60">
        <w:rPr>
          <w:rFonts w:asciiTheme="minorHAnsi" w:hAnsiTheme="minorHAnsi" w:cstheme="minorHAnsi"/>
          <w:lang w:val="nl-BE"/>
        </w:rPr>
        <w:t xml:space="preserve">ons hele medewerkersbeleid te herzien, </w:t>
      </w:r>
      <w:r w:rsidR="00FB1018" w:rsidRPr="00A25A60">
        <w:rPr>
          <w:rFonts w:asciiTheme="minorHAnsi" w:hAnsiTheme="minorHAnsi" w:cstheme="minorHAnsi"/>
          <w:lang w:val="nl-BE"/>
        </w:rPr>
        <w:t>o.a.</w:t>
      </w:r>
      <w:r w:rsidRPr="00A25A60">
        <w:rPr>
          <w:rFonts w:asciiTheme="minorHAnsi" w:hAnsiTheme="minorHAnsi" w:cstheme="minorHAnsi"/>
          <w:lang w:val="nl-BE"/>
        </w:rPr>
        <w:t xml:space="preserve"> </w:t>
      </w:r>
      <w:r w:rsidR="00545174" w:rsidRPr="00A25A60">
        <w:rPr>
          <w:rFonts w:asciiTheme="minorHAnsi" w:hAnsiTheme="minorHAnsi" w:cstheme="minorHAnsi"/>
          <w:lang w:val="nl-BE"/>
        </w:rPr>
        <w:t xml:space="preserve">zowel </w:t>
      </w:r>
      <w:r w:rsidRPr="00A25A60">
        <w:rPr>
          <w:rFonts w:asciiTheme="minorHAnsi" w:hAnsiTheme="minorHAnsi" w:cstheme="minorHAnsi"/>
          <w:lang w:val="nl-BE"/>
        </w:rPr>
        <w:t>het</w:t>
      </w:r>
      <w:r w:rsidR="0033747D" w:rsidRPr="00A25A60">
        <w:rPr>
          <w:rFonts w:asciiTheme="minorHAnsi" w:hAnsiTheme="minorHAnsi" w:cstheme="minorHAnsi"/>
          <w:lang w:val="nl-BE"/>
        </w:rPr>
        <w:t xml:space="preserve"> </w:t>
      </w:r>
      <w:r w:rsidRPr="00A25A60">
        <w:rPr>
          <w:rFonts w:asciiTheme="minorHAnsi" w:hAnsiTheme="minorHAnsi" w:cstheme="minorHAnsi"/>
          <w:lang w:val="nl-BE"/>
        </w:rPr>
        <w:t>aan</w:t>
      </w:r>
      <w:r w:rsidR="0033747D" w:rsidRPr="00A25A60">
        <w:rPr>
          <w:rFonts w:asciiTheme="minorHAnsi" w:hAnsiTheme="minorHAnsi" w:cstheme="minorHAnsi"/>
          <w:lang w:val="nl-BE"/>
        </w:rPr>
        <w:t>wervingsbeleid als de arbeidsvoorwaarden</w:t>
      </w:r>
      <w:r w:rsidRPr="00A25A60">
        <w:rPr>
          <w:rFonts w:asciiTheme="minorHAnsi" w:hAnsiTheme="minorHAnsi" w:cstheme="minorHAnsi"/>
          <w:lang w:val="nl-BE"/>
        </w:rPr>
        <w:t>, …</w:t>
      </w:r>
      <w:r w:rsidR="0033747D" w:rsidRPr="00A25A60">
        <w:rPr>
          <w:rFonts w:asciiTheme="minorHAnsi" w:hAnsiTheme="minorHAnsi" w:cstheme="minorHAnsi"/>
          <w:lang w:val="nl-BE"/>
        </w:rPr>
        <w:t xml:space="preserve"> Continuïteit is immers een belangrijke pijler/streven in onze werking.</w:t>
      </w:r>
    </w:p>
    <w:p w14:paraId="6C1B7BAA" w14:textId="77777777" w:rsidR="005C33FD" w:rsidRPr="00A25A60" w:rsidRDefault="005C33FD" w:rsidP="00A25A60">
      <w:pPr>
        <w:jc w:val="both"/>
        <w:rPr>
          <w:rFonts w:asciiTheme="minorHAnsi" w:hAnsiTheme="minorHAnsi" w:cstheme="minorHAnsi"/>
          <w:lang w:val="nl-BE"/>
        </w:rPr>
      </w:pPr>
    </w:p>
    <w:p w14:paraId="0482E3B8" w14:textId="5C360B09" w:rsidR="0033747D" w:rsidRPr="00A25A60" w:rsidRDefault="0033747D" w:rsidP="00A25A60">
      <w:pPr>
        <w:jc w:val="both"/>
        <w:rPr>
          <w:rFonts w:asciiTheme="minorHAnsi" w:hAnsiTheme="minorHAnsi" w:cstheme="minorHAnsi"/>
          <w:lang w:val="nl-BE"/>
        </w:rPr>
      </w:pPr>
      <w:r w:rsidRPr="00A25A60">
        <w:rPr>
          <w:rFonts w:asciiTheme="minorHAnsi" w:hAnsiTheme="minorHAnsi" w:cstheme="minorHAnsi"/>
          <w:lang w:val="nl-BE"/>
        </w:rPr>
        <w:t xml:space="preserve">Hierbij enkele </w:t>
      </w:r>
      <w:r w:rsidR="00545174" w:rsidRPr="00A25A60">
        <w:rPr>
          <w:rFonts w:asciiTheme="minorHAnsi" w:hAnsiTheme="minorHAnsi" w:cstheme="minorHAnsi"/>
          <w:lang w:val="nl-BE"/>
        </w:rPr>
        <w:t>ideeën</w:t>
      </w:r>
      <w:r w:rsidRPr="00A25A60">
        <w:rPr>
          <w:rFonts w:asciiTheme="minorHAnsi" w:hAnsiTheme="minorHAnsi" w:cstheme="minorHAnsi"/>
          <w:lang w:val="nl-BE"/>
        </w:rPr>
        <w:t xml:space="preserve"> om dit te realiseren:</w:t>
      </w:r>
    </w:p>
    <w:p w14:paraId="771BC178" w14:textId="25909803" w:rsidR="00A04633" w:rsidRPr="008E5E61" w:rsidRDefault="00A04633"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Herbekijken van het aanwervingsbeleid en onthaalbeleid op alle aspecten (procedure van aanwerving zelf, aanbod en troeven, voorwaarden, coaching nieuwe medewerkers, ...)</w:t>
      </w:r>
    </w:p>
    <w:p w14:paraId="7EDA0829" w14:textId="2E66CCF7" w:rsidR="00A04633" w:rsidRPr="008E5E61" w:rsidRDefault="00A04633"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Onderzoeken hoe we het thema diversiteit een explicietere plek kunnen geven in de organisatie (zorg voor oudere werknemers, aanwerven van mensen met een andere achtergrond</w:t>
      </w:r>
      <w:r w:rsidR="00545174" w:rsidRPr="008E5E61">
        <w:rPr>
          <w:rFonts w:asciiTheme="minorHAnsi" w:hAnsiTheme="minorHAnsi" w:cstheme="minorHAnsi"/>
          <w:lang w:val="nl-BE"/>
        </w:rPr>
        <w:t>/cultuur</w:t>
      </w:r>
      <w:r w:rsidRPr="008E5E61">
        <w:rPr>
          <w:rFonts w:asciiTheme="minorHAnsi" w:hAnsiTheme="minorHAnsi" w:cstheme="minorHAnsi"/>
          <w:lang w:val="nl-BE"/>
        </w:rPr>
        <w:t>, …)</w:t>
      </w:r>
    </w:p>
    <w:p w14:paraId="0D77F892" w14:textId="4EA6F06C" w:rsidR="00A04633" w:rsidRPr="008E5E61" w:rsidRDefault="00A04633"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Onderzoeken hoe we medewerkers nog meer kunnen binden aan de organisatie via waardering en erkenning, ondersteuning, verbinding, autonomie, </w:t>
      </w:r>
      <w:r w:rsidR="00E95BDE" w:rsidRPr="008E5E61">
        <w:rPr>
          <w:rFonts w:asciiTheme="minorHAnsi" w:hAnsiTheme="minorHAnsi" w:cstheme="minorHAnsi"/>
          <w:lang w:val="nl-BE"/>
        </w:rPr>
        <w:t>extralegale</w:t>
      </w:r>
      <w:r w:rsidRPr="008E5E61">
        <w:rPr>
          <w:rFonts w:asciiTheme="minorHAnsi" w:hAnsiTheme="minorHAnsi" w:cstheme="minorHAnsi"/>
          <w:lang w:val="nl-BE"/>
        </w:rPr>
        <w:t xml:space="preserve"> voordelen, correcte verloning (</w:t>
      </w:r>
      <w:r w:rsidR="00FB1018" w:rsidRPr="008E5E61">
        <w:rPr>
          <w:rFonts w:asciiTheme="minorHAnsi" w:hAnsiTheme="minorHAnsi" w:cstheme="minorHAnsi"/>
          <w:lang w:val="nl-BE"/>
        </w:rPr>
        <w:t>o.a.</w:t>
      </w:r>
      <w:r w:rsidRPr="008E5E61">
        <w:rPr>
          <w:rFonts w:asciiTheme="minorHAnsi" w:hAnsiTheme="minorHAnsi" w:cstheme="minorHAnsi"/>
          <w:lang w:val="nl-BE"/>
        </w:rPr>
        <w:t xml:space="preserve"> </w:t>
      </w:r>
      <w:proofErr w:type="spellStart"/>
      <w:r w:rsidRPr="008E5E61">
        <w:rPr>
          <w:rFonts w:asciiTheme="minorHAnsi" w:hAnsiTheme="minorHAnsi" w:cstheme="minorHAnsi"/>
          <w:lang w:val="nl-BE"/>
        </w:rPr>
        <w:t>ikv</w:t>
      </w:r>
      <w:proofErr w:type="spellEnd"/>
      <w:r w:rsidRPr="008E5E61">
        <w:rPr>
          <w:rFonts w:asciiTheme="minorHAnsi" w:hAnsiTheme="minorHAnsi" w:cstheme="minorHAnsi"/>
          <w:lang w:val="nl-BE"/>
        </w:rPr>
        <w:t xml:space="preserve"> IFIC</w:t>
      </w:r>
      <w:r w:rsidR="00E95BDE">
        <w:rPr>
          <w:rStyle w:val="Voetnootmarkering"/>
          <w:rFonts w:asciiTheme="minorHAnsi" w:hAnsiTheme="minorHAnsi" w:cstheme="minorHAnsi"/>
          <w:lang w:val="nl-BE"/>
        </w:rPr>
        <w:footnoteReference w:id="12"/>
      </w:r>
      <w:r w:rsidRPr="008E5E61">
        <w:rPr>
          <w:rFonts w:asciiTheme="minorHAnsi" w:hAnsiTheme="minorHAnsi" w:cstheme="minorHAnsi"/>
          <w:lang w:val="nl-BE"/>
        </w:rPr>
        <w:t>), balans werk-privé, …</w:t>
      </w:r>
    </w:p>
    <w:p w14:paraId="4E87AD43" w14:textId="107DEDC5" w:rsidR="00A04633" w:rsidRPr="008E5E61" w:rsidRDefault="00A04633"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Onderzoeken hoe we ons kunnen verhouden tot de realiteit dat de gemiddelde anciënniteit binnen de organisatie aanzienlijk daalt (meer verloop) en het hoge/stijgende ziekteverzuim.</w:t>
      </w:r>
    </w:p>
    <w:p w14:paraId="41F4976C" w14:textId="4DC1CEA8" w:rsidR="00A04633" w:rsidRPr="008E5E61" w:rsidRDefault="00A04633"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Onderzoeken hoe we medewerkers die de organisatie op een positieve manier verlaten eventueel kunnen houden als netwerkfiguren.</w:t>
      </w:r>
    </w:p>
    <w:p w14:paraId="68B4AC7A" w14:textId="3F484F12" w:rsidR="00687901" w:rsidRPr="008E5E61" w:rsidRDefault="00687901" w:rsidP="00F84419">
      <w:pPr>
        <w:jc w:val="both"/>
        <w:rPr>
          <w:rFonts w:asciiTheme="minorHAnsi" w:hAnsiTheme="minorHAnsi" w:cstheme="minorHAnsi"/>
          <w:lang w:val="nl-BE"/>
        </w:rPr>
      </w:pPr>
    </w:p>
    <w:p w14:paraId="0F17CE73" w14:textId="308FE87B" w:rsidR="00687901" w:rsidRPr="008E5E61" w:rsidRDefault="001D4DFE" w:rsidP="00F84419">
      <w:pPr>
        <w:pStyle w:val="Kop4"/>
        <w:jc w:val="both"/>
        <w:rPr>
          <w:rFonts w:cstheme="minorHAnsi"/>
          <w:lang w:val="nl-BE"/>
        </w:rPr>
      </w:pPr>
      <w:bookmarkStart w:id="89" w:name="_Toc96892755"/>
      <w:r w:rsidRPr="008E5E61">
        <w:rPr>
          <w:rFonts w:cstheme="minorHAnsi"/>
          <w:lang w:val="nl-BE"/>
        </w:rPr>
        <w:t>Consolidatie van de nieuwe beleidsstructuur</w:t>
      </w:r>
      <w:bookmarkEnd w:id="89"/>
      <w:r w:rsidR="00687901" w:rsidRPr="008E5E61">
        <w:rPr>
          <w:rFonts w:cstheme="minorHAnsi"/>
          <w:lang w:val="nl-BE"/>
        </w:rPr>
        <w:t xml:space="preserve"> </w:t>
      </w:r>
    </w:p>
    <w:p w14:paraId="1DCFD6DB" w14:textId="77777777" w:rsidR="001D4DFE" w:rsidRPr="008E5E61" w:rsidRDefault="001D4DFE" w:rsidP="003F711B">
      <w:pPr>
        <w:jc w:val="both"/>
        <w:rPr>
          <w:rFonts w:asciiTheme="minorHAnsi" w:hAnsiTheme="minorHAnsi" w:cstheme="minorHAnsi"/>
          <w:lang w:val="nl-BE"/>
        </w:rPr>
      </w:pPr>
      <w:r w:rsidRPr="008E5E61">
        <w:rPr>
          <w:rFonts w:asciiTheme="minorHAnsi" w:hAnsiTheme="minorHAnsi" w:cstheme="minorHAnsi"/>
          <w:lang w:val="nl-BE"/>
        </w:rPr>
        <w:t xml:space="preserve">Reorganisatie op beleidsniveau van MR dient verder geconsolideerd te worden waarbij een evenwicht moet gezocht worden tussen: </w:t>
      </w:r>
    </w:p>
    <w:p w14:paraId="5C401724" w14:textId="76F305AC" w:rsidR="008F60E5" w:rsidRPr="008E5E61" w:rsidRDefault="00687901"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Eenheid van </w:t>
      </w:r>
      <w:r w:rsidR="00712AB7" w:rsidRPr="008E5E61">
        <w:rPr>
          <w:rFonts w:asciiTheme="minorHAnsi" w:hAnsiTheme="minorHAnsi" w:cstheme="minorHAnsi"/>
          <w:lang w:val="nl-BE"/>
        </w:rPr>
        <w:t>(b</w:t>
      </w:r>
      <w:r w:rsidR="00487A0D">
        <w:rPr>
          <w:rFonts w:asciiTheme="minorHAnsi" w:hAnsiTheme="minorHAnsi" w:cstheme="minorHAnsi"/>
          <w:lang w:val="nl-BE"/>
        </w:rPr>
        <w:t>eleid</w:t>
      </w:r>
      <w:r w:rsidR="00712AB7" w:rsidRPr="008E5E61">
        <w:rPr>
          <w:rFonts w:asciiTheme="minorHAnsi" w:hAnsiTheme="minorHAnsi" w:cstheme="minorHAnsi"/>
          <w:lang w:val="nl-BE"/>
        </w:rPr>
        <w:t xml:space="preserve"> binnen) </w:t>
      </w:r>
      <w:r w:rsidRPr="008E5E61">
        <w:rPr>
          <w:rFonts w:asciiTheme="minorHAnsi" w:hAnsiTheme="minorHAnsi" w:cstheme="minorHAnsi"/>
          <w:lang w:val="nl-BE"/>
        </w:rPr>
        <w:t xml:space="preserve">de organisatie </w:t>
      </w:r>
      <w:r w:rsidR="00712AB7" w:rsidRPr="008E5E61">
        <w:rPr>
          <w:rFonts w:asciiTheme="minorHAnsi" w:hAnsiTheme="minorHAnsi" w:cstheme="minorHAnsi"/>
          <w:lang w:val="nl-BE"/>
        </w:rPr>
        <w:t xml:space="preserve">met respect voor de </w:t>
      </w:r>
      <w:r w:rsidRPr="008E5E61">
        <w:rPr>
          <w:rFonts w:asciiTheme="minorHAnsi" w:hAnsiTheme="minorHAnsi" w:cstheme="minorHAnsi"/>
          <w:lang w:val="nl-BE"/>
        </w:rPr>
        <w:t>diversiteit/eigenheid van de verschillende leefgroepen en de afdelin</w:t>
      </w:r>
      <w:r w:rsidR="005C33FD" w:rsidRPr="008E5E61">
        <w:rPr>
          <w:rFonts w:asciiTheme="minorHAnsi" w:hAnsiTheme="minorHAnsi" w:cstheme="minorHAnsi"/>
          <w:lang w:val="nl-BE"/>
        </w:rPr>
        <w:t>gen</w:t>
      </w:r>
      <w:r w:rsidR="006A1526">
        <w:rPr>
          <w:rFonts w:asciiTheme="minorHAnsi" w:hAnsiTheme="minorHAnsi" w:cstheme="minorHAnsi"/>
          <w:lang w:val="nl-BE"/>
        </w:rPr>
        <w:t>.</w:t>
      </w:r>
    </w:p>
    <w:p w14:paraId="0486583E" w14:textId="428119B1" w:rsidR="00687901" w:rsidRPr="008E5E61" w:rsidRDefault="00687901"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Continuïteit in de zorg voor </w:t>
      </w:r>
      <w:r w:rsidR="008F60E5" w:rsidRPr="008E5E61">
        <w:rPr>
          <w:rFonts w:asciiTheme="minorHAnsi" w:hAnsiTheme="minorHAnsi" w:cstheme="minorHAnsi"/>
          <w:lang w:val="nl-BE"/>
        </w:rPr>
        <w:t>cliënten</w:t>
      </w:r>
      <w:r w:rsidRPr="008E5E61">
        <w:rPr>
          <w:rFonts w:asciiTheme="minorHAnsi" w:hAnsiTheme="minorHAnsi" w:cstheme="minorHAnsi"/>
          <w:lang w:val="nl-BE"/>
        </w:rPr>
        <w:t xml:space="preserve"> en personeel</w:t>
      </w:r>
      <w:r w:rsidR="000F4021">
        <w:rPr>
          <w:rFonts w:asciiTheme="minorHAnsi" w:hAnsiTheme="minorHAnsi" w:cstheme="minorHAnsi"/>
          <w:lang w:val="nl-BE"/>
        </w:rPr>
        <w:t xml:space="preserve"> enerzijds</w:t>
      </w:r>
      <w:r w:rsidRPr="008E5E61">
        <w:rPr>
          <w:rFonts w:asciiTheme="minorHAnsi" w:hAnsiTheme="minorHAnsi" w:cstheme="minorHAnsi"/>
          <w:lang w:val="nl-BE"/>
        </w:rPr>
        <w:t xml:space="preserve"> en anderzijds de veranderingen implementeren waar we als organisatie voor kiezen</w:t>
      </w:r>
      <w:r w:rsidR="005C33FD" w:rsidRPr="008E5E61">
        <w:rPr>
          <w:rFonts w:asciiTheme="minorHAnsi" w:hAnsiTheme="minorHAnsi" w:cstheme="minorHAnsi"/>
          <w:lang w:val="nl-BE"/>
        </w:rPr>
        <w:t>.</w:t>
      </w:r>
    </w:p>
    <w:p w14:paraId="658051EC" w14:textId="780FB32A" w:rsidR="00FA410D" w:rsidRPr="008E5E61" w:rsidRDefault="00FA410D"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Uitzuiveren van de taakverdeling van zowel de verschillende functies als van de verschillende overlegorganen</w:t>
      </w:r>
      <w:r w:rsidR="00712AB7" w:rsidRPr="008E5E61">
        <w:rPr>
          <w:rFonts w:asciiTheme="minorHAnsi" w:hAnsiTheme="minorHAnsi" w:cstheme="minorHAnsi"/>
          <w:lang w:val="nl-BE"/>
        </w:rPr>
        <w:t xml:space="preserve"> binnen het nieuwe organogram</w:t>
      </w:r>
      <w:r w:rsidR="005C33FD" w:rsidRPr="008E5E61">
        <w:rPr>
          <w:rFonts w:asciiTheme="minorHAnsi" w:hAnsiTheme="minorHAnsi" w:cstheme="minorHAnsi"/>
          <w:lang w:val="nl-BE"/>
        </w:rPr>
        <w:t>.</w:t>
      </w:r>
    </w:p>
    <w:p w14:paraId="540E4512" w14:textId="5487C73B" w:rsidR="00687901" w:rsidRPr="008E5E61" w:rsidRDefault="00687901" w:rsidP="00F84419">
      <w:pPr>
        <w:jc w:val="both"/>
        <w:rPr>
          <w:rFonts w:asciiTheme="minorHAnsi" w:hAnsiTheme="minorHAnsi" w:cstheme="minorHAnsi"/>
          <w:lang w:val="nl-BE"/>
        </w:rPr>
      </w:pPr>
    </w:p>
    <w:p w14:paraId="4C32CA10" w14:textId="2F29A4D1" w:rsidR="002A314F" w:rsidRPr="008E5E61" w:rsidRDefault="001D4DFE" w:rsidP="00F84419">
      <w:pPr>
        <w:pStyle w:val="Kop4"/>
        <w:jc w:val="both"/>
        <w:rPr>
          <w:rFonts w:cstheme="minorHAnsi"/>
          <w:lang w:val="nl-BE"/>
        </w:rPr>
      </w:pPr>
      <w:bookmarkStart w:id="90" w:name="_Toc96892756"/>
      <w:r w:rsidRPr="008E5E61">
        <w:rPr>
          <w:rFonts w:cstheme="minorHAnsi"/>
          <w:lang w:val="nl-BE"/>
        </w:rPr>
        <w:t>V</w:t>
      </w:r>
      <w:r w:rsidR="002A314F" w:rsidRPr="008E5E61">
        <w:rPr>
          <w:rFonts w:cstheme="minorHAnsi"/>
          <w:lang w:val="nl-BE"/>
        </w:rPr>
        <w:t>ormingsbeleid voor de volgende 5j</w:t>
      </w:r>
      <w:bookmarkEnd w:id="90"/>
    </w:p>
    <w:p w14:paraId="274CF357" w14:textId="77777777" w:rsidR="001D4DFE" w:rsidRPr="008E5E61" w:rsidRDefault="001D4DFE" w:rsidP="003F711B">
      <w:pPr>
        <w:jc w:val="both"/>
        <w:rPr>
          <w:rFonts w:asciiTheme="minorHAnsi" w:hAnsiTheme="minorHAnsi" w:cstheme="minorHAnsi"/>
          <w:lang w:val="nl-BE"/>
        </w:rPr>
      </w:pPr>
      <w:r w:rsidRPr="008E5E61">
        <w:rPr>
          <w:rFonts w:asciiTheme="minorHAnsi" w:hAnsiTheme="minorHAnsi" w:cstheme="minorHAnsi"/>
          <w:lang w:val="nl-BE"/>
        </w:rPr>
        <w:t>Opstellen van een coherent vormingsbeleid voor de volgende 5j met oog voor toekomstige noden en alle functiegroepen:</w:t>
      </w:r>
    </w:p>
    <w:p w14:paraId="3F0A1D1E" w14:textId="77777777" w:rsidR="002A314F" w:rsidRPr="008E5E61" w:rsidRDefault="002A314F"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Het huidige vormingsbeleid actualiseren: komen tot een expliciete en actuele visie rond vorming zowel rond de basisopleiding die iedereen moet volgen (of elke functiegroep) als voor opleidingen ‘ad hoc’.</w:t>
      </w:r>
    </w:p>
    <w:p w14:paraId="3F0EB2AE" w14:textId="4A494BF9" w:rsidR="002A314F" w:rsidRPr="008E5E61" w:rsidRDefault="002A314F"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Inzetten op een breed gamma aan ‘VTO</w:t>
      </w:r>
      <w:r w:rsidR="006A1526">
        <w:rPr>
          <w:rStyle w:val="Voetnootmarkering"/>
          <w:rFonts w:asciiTheme="minorHAnsi" w:hAnsiTheme="minorHAnsi" w:cstheme="minorHAnsi"/>
          <w:lang w:val="nl-BE"/>
        </w:rPr>
        <w:footnoteReference w:id="13"/>
      </w:r>
      <w:r w:rsidRPr="008E5E61">
        <w:rPr>
          <w:rFonts w:asciiTheme="minorHAnsi" w:hAnsiTheme="minorHAnsi" w:cstheme="minorHAnsi"/>
          <w:lang w:val="nl-BE"/>
        </w:rPr>
        <w:t>’: ook leren van elkaar, supervisie/intervisie, coaching, …</w:t>
      </w:r>
    </w:p>
    <w:p w14:paraId="5D6F7947" w14:textId="053DA717" w:rsidR="002A314F" w:rsidRPr="008E5E61" w:rsidRDefault="002A314F"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Benoemen in welke </w:t>
      </w:r>
      <w:r w:rsidR="006A1526" w:rsidRPr="008E5E61">
        <w:rPr>
          <w:rFonts w:asciiTheme="minorHAnsi" w:hAnsiTheme="minorHAnsi" w:cstheme="minorHAnsi"/>
          <w:lang w:val="nl-BE"/>
        </w:rPr>
        <w:t>basisvorming</w:t>
      </w:r>
      <w:r w:rsidRPr="008E5E61">
        <w:rPr>
          <w:rFonts w:asciiTheme="minorHAnsi" w:hAnsiTheme="minorHAnsi" w:cstheme="minorHAnsi"/>
          <w:lang w:val="nl-BE"/>
        </w:rPr>
        <w:t xml:space="preserve"> we de komende jaren willen investeren en hierrond een plan opmaken voor de volgende jaren.</w:t>
      </w:r>
    </w:p>
    <w:p w14:paraId="5F5EBFE6" w14:textId="40551179" w:rsidR="00F865CD" w:rsidRPr="008E5E61" w:rsidRDefault="002A314F"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Oog hebben voor vorming voor alle functiegroepen en implementeren van de CAO in kader van de VIA6</w:t>
      </w:r>
      <w:r w:rsidR="00362380">
        <w:rPr>
          <w:rFonts w:asciiTheme="minorHAnsi" w:hAnsiTheme="minorHAnsi" w:cstheme="minorHAnsi"/>
          <w:lang w:val="nl-BE"/>
        </w:rPr>
        <w:t>-</w:t>
      </w:r>
      <w:r w:rsidRPr="008E5E61">
        <w:rPr>
          <w:rFonts w:asciiTheme="minorHAnsi" w:hAnsiTheme="minorHAnsi" w:cstheme="minorHAnsi"/>
          <w:lang w:val="nl-BE"/>
        </w:rPr>
        <w:t>akkoorden</w:t>
      </w:r>
      <w:r w:rsidR="00362380">
        <w:rPr>
          <w:rStyle w:val="Voetnootmarkering"/>
          <w:rFonts w:asciiTheme="minorHAnsi" w:hAnsiTheme="minorHAnsi" w:cstheme="minorHAnsi"/>
          <w:lang w:val="nl-BE"/>
        </w:rPr>
        <w:footnoteReference w:id="14"/>
      </w:r>
      <w:r w:rsidRPr="008E5E61">
        <w:rPr>
          <w:rFonts w:asciiTheme="minorHAnsi" w:hAnsiTheme="minorHAnsi" w:cstheme="minorHAnsi"/>
          <w:lang w:val="nl-BE"/>
        </w:rPr>
        <w:t>.</w:t>
      </w:r>
    </w:p>
    <w:p w14:paraId="613DF02F" w14:textId="77777777" w:rsidR="00F865CD" w:rsidRPr="008E5E61" w:rsidRDefault="00F865CD" w:rsidP="00F84419">
      <w:pPr>
        <w:spacing w:line="259" w:lineRule="auto"/>
        <w:jc w:val="both"/>
        <w:rPr>
          <w:rFonts w:asciiTheme="minorHAnsi" w:hAnsiTheme="minorHAnsi" w:cstheme="minorHAnsi"/>
          <w:lang w:val="nl-BE"/>
        </w:rPr>
      </w:pPr>
    </w:p>
    <w:p w14:paraId="0D7ACD95" w14:textId="15DBDAE6" w:rsidR="00545174" w:rsidRPr="008E5E61" w:rsidRDefault="001D4DFE" w:rsidP="00B9763A">
      <w:pPr>
        <w:pStyle w:val="Kop4"/>
        <w:rPr>
          <w:rFonts w:cstheme="minorHAnsi"/>
          <w:lang w:val="nl-BE"/>
        </w:rPr>
      </w:pPr>
      <w:bookmarkStart w:id="91" w:name="_Toc96892757"/>
      <w:r w:rsidRPr="008E5E61">
        <w:rPr>
          <w:rFonts w:cstheme="minorHAnsi"/>
          <w:lang w:val="nl-BE"/>
        </w:rPr>
        <w:t xml:space="preserve">Flexibel </w:t>
      </w:r>
      <w:r w:rsidRPr="008E5E61">
        <w:rPr>
          <w:rFonts w:cstheme="minorHAnsi"/>
        </w:rPr>
        <w:t>en</w:t>
      </w:r>
      <w:r w:rsidRPr="008E5E61">
        <w:rPr>
          <w:rFonts w:cstheme="minorHAnsi"/>
          <w:lang w:val="nl-BE"/>
        </w:rPr>
        <w:t xml:space="preserve"> solid</w:t>
      </w:r>
      <w:r w:rsidR="00362380">
        <w:rPr>
          <w:rFonts w:cstheme="minorHAnsi"/>
          <w:lang w:val="nl-BE"/>
        </w:rPr>
        <w:t>e</w:t>
      </w:r>
      <w:r w:rsidRPr="008E5E61">
        <w:rPr>
          <w:rFonts w:cstheme="minorHAnsi"/>
          <w:lang w:val="nl-BE"/>
        </w:rPr>
        <w:t xml:space="preserve"> </w:t>
      </w:r>
      <w:r w:rsidR="00F865CD" w:rsidRPr="008E5E61">
        <w:rPr>
          <w:rFonts w:cstheme="minorHAnsi"/>
          <w:lang w:val="nl-BE"/>
        </w:rPr>
        <w:t>financieel plan</w:t>
      </w:r>
      <w:bookmarkEnd w:id="91"/>
    </w:p>
    <w:p w14:paraId="18A97C87" w14:textId="657A555D" w:rsidR="00F865CD" w:rsidRPr="008E5E61" w:rsidRDefault="00545174" w:rsidP="003F711B">
      <w:pPr>
        <w:jc w:val="both"/>
        <w:rPr>
          <w:rFonts w:asciiTheme="minorHAnsi" w:hAnsiTheme="minorHAnsi" w:cstheme="minorHAnsi"/>
          <w:lang w:val="nl-BE"/>
        </w:rPr>
      </w:pPr>
      <w:r w:rsidRPr="008E5E61">
        <w:rPr>
          <w:rFonts w:asciiTheme="minorHAnsi" w:hAnsiTheme="minorHAnsi" w:cstheme="minorHAnsi"/>
          <w:lang w:val="nl-BE"/>
        </w:rPr>
        <w:t xml:space="preserve">Uitbouwen van een nog solider financieel plan dat flexibel inzetbaar is, toekomstgericht en </w:t>
      </w:r>
      <w:r w:rsidRPr="005B4E2D">
        <w:rPr>
          <w:rFonts w:asciiTheme="minorHAnsi" w:hAnsiTheme="minorHAnsi" w:cstheme="minorHAnsi"/>
          <w:lang w:val="nl-BE"/>
        </w:rPr>
        <w:t xml:space="preserve">aansluit bij de noden, in kader van </w:t>
      </w:r>
      <w:r w:rsidR="00362380" w:rsidRPr="005B4E2D">
        <w:rPr>
          <w:rFonts w:asciiTheme="minorHAnsi" w:hAnsiTheme="minorHAnsi" w:cstheme="minorHAnsi"/>
          <w:lang w:val="nl-BE"/>
        </w:rPr>
        <w:t>o.a.</w:t>
      </w:r>
      <w:r w:rsidRPr="005B4E2D">
        <w:rPr>
          <w:rFonts w:asciiTheme="minorHAnsi" w:hAnsiTheme="minorHAnsi" w:cstheme="minorHAnsi"/>
          <w:lang w:val="nl-BE"/>
        </w:rPr>
        <w:t xml:space="preserve"> goede verbouwingen, toekomstige uitdagingen en stijgende </w:t>
      </w:r>
      <w:r w:rsidR="00362380" w:rsidRPr="005B4E2D">
        <w:rPr>
          <w:rFonts w:asciiTheme="minorHAnsi" w:hAnsiTheme="minorHAnsi" w:cstheme="minorHAnsi"/>
          <w:lang w:val="nl-BE"/>
        </w:rPr>
        <w:t>(werkings-)</w:t>
      </w:r>
      <w:r w:rsidRPr="005B4E2D">
        <w:rPr>
          <w:rFonts w:asciiTheme="minorHAnsi" w:hAnsiTheme="minorHAnsi" w:cstheme="minorHAnsi"/>
          <w:lang w:val="nl-BE"/>
        </w:rPr>
        <w:t>kosten:</w:t>
      </w:r>
      <w:r w:rsidRPr="008E5E61">
        <w:rPr>
          <w:rFonts w:asciiTheme="minorHAnsi" w:hAnsiTheme="minorHAnsi" w:cstheme="minorHAnsi"/>
          <w:lang w:val="nl-BE"/>
        </w:rPr>
        <w:t xml:space="preserve"> </w:t>
      </w:r>
    </w:p>
    <w:p w14:paraId="7748D0D2" w14:textId="1A1B5DF8" w:rsidR="00F865CD" w:rsidRPr="008E5E61" w:rsidRDefault="00F865CD"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 xml:space="preserve">Het kader waarbinnen het financieel beleid opgevolgd wordt nog strikter uitwerken, op micro-, </w:t>
      </w:r>
      <w:proofErr w:type="spellStart"/>
      <w:r w:rsidRPr="008E5E61">
        <w:rPr>
          <w:rFonts w:asciiTheme="minorHAnsi" w:hAnsiTheme="minorHAnsi" w:cstheme="minorHAnsi"/>
          <w:lang w:val="nl-BE"/>
        </w:rPr>
        <w:t>meso</w:t>
      </w:r>
      <w:proofErr w:type="spellEnd"/>
      <w:r w:rsidR="00C57BBC" w:rsidRPr="008E5E61">
        <w:rPr>
          <w:rFonts w:asciiTheme="minorHAnsi" w:hAnsiTheme="minorHAnsi" w:cstheme="minorHAnsi"/>
          <w:lang w:val="nl-BE"/>
        </w:rPr>
        <w:t>-</w:t>
      </w:r>
      <w:r w:rsidRPr="008E5E61">
        <w:rPr>
          <w:rFonts w:asciiTheme="minorHAnsi" w:hAnsiTheme="minorHAnsi" w:cstheme="minorHAnsi"/>
          <w:lang w:val="nl-BE"/>
        </w:rPr>
        <w:t xml:space="preserve"> en </w:t>
      </w:r>
      <w:r w:rsidR="00C57BBC" w:rsidRPr="008E5E61">
        <w:rPr>
          <w:rFonts w:asciiTheme="minorHAnsi" w:hAnsiTheme="minorHAnsi" w:cstheme="minorHAnsi"/>
          <w:lang w:val="nl-BE"/>
        </w:rPr>
        <w:t>macroniveau</w:t>
      </w:r>
      <w:r w:rsidRPr="008E5E61">
        <w:rPr>
          <w:rFonts w:asciiTheme="minorHAnsi" w:hAnsiTheme="minorHAnsi" w:cstheme="minorHAnsi"/>
          <w:lang w:val="nl-BE"/>
        </w:rPr>
        <w:t>.</w:t>
      </w:r>
    </w:p>
    <w:p w14:paraId="3F800771" w14:textId="1BFD72CB" w:rsidR="00F865CD" w:rsidRPr="008E5E61" w:rsidRDefault="00F865CD"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Het financieel plan en de evolutie rond de verbouwingen en de stijgende werkingskosten strikt en kort opvolgen.</w:t>
      </w:r>
    </w:p>
    <w:p w14:paraId="2DAA5D55" w14:textId="7A141080" w:rsidR="00F865CD" w:rsidRPr="008E5E61" w:rsidRDefault="00F865CD"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Nog meer inzetten op extra fondsenwerving en financiële opportuniteiten die aansluiten bij de opdracht of deze kunnen verbreden.</w:t>
      </w:r>
    </w:p>
    <w:p w14:paraId="7BCB5334" w14:textId="0021C39A" w:rsidR="00F865CD" w:rsidRPr="008E5E61" w:rsidRDefault="00F865CD" w:rsidP="00F84419">
      <w:pPr>
        <w:pStyle w:val="Lijstalinea"/>
        <w:numPr>
          <w:ilvl w:val="0"/>
          <w:numId w:val="34"/>
        </w:numPr>
        <w:jc w:val="both"/>
        <w:rPr>
          <w:rFonts w:asciiTheme="minorHAnsi" w:hAnsiTheme="minorHAnsi" w:cstheme="minorHAnsi"/>
          <w:lang w:val="nl-BE"/>
        </w:rPr>
      </w:pPr>
      <w:r w:rsidRPr="008E5E61">
        <w:rPr>
          <w:rFonts w:asciiTheme="minorHAnsi" w:hAnsiTheme="minorHAnsi" w:cstheme="minorHAnsi"/>
          <w:lang w:val="nl-BE"/>
        </w:rPr>
        <w:t>Extra inzetten op kostenbesparende acties, al dan niet in samenwerking met anderen.</w:t>
      </w:r>
    </w:p>
    <w:p w14:paraId="22351BE3" w14:textId="77777777" w:rsidR="006E2C12" w:rsidRPr="008E5E61" w:rsidRDefault="006E2C12" w:rsidP="00F84419">
      <w:pPr>
        <w:jc w:val="both"/>
        <w:rPr>
          <w:rFonts w:asciiTheme="minorHAnsi" w:hAnsiTheme="minorHAnsi" w:cstheme="minorHAnsi"/>
          <w:lang w:val="nl-BE" w:eastAsia="ar-SA"/>
        </w:rPr>
      </w:pPr>
    </w:p>
    <w:p w14:paraId="3981C725" w14:textId="7C0803D3" w:rsidR="00827FE4" w:rsidRPr="008E5E61" w:rsidRDefault="00827FE4" w:rsidP="00F84419">
      <w:pPr>
        <w:pStyle w:val="Kop3"/>
        <w:jc w:val="both"/>
        <w:rPr>
          <w:rFonts w:asciiTheme="minorHAnsi" w:hAnsiTheme="minorHAnsi" w:cstheme="minorHAnsi"/>
          <w:lang w:val="nl-BE"/>
        </w:rPr>
      </w:pPr>
      <w:bookmarkStart w:id="92" w:name="_Toc96892758"/>
      <w:bookmarkStart w:id="93" w:name="_Toc98946479"/>
      <w:r w:rsidRPr="008E5E61">
        <w:rPr>
          <w:rFonts w:asciiTheme="minorHAnsi" w:hAnsiTheme="minorHAnsi" w:cstheme="minorHAnsi"/>
          <w:lang w:val="nl-BE"/>
        </w:rPr>
        <w:t>Beleid</w:t>
      </w:r>
      <w:r w:rsidR="00AC4ACE" w:rsidRPr="008E5E61">
        <w:rPr>
          <w:rFonts w:asciiTheme="minorHAnsi" w:hAnsiTheme="minorHAnsi" w:cstheme="minorHAnsi"/>
          <w:lang w:val="nl-BE"/>
        </w:rPr>
        <w:t>s</w:t>
      </w:r>
      <w:r w:rsidR="00AC0DF1" w:rsidRPr="008E5E61">
        <w:rPr>
          <w:rFonts w:asciiTheme="minorHAnsi" w:hAnsiTheme="minorHAnsi" w:cstheme="minorHAnsi"/>
          <w:lang w:val="nl-BE"/>
        </w:rPr>
        <w:t>proces</w:t>
      </w:r>
      <w:bookmarkEnd w:id="92"/>
      <w:bookmarkEnd w:id="93"/>
    </w:p>
    <w:p w14:paraId="1ADEC670" w14:textId="66D9D72C" w:rsidR="009804EB" w:rsidRPr="008E5E61" w:rsidRDefault="00C57BBC" w:rsidP="00F84419">
      <w:pPr>
        <w:contextualSpacing/>
        <w:jc w:val="both"/>
        <w:rPr>
          <w:rFonts w:asciiTheme="minorHAnsi" w:hAnsiTheme="minorHAnsi" w:cstheme="minorHAnsi"/>
          <w:lang w:val="nl-BE"/>
        </w:rPr>
      </w:pPr>
      <w:r w:rsidRPr="008E5E61">
        <w:rPr>
          <w:rFonts w:asciiTheme="minorHAnsi" w:hAnsiTheme="minorHAnsi" w:cstheme="minorHAnsi"/>
          <w:lang w:val="nl-BE"/>
        </w:rPr>
        <w:t>I</w:t>
      </w:r>
      <w:r w:rsidR="0035151A" w:rsidRPr="008E5E61">
        <w:rPr>
          <w:rFonts w:asciiTheme="minorHAnsi" w:hAnsiTheme="minorHAnsi" w:cstheme="minorHAnsi"/>
          <w:lang w:val="nl-BE"/>
        </w:rPr>
        <w:t>n</w:t>
      </w:r>
      <w:r w:rsidRPr="008E5E61">
        <w:rPr>
          <w:rFonts w:asciiTheme="minorHAnsi" w:hAnsiTheme="minorHAnsi" w:cstheme="minorHAnsi"/>
          <w:lang w:val="nl-BE"/>
        </w:rPr>
        <w:t xml:space="preserve"> 2021 werd de hervorming van </w:t>
      </w:r>
      <w:r w:rsidR="00EC395C" w:rsidRPr="008E5E61">
        <w:rPr>
          <w:rFonts w:asciiTheme="minorHAnsi" w:hAnsiTheme="minorHAnsi" w:cstheme="minorHAnsi"/>
          <w:lang w:val="nl-BE"/>
        </w:rPr>
        <w:t>de organisatiestructuur</w:t>
      </w:r>
      <w:r w:rsidR="009C0DB7">
        <w:rPr>
          <w:rFonts w:asciiTheme="minorHAnsi" w:hAnsiTheme="minorHAnsi" w:cstheme="minorHAnsi"/>
          <w:lang w:val="nl-BE"/>
        </w:rPr>
        <w:t>,</w:t>
      </w:r>
      <w:r w:rsidR="00EC395C" w:rsidRPr="008E5E61">
        <w:rPr>
          <w:rFonts w:asciiTheme="minorHAnsi" w:hAnsiTheme="minorHAnsi" w:cstheme="minorHAnsi"/>
          <w:lang w:val="nl-BE"/>
        </w:rPr>
        <w:t xml:space="preserve"> </w:t>
      </w:r>
      <w:r w:rsidRPr="008E5E61">
        <w:rPr>
          <w:rFonts w:asciiTheme="minorHAnsi" w:hAnsiTheme="minorHAnsi" w:cstheme="minorHAnsi"/>
          <w:lang w:val="nl-BE"/>
        </w:rPr>
        <w:t>de beleidsorganen</w:t>
      </w:r>
      <w:r w:rsidR="009804EB" w:rsidRPr="008E5E61">
        <w:rPr>
          <w:rFonts w:asciiTheme="minorHAnsi" w:hAnsiTheme="minorHAnsi" w:cstheme="minorHAnsi"/>
          <w:lang w:val="nl-BE"/>
        </w:rPr>
        <w:t xml:space="preserve"> </w:t>
      </w:r>
      <w:r w:rsidRPr="008E5E61">
        <w:rPr>
          <w:rFonts w:asciiTheme="minorHAnsi" w:hAnsiTheme="minorHAnsi" w:cstheme="minorHAnsi"/>
          <w:lang w:val="nl-BE"/>
        </w:rPr>
        <w:t xml:space="preserve">en de verschillende functies verdergezet. Hiertoe werden we genoodzaakt door </w:t>
      </w:r>
      <w:r w:rsidR="009804EB" w:rsidRPr="008E5E61">
        <w:rPr>
          <w:rFonts w:asciiTheme="minorHAnsi" w:hAnsiTheme="minorHAnsi" w:cstheme="minorHAnsi"/>
          <w:lang w:val="nl-BE"/>
        </w:rPr>
        <w:t>allerlei factoren</w:t>
      </w:r>
      <w:r w:rsidR="003A21FB" w:rsidRPr="008E5E61">
        <w:rPr>
          <w:rFonts w:asciiTheme="minorHAnsi" w:hAnsiTheme="minorHAnsi" w:cstheme="minorHAnsi"/>
          <w:lang w:val="nl-BE"/>
        </w:rPr>
        <w:t xml:space="preserve">, </w:t>
      </w:r>
      <w:r w:rsidR="00362380" w:rsidRPr="008E5E61">
        <w:rPr>
          <w:rFonts w:asciiTheme="minorHAnsi" w:hAnsiTheme="minorHAnsi" w:cstheme="minorHAnsi"/>
          <w:lang w:val="nl-BE"/>
        </w:rPr>
        <w:t>o.a.</w:t>
      </w:r>
      <w:r w:rsidR="00362380">
        <w:rPr>
          <w:rFonts w:asciiTheme="minorHAnsi" w:hAnsiTheme="minorHAnsi" w:cstheme="minorHAnsi"/>
          <w:lang w:val="nl-BE"/>
        </w:rPr>
        <w:t>:</w:t>
      </w:r>
    </w:p>
    <w:p w14:paraId="19B83894" w14:textId="4E20A506" w:rsidR="009804EB" w:rsidRPr="008E5E61" w:rsidRDefault="00C57BBC" w:rsidP="00F84419">
      <w:pPr>
        <w:pStyle w:val="Lijstalinea"/>
        <w:numPr>
          <w:ilvl w:val="0"/>
          <w:numId w:val="35"/>
        </w:numPr>
        <w:jc w:val="both"/>
        <w:rPr>
          <w:rFonts w:asciiTheme="minorHAnsi" w:hAnsiTheme="minorHAnsi" w:cstheme="minorHAnsi"/>
          <w:lang w:val="nl-BE"/>
        </w:rPr>
      </w:pPr>
      <w:r w:rsidRPr="008E5E61">
        <w:rPr>
          <w:rFonts w:asciiTheme="minorHAnsi" w:hAnsiTheme="minorHAnsi" w:cstheme="minorHAnsi"/>
          <w:lang w:val="nl-BE"/>
        </w:rPr>
        <w:t>een organische evolutie die zich spontaan voltrok in de organisatie waarbij nieuwe mensen</w:t>
      </w:r>
      <w:r w:rsidR="00362380">
        <w:rPr>
          <w:rFonts w:asciiTheme="minorHAnsi" w:hAnsiTheme="minorHAnsi" w:cstheme="minorHAnsi"/>
          <w:lang w:val="nl-BE"/>
        </w:rPr>
        <w:t>,</w:t>
      </w:r>
      <w:r w:rsidRPr="008E5E61">
        <w:rPr>
          <w:rFonts w:asciiTheme="minorHAnsi" w:hAnsiTheme="minorHAnsi" w:cstheme="minorHAnsi"/>
          <w:lang w:val="nl-BE"/>
        </w:rPr>
        <w:t xml:space="preserve"> en met hen ook andere kwaliteiten</w:t>
      </w:r>
      <w:r w:rsidR="009804EB" w:rsidRPr="008E5E61">
        <w:rPr>
          <w:rFonts w:asciiTheme="minorHAnsi" w:hAnsiTheme="minorHAnsi" w:cstheme="minorHAnsi"/>
          <w:lang w:val="nl-BE"/>
        </w:rPr>
        <w:t xml:space="preserve"> en visies</w:t>
      </w:r>
      <w:r w:rsidRPr="008E5E61">
        <w:rPr>
          <w:rFonts w:asciiTheme="minorHAnsi" w:hAnsiTheme="minorHAnsi" w:cstheme="minorHAnsi"/>
          <w:lang w:val="nl-BE"/>
        </w:rPr>
        <w:t xml:space="preserve"> in Monte Rosa kwamen.</w:t>
      </w:r>
    </w:p>
    <w:p w14:paraId="60BE5801" w14:textId="69AC1740" w:rsidR="009804EB" w:rsidRPr="008E5E61" w:rsidRDefault="009804EB" w:rsidP="00F84419">
      <w:pPr>
        <w:pStyle w:val="Lijstalinea"/>
        <w:numPr>
          <w:ilvl w:val="0"/>
          <w:numId w:val="35"/>
        </w:numPr>
        <w:jc w:val="both"/>
        <w:rPr>
          <w:rFonts w:asciiTheme="minorHAnsi" w:hAnsiTheme="minorHAnsi" w:cstheme="minorHAnsi"/>
          <w:lang w:val="nl-BE"/>
        </w:rPr>
      </w:pPr>
      <w:r w:rsidRPr="008E5E61">
        <w:rPr>
          <w:rFonts w:asciiTheme="minorHAnsi" w:hAnsiTheme="minorHAnsi" w:cstheme="minorHAnsi"/>
          <w:lang w:val="nl-BE"/>
        </w:rPr>
        <w:t>d</w:t>
      </w:r>
      <w:r w:rsidR="00F072B5" w:rsidRPr="008E5E61">
        <w:rPr>
          <w:rFonts w:asciiTheme="minorHAnsi" w:hAnsiTheme="minorHAnsi" w:cstheme="minorHAnsi"/>
          <w:lang w:val="nl-BE"/>
        </w:rPr>
        <w:t xml:space="preserve">e keuzes die gemaakt werden bij de fusie </w:t>
      </w:r>
      <w:r w:rsidRPr="008E5E61">
        <w:rPr>
          <w:rFonts w:asciiTheme="minorHAnsi" w:hAnsiTheme="minorHAnsi" w:cstheme="minorHAnsi"/>
          <w:lang w:val="nl-BE"/>
        </w:rPr>
        <w:t xml:space="preserve">in 2014 </w:t>
      </w:r>
      <w:r w:rsidR="00F072B5" w:rsidRPr="008E5E61">
        <w:rPr>
          <w:rFonts w:asciiTheme="minorHAnsi" w:hAnsiTheme="minorHAnsi" w:cstheme="minorHAnsi"/>
          <w:lang w:val="nl-BE"/>
        </w:rPr>
        <w:t xml:space="preserve">tussen vzw De Vlieger </w:t>
      </w:r>
      <w:r w:rsidRPr="008E5E61">
        <w:rPr>
          <w:rFonts w:asciiTheme="minorHAnsi" w:hAnsiTheme="minorHAnsi" w:cstheme="minorHAnsi"/>
          <w:lang w:val="nl-BE"/>
        </w:rPr>
        <w:t xml:space="preserve">in Deurne </w:t>
      </w:r>
      <w:r w:rsidR="00F072B5" w:rsidRPr="008E5E61">
        <w:rPr>
          <w:rFonts w:asciiTheme="minorHAnsi" w:hAnsiTheme="minorHAnsi" w:cstheme="minorHAnsi"/>
          <w:lang w:val="nl-BE"/>
        </w:rPr>
        <w:t xml:space="preserve">en vzw Monte Rosa </w:t>
      </w:r>
      <w:r w:rsidRPr="008E5E61">
        <w:rPr>
          <w:rFonts w:asciiTheme="minorHAnsi" w:hAnsiTheme="minorHAnsi" w:cstheme="minorHAnsi"/>
          <w:lang w:val="nl-BE"/>
        </w:rPr>
        <w:t>in Kessel-Lo en Herent</w:t>
      </w:r>
      <w:r w:rsidR="00F072B5" w:rsidRPr="008E5E61">
        <w:rPr>
          <w:rFonts w:asciiTheme="minorHAnsi" w:hAnsiTheme="minorHAnsi" w:cstheme="minorHAnsi"/>
          <w:lang w:val="nl-BE"/>
        </w:rPr>
        <w:t xml:space="preserve"> </w:t>
      </w:r>
      <w:r w:rsidRPr="008E5E61">
        <w:rPr>
          <w:rFonts w:asciiTheme="minorHAnsi" w:hAnsiTheme="minorHAnsi" w:cstheme="minorHAnsi"/>
          <w:lang w:val="nl-BE"/>
        </w:rPr>
        <w:t>(</w:t>
      </w:r>
      <w:r w:rsidR="00362380" w:rsidRPr="008E5E61">
        <w:rPr>
          <w:rFonts w:asciiTheme="minorHAnsi" w:hAnsiTheme="minorHAnsi" w:cstheme="minorHAnsi"/>
          <w:lang w:val="nl-BE"/>
        </w:rPr>
        <w:t>o.a.</w:t>
      </w:r>
      <w:r w:rsidRPr="008E5E61">
        <w:rPr>
          <w:rFonts w:asciiTheme="minorHAnsi" w:hAnsiTheme="minorHAnsi" w:cstheme="minorHAnsi"/>
          <w:lang w:val="nl-BE"/>
        </w:rPr>
        <w:t xml:space="preserve"> om al het operationele, </w:t>
      </w:r>
      <w:r w:rsidR="00362380">
        <w:rPr>
          <w:rFonts w:asciiTheme="minorHAnsi" w:hAnsiTheme="minorHAnsi" w:cstheme="minorHAnsi"/>
          <w:lang w:val="nl-BE"/>
        </w:rPr>
        <w:t xml:space="preserve">waaronder </w:t>
      </w:r>
      <w:r w:rsidR="009C0DB7" w:rsidRPr="008E5E61">
        <w:rPr>
          <w:rFonts w:asciiTheme="minorHAnsi" w:hAnsiTheme="minorHAnsi" w:cstheme="minorHAnsi"/>
          <w:lang w:val="nl-BE"/>
        </w:rPr>
        <w:t>financië</w:t>
      </w:r>
      <w:r w:rsidR="009C0DB7">
        <w:rPr>
          <w:rFonts w:asciiTheme="minorHAnsi" w:hAnsiTheme="minorHAnsi" w:cstheme="minorHAnsi"/>
          <w:lang w:val="nl-BE"/>
        </w:rPr>
        <w:t>n</w:t>
      </w:r>
      <w:r w:rsidRPr="008E5E61">
        <w:rPr>
          <w:rFonts w:asciiTheme="minorHAnsi" w:hAnsiTheme="minorHAnsi" w:cstheme="minorHAnsi"/>
          <w:lang w:val="nl-BE"/>
        </w:rPr>
        <w:t xml:space="preserve">, personeelsbeleid, …  lokaal te houden) </w:t>
      </w:r>
      <w:r w:rsidR="00F072B5" w:rsidRPr="008E5E61">
        <w:rPr>
          <w:rFonts w:asciiTheme="minorHAnsi" w:hAnsiTheme="minorHAnsi" w:cstheme="minorHAnsi"/>
          <w:lang w:val="nl-BE"/>
        </w:rPr>
        <w:t>bleken na enkele jaren niet meer haalbaar</w:t>
      </w:r>
      <w:r w:rsidRPr="008E5E61">
        <w:rPr>
          <w:rFonts w:asciiTheme="minorHAnsi" w:hAnsiTheme="minorHAnsi" w:cstheme="minorHAnsi"/>
          <w:lang w:val="nl-BE"/>
        </w:rPr>
        <w:t xml:space="preserve"> o</w:t>
      </w:r>
      <w:r w:rsidR="003A21FB" w:rsidRPr="008E5E61">
        <w:rPr>
          <w:rFonts w:asciiTheme="minorHAnsi" w:hAnsiTheme="minorHAnsi" w:cstheme="minorHAnsi"/>
          <w:lang w:val="nl-BE"/>
        </w:rPr>
        <w:t>m</w:t>
      </w:r>
      <w:r w:rsidRPr="008E5E61">
        <w:rPr>
          <w:rFonts w:asciiTheme="minorHAnsi" w:hAnsiTheme="minorHAnsi" w:cstheme="minorHAnsi"/>
          <w:lang w:val="nl-BE"/>
        </w:rPr>
        <w:t xml:space="preserve"> allerlei redenen. Een nieuwe werkbaardere organisatiestructuur drong zich op.</w:t>
      </w:r>
    </w:p>
    <w:p w14:paraId="6B6A49CC" w14:textId="5590BCAC" w:rsidR="009804EB" w:rsidRPr="008E5E61" w:rsidRDefault="009804EB" w:rsidP="00F84419">
      <w:pPr>
        <w:pStyle w:val="Lijstalinea"/>
        <w:numPr>
          <w:ilvl w:val="0"/>
          <w:numId w:val="35"/>
        </w:numPr>
        <w:jc w:val="both"/>
        <w:rPr>
          <w:rFonts w:asciiTheme="minorHAnsi" w:hAnsiTheme="minorHAnsi" w:cstheme="minorHAnsi"/>
          <w:lang w:val="nl-BE"/>
        </w:rPr>
      </w:pPr>
      <w:r w:rsidRPr="008E5E61">
        <w:rPr>
          <w:rFonts w:asciiTheme="minorHAnsi" w:hAnsiTheme="minorHAnsi" w:cstheme="minorHAnsi"/>
          <w:lang w:val="nl-BE"/>
        </w:rPr>
        <w:t>de wijzigende maatschappij en regelgeving, een andere visie op het beleid van een non-profit</w:t>
      </w:r>
      <w:r w:rsidR="009C0DB7">
        <w:rPr>
          <w:rFonts w:asciiTheme="minorHAnsi" w:hAnsiTheme="minorHAnsi" w:cstheme="minorHAnsi"/>
          <w:lang w:val="nl-BE"/>
        </w:rPr>
        <w:t xml:space="preserve"> </w:t>
      </w:r>
      <w:r w:rsidRPr="008E5E61">
        <w:rPr>
          <w:rFonts w:asciiTheme="minorHAnsi" w:hAnsiTheme="minorHAnsi" w:cstheme="minorHAnsi"/>
          <w:lang w:val="nl-BE"/>
        </w:rPr>
        <w:t>organisatie (welzijnsgericht ondernemen), de noodzaak om nog meer samen te werken met andere partners, … vr</w:t>
      </w:r>
      <w:r w:rsidR="003A21FB" w:rsidRPr="008E5E61">
        <w:rPr>
          <w:rFonts w:asciiTheme="minorHAnsi" w:hAnsiTheme="minorHAnsi" w:cstheme="minorHAnsi"/>
          <w:lang w:val="nl-BE"/>
        </w:rPr>
        <w:t>oeg</w:t>
      </w:r>
      <w:r w:rsidRPr="008E5E61">
        <w:rPr>
          <w:rFonts w:asciiTheme="minorHAnsi" w:hAnsiTheme="minorHAnsi" w:cstheme="minorHAnsi"/>
          <w:lang w:val="nl-BE"/>
        </w:rPr>
        <w:t xml:space="preserve"> ook een andere beleidsstructuur.</w:t>
      </w:r>
    </w:p>
    <w:p w14:paraId="76D0CA90" w14:textId="0B138511" w:rsidR="00C57BBC" w:rsidRPr="008E5E61" w:rsidRDefault="00C57BBC" w:rsidP="00F84419">
      <w:pPr>
        <w:pStyle w:val="Lijstalinea"/>
        <w:numPr>
          <w:ilvl w:val="0"/>
          <w:numId w:val="35"/>
        </w:numPr>
        <w:jc w:val="both"/>
        <w:rPr>
          <w:rFonts w:asciiTheme="minorHAnsi" w:hAnsiTheme="minorHAnsi" w:cstheme="minorHAnsi"/>
          <w:lang w:val="nl-BE"/>
        </w:rPr>
      </w:pPr>
      <w:r w:rsidRPr="008E5E61">
        <w:rPr>
          <w:rFonts w:asciiTheme="minorHAnsi" w:hAnsiTheme="minorHAnsi" w:cstheme="minorHAnsi"/>
          <w:lang w:val="nl-BE"/>
        </w:rPr>
        <w:t>een vernieuwde visie</w:t>
      </w:r>
      <w:r w:rsidR="004B2BAD" w:rsidRPr="008E5E61">
        <w:rPr>
          <w:rFonts w:asciiTheme="minorHAnsi" w:hAnsiTheme="minorHAnsi" w:cstheme="minorHAnsi"/>
          <w:lang w:val="nl-BE"/>
        </w:rPr>
        <w:t xml:space="preserve"> </w:t>
      </w:r>
      <w:r w:rsidR="009804EB" w:rsidRPr="008E5E61">
        <w:rPr>
          <w:rFonts w:asciiTheme="minorHAnsi" w:hAnsiTheme="minorHAnsi" w:cstheme="minorHAnsi"/>
          <w:lang w:val="nl-BE"/>
        </w:rPr>
        <w:t xml:space="preserve">die meer </w:t>
      </w:r>
      <w:r w:rsidR="004B2BAD" w:rsidRPr="008E5E61">
        <w:rPr>
          <w:rFonts w:asciiTheme="minorHAnsi" w:hAnsiTheme="minorHAnsi" w:cstheme="minorHAnsi"/>
          <w:lang w:val="nl-BE"/>
        </w:rPr>
        <w:t xml:space="preserve">centraal </w:t>
      </w:r>
      <w:r w:rsidR="009804EB" w:rsidRPr="008E5E61">
        <w:rPr>
          <w:rFonts w:asciiTheme="minorHAnsi" w:hAnsiTheme="minorHAnsi" w:cstheme="minorHAnsi"/>
          <w:lang w:val="nl-BE"/>
        </w:rPr>
        <w:t xml:space="preserve">komt </w:t>
      </w:r>
      <w:r w:rsidR="004B2BAD" w:rsidRPr="008E5E61">
        <w:rPr>
          <w:rFonts w:asciiTheme="minorHAnsi" w:hAnsiTheme="minorHAnsi" w:cstheme="minorHAnsi"/>
          <w:lang w:val="nl-BE"/>
        </w:rPr>
        <w:t>te staan, namelijk</w:t>
      </w:r>
      <w:r w:rsidRPr="008E5E61">
        <w:rPr>
          <w:rFonts w:asciiTheme="minorHAnsi" w:hAnsiTheme="minorHAnsi" w:cstheme="minorHAnsi"/>
          <w:lang w:val="nl-BE"/>
        </w:rPr>
        <w:t xml:space="preserve"> </w:t>
      </w:r>
      <w:r w:rsidR="000D0B77" w:rsidRPr="008E5E61">
        <w:rPr>
          <w:rFonts w:asciiTheme="minorHAnsi" w:hAnsiTheme="minorHAnsi" w:cstheme="minorHAnsi"/>
          <w:lang w:val="nl-BE"/>
        </w:rPr>
        <w:t>o.a.</w:t>
      </w:r>
      <w:r w:rsidR="001D4DFE" w:rsidRPr="008E5E61">
        <w:rPr>
          <w:rFonts w:asciiTheme="minorHAnsi" w:hAnsiTheme="minorHAnsi" w:cstheme="minorHAnsi"/>
          <w:lang w:val="nl-BE"/>
        </w:rPr>
        <w:t xml:space="preserve"> </w:t>
      </w:r>
      <w:r w:rsidR="009B65E4">
        <w:rPr>
          <w:rFonts w:asciiTheme="minorHAnsi" w:hAnsiTheme="minorHAnsi" w:cstheme="minorHAnsi"/>
          <w:lang w:val="nl-BE"/>
        </w:rPr>
        <w:t>SofS</w:t>
      </w:r>
      <w:r w:rsidR="004B2BAD" w:rsidRPr="008E5E61">
        <w:rPr>
          <w:rFonts w:asciiTheme="minorHAnsi" w:hAnsiTheme="minorHAnsi" w:cstheme="minorHAnsi"/>
          <w:lang w:val="nl-BE"/>
        </w:rPr>
        <w:t>.  We</w:t>
      </w:r>
      <w:r w:rsidRPr="008E5E61">
        <w:rPr>
          <w:rFonts w:asciiTheme="minorHAnsi" w:hAnsiTheme="minorHAnsi" w:cstheme="minorHAnsi"/>
          <w:lang w:val="nl-BE"/>
        </w:rPr>
        <w:t xml:space="preserve"> voel</w:t>
      </w:r>
      <w:r w:rsidR="004B2BAD" w:rsidRPr="008E5E61">
        <w:rPr>
          <w:rFonts w:asciiTheme="minorHAnsi" w:hAnsiTheme="minorHAnsi" w:cstheme="minorHAnsi"/>
          <w:lang w:val="nl-BE"/>
        </w:rPr>
        <w:t>d</w:t>
      </w:r>
      <w:r w:rsidRPr="008E5E61">
        <w:rPr>
          <w:rFonts w:asciiTheme="minorHAnsi" w:hAnsiTheme="minorHAnsi" w:cstheme="minorHAnsi"/>
          <w:lang w:val="nl-BE"/>
        </w:rPr>
        <w:t>en dat het ‘oude’ model niet meer tegemoetkwam aan de nood aan meer verbinding en meer samenwerken binnen de organisatie</w:t>
      </w:r>
      <w:r w:rsidR="000D0B77">
        <w:rPr>
          <w:rFonts w:asciiTheme="minorHAnsi" w:hAnsiTheme="minorHAnsi" w:cstheme="minorHAnsi"/>
          <w:lang w:val="nl-BE"/>
        </w:rPr>
        <w:t>,</w:t>
      </w:r>
      <w:r w:rsidRPr="008E5E61">
        <w:rPr>
          <w:rFonts w:asciiTheme="minorHAnsi" w:hAnsiTheme="minorHAnsi" w:cstheme="minorHAnsi"/>
          <w:lang w:val="nl-BE"/>
        </w:rPr>
        <w:t xml:space="preserve"> </w:t>
      </w:r>
      <w:r w:rsidR="003A21FB" w:rsidRPr="008E5E61">
        <w:rPr>
          <w:rFonts w:asciiTheme="minorHAnsi" w:hAnsiTheme="minorHAnsi" w:cstheme="minorHAnsi"/>
          <w:lang w:val="nl-BE"/>
        </w:rPr>
        <w:t>en</w:t>
      </w:r>
      <w:r w:rsidRPr="008E5E61">
        <w:rPr>
          <w:rFonts w:asciiTheme="minorHAnsi" w:hAnsiTheme="minorHAnsi" w:cstheme="minorHAnsi"/>
          <w:lang w:val="nl-BE"/>
        </w:rPr>
        <w:t xml:space="preserve"> anderzijds </w:t>
      </w:r>
      <w:r w:rsidR="003A21FB" w:rsidRPr="008E5E61">
        <w:rPr>
          <w:rFonts w:asciiTheme="minorHAnsi" w:hAnsiTheme="minorHAnsi" w:cstheme="minorHAnsi"/>
          <w:lang w:val="nl-BE"/>
        </w:rPr>
        <w:t xml:space="preserve">werd </w:t>
      </w:r>
      <w:r w:rsidRPr="008E5E61">
        <w:rPr>
          <w:rFonts w:asciiTheme="minorHAnsi" w:hAnsiTheme="minorHAnsi" w:cstheme="minorHAnsi"/>
          <w:lang w:val="nl-BE"/>
        </w:rPr>
        <w:t>ook de nood naar meer ‘specialisatie’ voelbaar.</w:t>
      </w:r>
    </w:p>
    <w:p w14:paraId="411CF40D" w14:textId="77777777" w:rsidR="003A21FB" w:rsidRPr="008E5E61" w:rsidRDefault="003A21FB" w:rsidP="00F84419">
      <w:pPr>
        <w:contextualSpacing/>
        <w:jc w:val="both"/>
        <w:rPr>
          <w:rFonts w:asciiTheme="minorHAnsi" w:hAnsiTheme="minorHAnsi" w:cstheme="minorHAnsi"/>
          <w:lang w:val="nl-BE"/>
        </w:rPr>
      </w:pPr>
    </w:p>
    <w:p w14:paraId="6205871B" w14:textId="068C5F46" w:rsidR="004B2BAD" w:rsidRPr="008E5E61" w:rsidRDefault="004B2BAD" w:rsidP="00F84419">
      <w:pPr>
        <w:contextualSpacing/>
        <w:jc w:val="both"/>
        <w:rPr>
          <w:rFonts w:asciiTheme="minorHAnsi" w:hAnsiTheme="minorHAnsi" w:cstheme="minorHAnsi"/>
          <w:lang w:val="nl-BE"/>
        </w:rPr>
      </w:pPr>
      <w:r w:rsidRPr="008E5E61">
        <w:rPr>
          <w:rFonts w:asciiTheme="minorHAnsi" w:hAnsiTheme="minorHAnsi" w:cstheme="minorHAnsi"/>
          <w:lang w:val="nl-BE"/>
        </w:rPr>
        <w:t>Het proces verliep soms voor de ene te traag en voor de ander</w:t>
      </w:r>
      <w:r w:rsidR="00E052A3">
        <w:rPr>
          <w:rFonts w:asciiTheme="minorHAnsi" w:hAnsiTheme="minorHAnsi" w:cstheme="minorHAnsi"/>
          <w:lang w:val="nl-BE"/>
        </w:rPr>
        <w:t>e</w:t>
      </w:r>
      <w:r w:rsidRPr="008E5E61">
        <w:rPr>
          <w:rFonts w:asciiTheme="minorHAnsi" w:hAnsiTheme="minorHAnsi" w:cstheme="minorHAnsi"/>
          <w:lang w:val="nl-BE"/>
        </w:rPr>
        <w:t xml:space="preserve"> te snel, maar we voelden ons allen heel erg gesteund door Marieke </w:t>
      </w:r>
      <w:r w:rsidR="003A21FB" w:rsidRPr="008E5E61">
        <w:rPr>
          <w:rFonts w:asciiTheme="minorHAnsi" w:hAnsiTheme="minorHAnsi" w:cstheme="minorHAnsi"/>
          <w:lang w:val="nl-BE"/>
        </w:rPr>
        <w:t>Vogel</w:t>
      </w:r>
      <w:r w:rsidR="003478EE">
        <w:rPr>
          <w:rStyle w:val="Voetnootmarkering"/>
          <w:rFonts w:asciiTheme="minorHAnsi" w:hAnsiTheme="minorHAnsi" w:cstheme="minorHAnsi"/>
          <w:lang w:val="nl-BE"/>
        </w:rPr>
        <w:footnoteReference w:id="15"/>
      </w:r>
      <w:r w:rsidR="003A21FB" w:rsidRPr="008E5E61">
        <w:rPr>
          <w:rFonts w:asciiTheme="minorHAnsi" w:hAnsiTheme="minorHAnsi" w:cstheme="minorHAnsi"/>
          <w:lang w:val="nl-BE"/>
        </w:rPr>
        <w:t xml:space="preserve"> </w:t>
      </w:r>
      <w:r w:rsidRPr="008E5E61">
        <w:rPr>
          <w:rFonts w:asciiTheme="minorHAnsi" w:hAnsiTheme="minorHAnsi" w:cstheme="minorHAnsi"/>
          <w:lang w:val="nl-BE"/>
        </w:rPr>
        <w:t xml:space="preserve">die ons rigoureus door de verschillende stapjes heen loodste met heel veel zorg en aandacht voor de aanwezige zorgen en krachten. </w:t>
      </w:r>
      <w:r w:rsidR="003A21FB" w:rsidRPr="008E5E61">
        <w:rPr>
          <w:rFonts w:asciiTheme="minorHAnsi" w:hAnsiTheme="minorHAnsi" w:cstheme="minorHAnsi"/>
          <w:lang w:val="nl-BE"/>
        </w:rPr>
        <w:t xml:space="preserve">In dit proces werd de mening en de visie van alle medewerkers van alle afdelingen expliciet bevraagd. Het proces zelf werd gevolgd en het resultaat werd vorm gegeven door een intensief proces met alle </w:t>
      </w:r>
      <w:r w:rsidR="003478EE">
        <w:rPr>
          <w:rFonts w:asciiTheme="minorHAnsi" w:hAnsiTheme="minorHAnsi" w:cstheme="minorHAnsi"/>
          <w:lang w:val="nl-BE"/>
        </w:rPr>
        <w:t>(</w:t>
      </w:r>
      <w:proofErr w:type="spellStart"/>
      <w:r w:rsidR="003A21FB" w:rsidRPr="008E5E61">
        <w:rPr>
          <w:rFonts w:asciiTheme="minorHAnsi" w:hAnsiTheme="minorHAnsi" w:cstheme="minorHAnsi"/>
          <w:lang w:val="nl-BE"/>
        </w:rPr>
        <w:t>beleids</w:t>
      </w:r>
      <w:proofErr w:type="spellEnd"/>
      <w:r w:rsidR="003478EE">
        <w:rPr>
          <w:rFonts w:asciiTheme="minorHAnsi" w:hAnsiTheme="minorHAnsi" w:cstheme="minorHAnsi"/>
          <w:lang w:val="nl-BE"/>
        </w:rPr>
        <w:t>)</w:t>
      </w:r>
      <w:r w:rsidR="003A21FB" w:rsidRPr="008E5E61">
        <w:rPr>
          <w:rFonts w:asciiTheme="minorHAnsi" w:hAnsiTheme="minorHAnsi" w:cstheme="minorHAnsi"/>
          <w:lang w:val="nl-BE"/>
        </w:rPr>
        <w:t>medewerkers en het bestuur.</w:t>
      </w:r>
    </w:p>
    <w:p w14:paraId="169B8677" w14:textId="67823C8C" w:rsidR="004B2BAD" w:rsidRPr="008E5E61" w:rsidRDefault="004B2BAD" w:rsidP="00F84419">
      <w:pPr>
        <w:contextualSpacing/>
        <w:jc w:val="both"/>
        <w:rPr>
          <w:rFonts w:asciiTheme="minorHAnsi" w:hAnsiTheme="minorHAnsi" w:cstheme="minorHAnsi"/>
          <w:lang w:val="nl-BE"/>
        </w:rPr>
      </w:pPr>
    </w:p>
    <w:p w14:paraId="0A59C558" w14:textId="2AE82C34" w:rsidR="004B2BAD" w:rsidRPr="008E5E61" w:rsidRDefault="003A21FB" w:rsidP="00F84419">
      <w:pPr>
        <w:contextualSpacing/>
        <w:jc w:val="both"/>
        <w:rPr>
          <w:rFonts w:asciiTheme="minorHAnsi" w:hAnsiTheme="minorHAnsi" w:cstheme="minorHAnsi"/>
          <w:lang w:val="nl-BE"/>
        </w:rPr>
      </w:pPr>
      <w:r w:rsidRPr="008E5E61">
        <w:rPr>
          <w:rFonts w:asciiTheme="minorHAnsi" w:hAnsiTheme="minorHAnsi" w:cstheme="minorHAnsi"/>
          <w:lang w:val="nl-BE"/>
        </w:rPr>
        <w:t>Het resultaat was een vernieuwd organogram zowel qua structuur als qua invulling van functies. De grote ver</w:t>
      </w:r>
      <w:r w:rsidR="00EC2767" w:rsidRPr="008E5E61">
        <w:rPr>
          <w:rFonts w:asciiTheme="minorHAnsi" w:hAnsiTheme="minorHAnsi" w:cstheme="minorHAnsi"/>
          <w:lang w:val="nl-BE"/>
        </w:rPr>
        <w:t>anderingen</w:t>
      </w:r>
      <w:r w:rsidRPr="008E5E61">
        <w:rPr>
          <w:rFonts w:asciiTheme="minorHAnsi" w:hAnsiTheme="minorHAnsi" w:cstheme="minorHAnsi"/>
          <w:lang w:val="nl-BE"/>
        </w:rPr>
        <w:t xml:space="preserve"> waren </w:t>
      </w:r>
      <w:r w:rsidR="00E052A3" w:rsidRPr="008E5E61">
        <w:rPr>
          <w:rFonts w:asciiTheme="minorHAnsi" w:hAnsiTheme="minorHAnsi" w:cstheme="minorHAnsi"/>
          <w:lang w:val="nl-BE"/>
        </w:rPr>
        <w:t>o.a.</w:t>
      </w:r>
      <w:r w:rsidR="00E052A3">
        <w:rPr>
          <w:rFonts w:asciiTheme="minorHAnsi" w:hAnsiTheme="minorHAnsi" w:cstheme="minorHAnsi"/>
          <w:lang w:val="nl-BE"/>
        </w:rPr>
        <w:t>:</w:t>
      </w:r>
      <w:r w:rsidR="004B2BAD" w:rsidRPr="008E5E61">
        <w:rPr>
          <w:rFonts w:asciiTheme="minorHAnsi" w:hAnsiTheme="minorHAnsi" w:cstheme="minorHAnsi"/>
          <w:lang w:val="nl-BE"/>
        </w:rPr>
        <w:t xml:space="preserve"> </w:t>
      </w:r>
    </w:p>
    <w:p w14:paraId="3CEA9388" w14:textId="1F19B1AA" w:rsidR="00EC2767" w:rsidRPr="008E5E61" w:rsidRDefault="009C0DB7" w:rsidP="00F84419">
      <w:pPr>
        <w:pStyle w:val="Lijstalinea"/>
        <w:numPr>
          <w:ilvl w:val="0"/>
          <w:numId w:val="36"/>
        </w:numPr>
        <w:jc w:val="both"/>
        <w:rPr>
          <w:rFonts w:asciiTheme="minorHAnsi" w:hAnsiTheme="minorHAnsi" w:cstheme="minorHAnsi"/>
          <w:lang w:val="nl-BE"/>
        </w:rPr>
      </w:pPr>
      <w:r>
        <w:rPr>
          <w:rFonts w:asciiTheme="minorHAnsi" w:hAnsiTheme="minorHAnsi" w:cstheme="minorHAnsi"/>
          <w:lang w:val="nl-BE"/>
        </w:rPr>
        <w:t>K</w:t>
      </w:r>
      <w:r w:rsidR="00EC2767" w:rsidRPr="008E5E61">
        <w:rPr>
          <w:rFonts w:asciiTheme="minorHAnsi" w:hAnsiTheme="minorHAnsi" w:cstheme="minorHAnsi"/>
          <w:lang w:val="nl-BE"/>
        </w:rPr>
        <w:t>omen tot één gelijkaardige structuur over de hele vzw, die aangestuurd wordt door één directieteam en ondersteund door één beleidsteam.</w:t>
      </w:r>
    </w:p>
    <w:p w14:paraId="6822A4E4" w14:textId="720ED00E" w:rsidR="00EC2767" w:rsidRPr="008E5E61" w:rsidRDefault="00EC2767" w:rsidP="00F84419">
      <w:pPr>
        <w:pStyle w:val="Lijstalinea"/>
        <w:numPr>
          <w:ilvl w:val="0"/>
          <w:numId w:val="36"/>
        </w:numPr>
        <w:jc w:val="both"/>
        <w:rPr>
          <w:rFonts w:asciiTheme="minorHAnsi" w:hAnsiTheme="minorHAnsi" w:cstheme="minorHAnsi"/>
          <w:lang w:val="nl-BE"/>
        </w:rPr>
      </w:pPr>
      <w:r w:rsidRPr="008E5E61">
        <w:rPr>
          <w:rFonts w:asciiTheme="minorHAnsi" w:hAnsiTheme="minorHAnsi" w:cstheme="minorHAnsi"/>
          <w:lang w:val="nl-BE"/>
        </w:rPr>
        <w:t xml:space="preserve">Het ontdubbelen </w:t>
      </w:r>
      <w:r w:rsidR="004B2BAD" w:rsidRPr="008E5E61">
        <w:rPr>
          <w:rFonts w:asciiTheme="minorHAnsi" w:hAnsiTheme="minorHAnsi" w:cstheme="minorHAnsi"/>
          <w:lang w:val="nl-BE"/>
        </w:rPr>
        <w:t xml:space="preserve">van de directeursfunctie. Naast de </w:t>
      </w:r>
      <w:r w:rsidR="001D4DFE" w:rsidRPr="008E5E61">
        <w:rPr>
          <w:rFonts w:asciiTheme="minorHAnsi" w:hAnsiTheme="minorHAnsi" w:cstheme="minorHAnsi"/>
          <w:lang w:val="nl-BE"/>
        </w:rPr>
        <w:t xml:space="preserve">algemene </w:t>
      </w:r>
      <w:r w:rsidR="004B2BAD" w:rsidRPr="008E5E61">
        <w:rPr>
          <w:rFonts w:asciiTheme="minorHAnsi" w:hAnsiTheme="minorHAnsi" w:cstheme="minorHAnsi"/>
          <w:lang w:val="nl-BE"/>
        </w:rPr>
        <w:t>inhoudelijk directeur werd er beslist ook een adjunct</w:t>
      </w:r>
      <w:r w:rsidRPr="008E5E61">
        <w:rPr>
          <w:rFonts w:asciiTheme="minorHAnsi" w:hAnsiTheme="minorHAnsi" w:cstheme="minorHAnsi"/>
          <w:lang w:val="nl-BE"/>
        </w:rPr>
        <w:t>-</w:t>
      </w:r>
      <w:r w:rsidR="004B2BAD" w:rsidRPr="008E5E61">
        <w:rPr>
          <w:rFonts w:asciiTheme="minorHAnsi" w:hAnsiTheme="minorHAnsi" w:cstheme="minorHAnsi"/>
          <w:lang w:val="nl-BE"/>
        </w:rPr>
        <w:t>directeur aan te werven die de werklast van Muriel</w:t>
      </w:r>
      <w:r w:rsidRPr="008E5E61">
        <w:rPr>
          <w:rFonts w:asciiTheme="minorHAnsi" w:hAnsiTheme="minorHAnsi" w:cstheme="minorHAnsi"/>
          <w:lang w:val="nl-BE"/>
        </w:rPr>
        <w:t>, als enige directie,</w:t>
      </w:r>
      <w:r w:rsidR="004B2BAD" w:rsidRPr="008E5E61">
        <w:rPr>
          <w:rFonts w:asciiTheme="minorHAnsi" w:hAnsiTheme="minorHAnsi" w:cstheme="minorHAnsi"/>
          <w:lang w:val="nl-BE"/>
        </w:rPr>
        <w:t xml:space="preserve"> wat kan verlichten.  </w:t>
      </w:r>
    </w:p>
    <w:p w14:paraId="0DF517C8" w14:textId="18A8715D" w:rsidR="00EC2767" w:rsidRPr="008E5E61" w:rsidRDefault="009C0DB7" w:rsidP="00F84419">
      <w:pPr>
        <w:pStyle w:val="Lijstalinea"/>
        <w:numPr>
          <w:ilvl w:val="0"/>
          <w:numId w:val="36"/>
        </w:numPr>
        <w:jc w:val="both"/>
        <w:rPr>
          <w:rFonts w:asciiTheme="minorHAnsi" w:hAnsiTheme="minorHAnsi" w:cstheme="minorHAnsi"/>
          <w:lang w:val="nl-BE"/>
        </w:rPr>
      </w:pPr>
      <w:r>
        <w:rPr>
          <w:rFonts w:asciiTheme="minorHAnsi" w:hAnsiTheme="minorHAnsi" w:cstheme="minorHAnsi"/>
          <w:lang w:val="nl-BE"/>
        </w:rPr>
        <w:t>H</w:t>
      </w:r>
      <w:r w:rsidR="00EC2767" w:rsidRPr="008E5E61">
        <w:rPr>
          <w:rFonts w:asciiTheme="minorHAnsi" w:hAnsiTheme="minorHAnsi" w:cstheme="minorHAnsi"/>
          <w:lang w:val="nl-BE"/>
        </w:rPr>
        <w:t xml:space="preserve">et kiezen voor </w:t>
      </w:r>
      <w:r w:rsidR="004B2BAD" w:rsidRPr="008E5E61">
        <w:rPr>
          <w:rFonts w:asciiTheme="minorHAnsi" w:hAnsiTheme="minorHAnsi" w:cstheme="minorHAnsi"/>
          <w:lang w:val="nl-BE"/>
        </w:rPr>
        <w:t xml:space="preserve">een </w:t>
      </w:r>
      <w:proofErr w:type="spellStart"/>
      <w:r w:rsidR="004B2BAD" w:rsidRPr="008E5E61">
        <w:rPr>
          <w:rFonts w:asciiTheme="minorHAnsi" w:hAnsiTheme="minorHAnsi" w:cstheme="minorHAnsi"/>
          <w:lang w:val="nl-BE"/>
        </w:rPr>
        <w:t>psychopedago</w:t>
      </w:r>
      <w:r w:rsidR="00EC2767" w:rsidRPr="008E5E61">
        <w:rPr>
          <w:rFonts w:asciiTheme="minorHAnsi" w:hAnsiTheme="minorHAnsi" w:cstheme="minorHAnsi"/>
          <w:lang w:val="nl-BE"/>
        </w:rPr>
        <w:t>gische</w:t>
      </w:r>
      <w:proofErr w:type="spellEnd"/>
      <w:r w:rsidR="00EC2767" w:rsidRPr="008E5E61">
        <w:rPr>
          <w:rFonts w:asciiTheme="minorHAnsi" w:hAnsiTheme="minorHAnsi" w:cstheme="minorHAnsi"/>
          <w:lang w:val="nl-BE"/>
        </w:rPr>
        <w:t xml:space="preserve"> staffunctie (PS) </w:t>
      </w:r>
      <w:r w:rsidR="004B2BAD" w:rsidRPr="008E5E61">
        <w:rPr>
          <w:rFonts w:asciiTheme="minorHAnsi" w:hAnsiTheme="minorHAnsi" w:cstheme="minorHAnsi"/>
          <w:lang w:val="nl-BE"/>
        </w:rPr>
        <w:t>per leefgroep</w:t>
      </w:r>
      <w:r w:rsidR="00EC2767" w:rsidRPr="008E5E61">
        <w:rPr>
          <w:rFonts w:asciiTheme="minorHAnsi" w:hAnsiTheme="minorHAnsi" w:cstheme="minorHAnsi"/>
          <w:lang w:val="nl-BE"/>
        </w:rPr>
        <w:t xml:space="preserve"> en dus het aanwerven van 2 nieuwe </w:t>
      </w:r>
      <w:r w:rsidR="004B2BAD" w:rsidRPr="008E5E61">
        <w:rPr>
          <w:rFonts w:asciiTheme="minorHAnsi" w:hAnsiTheme="minorHAnsi" w:cstheme="minorHAnsi"/>
          <w:lang w:val="nl-BE"/>
        </w:rPr>
        <w:t xml:space="preserve"> </w:t>
      </w:r>
      <w:r w:rsidR="00EC2767" w:rsidRPr="008E5E61">
        <w:rPr>
          <w:rFonts w:asciiTheme="minorHAnsi" w:hAnsiTheme="minorHAnsi" w:cstheme="minorHAnsi"/>
          <w:lang w:val="nl-BE"/>
        </w:rPr>
        <w:t>PS-</w:t>
      </w:r>
      <w:proofErr w:type="spellStart"/>
      <w:r w:rsidR="00EC2767" w:rsidRPr="008E5E61">
        <w:rPr>
          <w:rFonts w:asciiTheme="minorHAnsi" w:hAnsiTheme="minorHAnsi" w:cstheme="minorHAnsi"/>
          <w:lang w:val="nl-BE"/>
        </w:rPr>
        <w:t>ers</w:t>
      </w:r>
      <w:proofErr w:type="spellEnd"/>
      <w:r w:rsidR="00EC2767" w:rsidRPr="008E5E61">
        <w:rPr>
          <w:rFonts w:asciiTheme="minorHAnsi" w:hAnsiTheme="minorHAnsi" w:cstheme="minorHAnsi"/>
          <w:lang w:val="nl-BE"/>
        </w:rPr>
        <w:t xml:space="preserve">. </w:t>
      </w:r>
      <w:r w:rsidR="004B2BAD" w:rsidRPr="008E5E61">
        <w:rPr>
          <w:rFonts w:asciiTheme="minorHAnsi" w:hAnsiTheme="minorHAnsi" w:cstheme="minorHAnsi"/>
          <w:lang w:val="nl-BE"/>
        </w:rPr>
        <w:t xml:space="preserve"> Op die manier wordt de ondersteuning voor de leefgroepen verhoog</w:t>
      </w:r>
      <w:r w:rsidR="000041AA" w:rsidRPr="008E5E61">
        <w:rPr>
          <w:rFonts w:asciiTheme="minorHAnsi" w:hAnsiTheme="minorHAnsi" w:cstheme="minorHAnsi"/>
          <w:lang w:val="nl-BE"/>
        </w:rPr>
        <w:t>d</w:t>
      </w:r>
      <w:r w:rsidR="004B2BAD" w:rsidRPr="008E5E61">
        <w:rPr>
          <w:rFonts w:asciiTheme="minorHAnsi" w:hAnsiTheme="minorHAnsi" w:cstheme="minorHAnsi"/>
          <w:lang w:val="nl-BE"/>
        </w:rPr>
        <w:t xml:space="preserve"> en </w:t>
      </w:r>
      <w:r w:rsidR="004613F6" w:rsidRPr="008E5E61">
        <w:rPr>
          <w:rFonts w:asciiTheme="minorHAnsi" w:hAnsiTheme="minorHAnsi" w:cstheme="minorHAnsi"/>
          <w:lang w:val="nl-BE"/>
        </w:rPr>
        <w:t>komt er ook tijd vrij voor het inhoudelijke en meer overkoepelende werk van Monte Rosa</w:t>
      </w:r>
      <w:r w:rsidR="00EC2767" w:rsidRPr="008E5E61">
        <w:rPr>
          <w:rFonts w:asciiTheme="minorHAnsi" w:hAnsiTheme="minorHAnsi" w:cstheme="minorHAnsi"/>
          <w:lang w:val="nl-BE"/>
        </w:rPr>
        <w:t>. Het geeft meer ruimte om zelf rond visieontwikkeling te doen, een explicieter vormingsbeleid uit te werken en elkaar  binnen het beleidsteam daarin te ondersteunen. Ook het samenwerken binnen de regio en de sector, d</w:t>
      </w:r>
      <w:r w:rsidR="004613F6" w:rsidRPr="008E5E61">
        <w:rPr>
          <w:rFonts w:asciiTheme="minorHAnsi" w:hAnsiTheme="minorHAnsi" w:cstheme="minorHAnsi"/>
          <w:lang w:val="nl-BE"/>
        </w:rPr>
        <w:t>eelname aan projectgroepen, extern overleg, oproepen tot reconversie</w:t>
      </w:r>
      <w:r w:rsidR="00EC2767" w:rsidRPr="008E5E61">
        <w:rPr>
          <w:rFonts w:asciiTheme="minorHAnsi" w:hAnsiTheme="minorHAnsi" w:cstheme="minorHAnsi"/>
          <w:lang w:val="nl-BE"/>
        </w:rPr>
        <w:t>, ..</w:t>
      </w:r>
      <w:r w:rsidR="004613F6" w:rsidRPr="008E5E61">
        <w:rPr>
          <w:rFonts w:asciiTheme="minorHAnsi" w:hAnsiTheme="minorHAnsi" w:cstheme="minorHAnsi"/>
          <w:lang w:val="nl-BE"/>
        </w:rPr>
        <w:t>.</w:t>
      </w:r>
      <w:r w:rsidR="00EC2767" w:rsidRPr="008E5E61">
        <w:rPr>
          <w:rFonts w:asciiTheme="minorHAnsi" w:hAnsiTheme="minorHAnsi" w:cstheme="minorHAnsi"/>
          <w:lang w:val="nl-BE"/>
        </w:rPr>
        <w:t xml:space="preserve"> kan hierdoor een explicietere plaats krijgen.</w:t>
      </w:r>
      <w:r w:rsidR="004613F6" w:rsidRPr="008E5E61">
        <w:rPr>
          <w:rFonts w:asciiTheme="minorHAnsi" w:hAnsiTheme="minorHAnsi" w:cstheme="minorHAnsi"/>
          <w:lang w:val="nl-BE"/>
        </w:rPr>
        <w:t xml:space="preserve">  </w:t>
      </w:r>
    </w:p>
    <w:p w14:paraId="06756AA8" w14:textId="6D29DA0E" w:rsidR="00EC2767" w:rsidRPr="008E5E61" w:rsidRDefault="00EC2767" w:rsidP="00F84419">
      <w:pPr>
        <w:pStyle w:val="Lijstalinea"/>
        <w:numPr>
          <w:ilvl w:val="0"/>
          <w:numId w:val="36"/>
        </w:numPr>
        <w:jc w:val="both"/>
        <w:rPr>
          <w:rFonts w:asciiTheme="minorHAnsi" w:hAnsiTheme="minorHAnsi" w:cstheme="minorHAnsi"/>
          <w:lang w:val="nl-BE"/>
        </w:rPr>
      </w:pPr>
      <w:r w:rsidRPr="008E5E61">
        <w:rPr>
          <w:rFonts w:asciiTheme="minorHAnsi" w:hAnsiTheme="minorHAnsi" w:cstheme="minorHAnsi"/>
          <w:lang w:val="nl-BE"/>
        </w:rPr>
        <w:t>Een explicietere plaats geven aan nieuwere functies zoals bv HR en preventie.</w:t>
      </w:r>
    </w:p>
    <w:p w14:paraId="6709AC4F" w14:textId="4354DAC2" w:rsidR="004B2BAD" w:rsidRPr="008E5E61" w:rsidRDefault="00EC2767" w:rsidP="00F84419">
      <w:pPr>
        <w:pStyle w:val="Lijstalinea"/>
        <w:numPr>
          <w:ilvl w:val="0"/>
          <w:numId w:val="36"/>
        </w:numPr>
        <w:jc w:val="both"/>
        <w:rPr>
          <w:rFonts w:asciiTheme="minorHAnsi" w:hAnsiTheme="minorHAnsi" w:cstheme="minorHAnsi"/>
          <w:lang w:val="nl-BE"/>
        </w:rPr>
      </w:pPr>
      <w:r w:rsidRPr="008E5E61">
        <w:rPr>
          <w:rFonts w:asciiTheme="minorHAnsi" w:hAnsiTheme="minorHAnsi" w:cstheme="minorHAnsi"/>
          <w:lang w:val="nl-BE"/>
        </w:rPr>
        <w:t xml:space="preserve">Ondersteunende functies over de verschillende afdelingen gezamenlijk vormgeven, verbinden met elkaar en meer ondersteunen, zoals bv het secretariaat en de logistieke medewerkers. </w:t>
      </w:r>
      <w:r w:rsidR="004613F6" w:rsidRPr="008E5E61">
        <w:rPr>
          <w:rFonts w:asciiTheme="minorHAnsi" w:hAnsiTheme="minorHAnsi" w:cstheme="minorHAnsi"/>
          <w:lang w:val="nl-BE"/>
        </w:rPr>
        <w:t xml:space="preserve">  </w:t>
      </w:r>
    </w:p>
    <w:p w14:paraId="19DA88F6" w14:textId="55860971" w:rsidR="00457D90" w:rsidRPr="008E5E61" w:rsidRDefault="00457D90" w:rsidP="00F84419">
      <w:pPr>
        <w:pStyle w:val="Lijstalinea"/>
        <w:numPr>
          <w:ilvl w:val="0"/>
          <w:numId w:val="36"/>
        </w:numPr>
        <w:jc w:val="both"/>
        <w:rPr>
          <w:rFonts w:asciiTheme="minorHAnsi" w:hAnsiTheme="minorHAnsi" w:cstheme="minorHAnsi"/>
          <w:lang w:val="nl-BE"/>
        </w:rPr>
      </w:pPr>
      <w:r w:rsidRPr="008E5E61">
        <w:rPr>
          <w:rFonts w:asciiTheme="minorHAnsi" w:hAnsiTheme="minorHAnsi" w:cstheme="minorHAnsi"/>
          <w:lang w:val="nl-BE"/>
        </w:rPr>
        <w:t xml:space="preserve">Het oprichten van een ‘bureau’ binnen het bestuur dat korter op de bal kan spelen, voorbereidend beleidswerk kan doen </w:t>
      </w:r>
      <w:proofErr w:type="spellStart"/>
      <w:r w:rsidRPr="008E5E61">
        <w:rPr>
          <w:rFonts w:asciiTheme="minorHAnsi" w:hAnsiTheme="minorHAnsi" w:cstheme="minorHAnsi"/>
          <w:lang w:val="nl-BE"/>
        </w:rPr>
        <w:t>ifv</w:t>
      </w:r>
      <w:proofErr w:type="spellEnd"/>
      <w:r w:rsidRPr="008E5E61">
        <w:rPr>
          <w:rFonts w:asciiTheme="minorHAnsi" w:hAnsiTheme="minorHAnsi" w:cstheme="minorHAnsi"/>
          <w:lang w:val="nl-BE"/>
        </w:rPr>
        <w:t xml:space="preserve"> het bestuur en de directie daadwerkelijker ondersteunen in het operationele beleid van de organisatie. </w:t>
      </w:r>
    </w:p>
    <w:p w14:paraId="12252891" w14:textId="77777777" w:rsidR="001D4DFE" w:rsidRPr="008E5E61" w:rsidRDefault="001D4DFE" w:rsidP="001D4DFE">
      <w:pPr>
        <w:pStyle w:val="Lijstalinea"/>
        <w:jc w:val="both"/>
        <w:rPr>
          <w:rFonts w:asciiTheme="minorHAnsi" w:hAnsiTheme="minorHAnsi" w:cstheme="minorHAnsi"/>
          <w:lang w:val="nl-BE"/>
        </w:rPr>
      </w:pPr>
    </w:p>
    <w:p w14:paraId="70F8B43A" w14:textId="77777777" w:rsidR="00FD5306" w:rsidRPr="008E5E61" w:rsidRDefault="00FD5306" w:rsidP="00F84419">
      <w:pPr>
        <w:pStyle w:val="Kop3"/>
        <w:jc w:val="both"/>
        <w:rPr>
          <w:rFonts w:asciiTheme="minorHAnsi" w:hAnsiTheme="minorHAnsi" w:cstheme="minorHAnsi"/>
          <w:lang w:val="nl-BE"/>
        </w:rPr>
      </w:pPr>
      <w:bookmarkStart w:id="94" w:name="_Toc96892759"/>
      <w:bookmarkStart w:id="95" w:name="_Toc98946480"/>
      <w:r w:rsidRPr="008E5E61">
        <w:rPr>
          <w:rFonts w:asciiTheme="minorHAnsi" w:hAnsiTheme="minorHAnsi" w:cstheme="minorHAnsi"/>
          <w:lang w:val="nl-BE"/>
        </w:rPr>
        <w:t>Groeiplan-ondersteuningsplan</w:t>
      </w:r>
      <w:bookmarkEnd w:id="94"/>
      <w:bookmarkEnd w:id="95"/>
    </w:p>
    <w:p w14:paraId="6F796673" w14:textId="28D9D334" w:rsidR="006E596E" w:rsidRPr="008E5E61" w:rsidRDefault="006E596E" w:rsidP="00F84419">
      <w:pPr>
        <w:jc w:val="both"/>
        <w:rPr>
          <w:rFonts w:asciiTheme="minorHAnsi" w:hAnsiTheme="minorHAnsi" w:cstheme="minorHAnsi"/>
          <w:iCs/>
          <w:lang w:val="nl-BE"/>
        </w:rPr>
      </w:pPr>
      <w:r w:rsidRPr="008E5E61">
        <w:rPr>
          <w:rFonts w:asciiTheme="minorHAnsi" w:hAnsiTheme="minorHAnsi" w:cstheme="minorHAnsi"/>
          <w:iCs/>
          <w:lang w:val="nl-BE" w:eastAsia="ar-SA"/>
        </w:rPr>
        <w:t xml:space="preserve">De leeftijd van 18j wordt gezien als een </w:t>
      </w:r>
      <w:r w:rsidRPr="008E5E61">
        <w:rPr>
          <w:rFonts w:asciiTheme="minorHAnsi" w:hAnsiTheme="minorHAnsi" w:cstheme="minorHAnsi"/>
          <w:iCs/>
          <w:lang w:val="nl-BE"/>
        </w:rPr>
        <w:t>transitieleeftijd</w:t>
      </w:r>
      <w:r w:rsidR="004744D4">
        <w:rPr>
          <w:rFonts w:asciiTheme="minorHAnsi" w:hAnsiTheme="minorHAnsi" w:cstheme="minorHAnsi"/>
          <w:iCs/>
          <w:lang w:val="nl-BE"/>
        </w:rPr>
        <w:t>.</w:t>
      </w:r>
      <w:r w:rsidRPr="008E5E61">
        <w:rPr>
          <w:rFonts w:asciiTheme="minorHAnsi" w:hAnsiTheme="minorHAnsi" w:cstheme="minorHAnsi"/>
          <w:iCs/>
          <w:lang w:val="nl-BE"/>
        </w:rPr>
        <w:t xml:space="preserve"> Een leeftijd waarop jongeren plots aanschouwd worden als volwassenen. Voor vele jongeren is dit een heuglijke dag waarop hun volwassenheid kan gevierd worden. Voor jongeren in de jeugdhulp is dit vaak een dag met een dubbel gevoel. Zij dragen vaak ook meteen vanaf die dag de verantwoordelijkheden die bij het volwassen leven horen. Jongeren uit de jeugdhulp zijn op die leeftijd vaak erg kwetsbaar. Ze willen graag kiezen voor de vrijheden, hoeven zich eindelijk niet langer te verantwoorden aan een jeugdrechter die vaak voor hen beslissingen maakt en kunnen eindelijk zelf een keuze maken over het al dan niet verder zetten van de jeugdhulp. Vaak realiseren ze zich pas nadien welke andere verantwoordelijkheden er nog bij</w:t>
      </w:r>
      <w:r w:rsidR="00015CBF">
        <w:rPr>
          <w:rFonts w:asciiTheme="minorHAnsi" w:hAnsiTheme="minorHAnsi" w:cstheme="minorHAnsi"/>
          <w:iCs/>
          <w:lang w:val="nl-BE"/>
        </w:rPr>
        <w:t xml:space="preserve"> </w:t>
      </w:r>
      <w:r w:rsidRPr="008E5E61">
        <w:rPr>
          <w:rFonts w:asciiTheme="minorHAnsi" w:hAnsiTheme="minorHAnsi" w:cstheme="minorHAnsi"/>
          <w:iCs/>
          <w:lang w:val="nl-BE"/>
        </w:rPr>
        <w:t>horen. Daarom besloot het agentschap een actieplan</w:t>
      </w:r>
      <w:r w:rsidR="005D5C94">
        <w:rPr>
          <w:rFonts w:asciiTheme="minorHAnsi" w:hAnsiTheme="minorHAnsi" w:cstheme="minorHAnsi"/>
          <w:iCs/>
          <w:lang w:val="nl-BE"/>
        </w:rPr>
        <w:t xml:space="preserve"> voor</w:t>
      </w:r>
      <w:r w:rsidRPr="008E5E61">
        <w:rPr>
          <w:rFonts w:asciiTheme="minorHAnsi" w:hAnsiTheme="minorHAnsi" w:cstheme="minorHAnsi"/>
          <w:iCs/>
          <w:lang w:val="nl-BE"/>
        </w:rPr>
        <w:t xml:space="preserve"> jongvolwassenen op te stellen. Vanuit dit actieplan wordt gesteld dat elke jongere tot de leeftijd van 25 jaar begeleid kan worden door een organisatie in de jeugdhulp. Bovendien wil</w:t>
      </w:r>
      <w:r w:rsidR="00015CBF">
        <w:rPr>
          <w:rFonts w:asciiTheme="minorHAnsi" w:hAnsiTheme="minorHAnsi" w:cstheme="minorHAnsi"/>
          <w:iCs/>
          <w:lang w:val="nl-BE"/>
        </w:rPr>
        <w:t>len</w:t>
      </w:r>
      <w:r w:rsidRPr="008E5E61">
        <w:rPr>
          <w:rFonts w:asciiTheme="minorHAnsi" w:hAnsiTheme="minorHAnsi" w:cstheme="minorHAnsi"/>
          <w:iCs/>
          <w:lang w:val="nl-BE"/>
        </w:rPr>
        <w:t xml:space="preserve"> het agentschap en de organisaties vooral inzetten op proactief werken rond die transitieleeftijd. Er wordt verwacht dat er voor elke 16,5</w:t>
      </w:r>
      <w:r w:rsidR="00015CBF">
        <w:rPr>
          <w:rFonts w:asciiTheme="minorHAnsi" w:hAnsiTheme="minorHAnsi" w:cstheme="minorHAnsi"/>
          <w:iCs/>
          <w:lang w:val="nl-BE"/>
        </w:rPr>
        <w:t>-</w:t>
      </w:r>
      <w:r w:rsidRPr="008E5E61">
        <w:rPr>
          <w:rFonts w:asciiTheme="minorHAnsi" w:hAnsiTheme="minorHAnsi" w:cstheme="minorHAnsi"/>
          <w:iCs/>
          <w:lang w:val="nl-BE"/>
        </w:rPr>
        <w:t>jarige een groeiplan wordt opgesteld en voor elke 17,5</w:t>
      </w:r>
      <w:r w:rsidR="00015CBF">
        <w:rPr>
          <w:rFonts w:asciiTheme="minorHAnsi" w:hAnsiTheme="minorHAnsi" w:cstheme="minorHAnsi"/>
          <w:iCs/>
          <w:lang w:val="nl-BE"/>
        </w:rPr>
        <w:t>-</w:t>
      </w:r>
      <w:r w:rsidRPr="008E5E61">
        <w:rPr>
          <w:rFonts w:asciiTheme="minorHAnsi" w:hAnsiTheme="minorHAnsi" w:cstheme="minorHAnsi"/>
          <w:iCs/>
          <w:lang w:val="nl-BE"/>
        </w:rPr>
        <w:t>jarige jongere een ondersteuningsplan.</w:t>
      </w:r>
    </w:p>
    <w:p w14:paraId="583515F0" w14:textId="1F5C2DBC" w:rsidR="006E596E" w:rsidRPr="008E5E61" w:rsidRDefault="006E596E" w:rsidP="00F84419">
      <w:pPr>
        <w:contextualSpacing/>
        <w:jc w:val="both"/>
        <w:rPr>
          <w:rFonts w:asciiTheme="minorHAnsi" w:hAnsiTheme="minorHAnsi" w:cstheme="minorHAnsi"/>
          <w:iCs/>
          <w:lang w:val="nl-BE" w:eastAsia="ar-SA"/>
        </w:rPr>
      </w:pPr>
    </w:p>
    <w:p w14:paraId="23B834A6" w14:textId="30F34812" w:rsidR="00C34505" w:rsidRPr="008E5E61" w:rsidRDefault="00FD5306" w:rsidP="00F84419">
      <w:pPr>
        <w:contextualSpacing/>
        <w:jc w:val="both"/>
        <w:rPr>
          <w:rFonts w:asciiTheme="minorHAnsi" w:hAnsiTheme="minorHAnsi" w:cstheme="minorHAnsi"/>
          <w:iCs/>
          <w:lang w:val="nl-BE" w:eastAsia="ar-SA"/>
        </w:rPr>
      </w:pPr>
      <w:r w:rsidRPr="008E5E61">
        <w:rPr>
          <w:rFonts w:asciiTheme="minorHAnsi" w:hAnsiTheme="minorHAnsi" w:cstheme="minorHAnsi"/>
          <w:iCs/>
          <w:lang w:val="nl-BE" w:eastAsia="ar-SA"/>
        </w:rPr>
        <w:t xml:space="preserve">Momenteel worden in alle groepen de </w:t>
      </w:r>
      <w:r w:rsidR="009B65E4">
        <w:rPr>
          <w:rFonts w:asciiTheme="minorHAnsi" w:hAnsiTheme="minorHAnsi" w:cstheme="minorHAnsi"/>
          <w:iCs/>
          <w:lang w:val="nl-BE" w:eastAsia="ar-SA"/>
        </w:rPr>
        <w:t>SofS</w:t>
      </w:r>
      <w:r w:rsidR="005D5C94">
        <w:rPr>
          <w:rFonts w:asciiTheme="minorHAnsi" w:hAnsiTheme="minorHAnsi" w:cstheme="minorHAnsi"/>
          <w:iCs/>
          <w:lang w:val="nl-BE" w:eastAsia="ar-SA"/>
        </w:rPr>
        <w:t xml:space="preserve"> </w:t>
      </w:r>
      <w:r w:rsidRPr="008E5E61">
        <w:rPr>
          <w:rFonts w:asciiTheme="minorHAnsi" w:hAnsiTheme="minorHAnsi" w:cstheme="minorHAnsi"/>
          <w:iCs/>
          <w:lang w:val="nl-BE" w:eastAsia="ar-SA"/>
        </w:rPr>
        <w:t>3</w:t>
      </w:r>
      <w:r w:rsidR="00491782" w:rsidRPr="008E5E61">
        <w:rPr>
          <w:rFonts w:asciiTheme="minorHAnsi" w:hAnsiTheme="minorHAnsi" w:cstheme="minorHAnsi"/>
          <w:iCs/>
          <w:lang w:val="nl-BE" w:eastAsia="ar-SA"/>
        </w:rPr>
        <w:t>-</w:t>
      </w:r>
      <w:r w:rsidRPr="008E5E61">
        <w:rPr>
          <w:rFonts w:asciiTheme="minorHAnsi" w:hAnsiTheme="minorHAnsi" w:cstheme="minorHAnsi"/>
          <w:iCs/>
          <w:lang w:val="nl-BE" w:eastAsia="ar-SA"/>
        </w:rPr>
        <w:t>kolommen verslaggeving gebruikt voor handelingsplannen, evolutiebesprekingen en follow-ups. Wat zijn de zorgen, wat zijn de krachten en bestaande veiligheden, wat is het plan zodat onze gasten veilig, geliefd en omringd kunnen opgroeien</w:t>
      </w:r>
      <w:r w:rsidR="006E596E" w:rsidRPr="008E5E61">
        <w:rPr>
          <w:rFonts w:asciiTheme="minorHAnsi" w:hAnsiTheme="minorHAnsi" w:cstheme="minorHAnsi"/>
          <w:iCs/>
          <w:lang w:val="nl-BE" w:eastAsia="ar-SA"/>
        </w:rPr>
        <w:t>?</w:t>
      </w:r>
      <w:r w:rsidR="00100A33" w:rsidRPr="008E5E61">
        <w:rPr>
          <w:rFonts w:asciiTheme="minorHAnsi" w:hAnsiTheme="minorHAnsi" w:cstheme="minorHAnsi"/>
          <w:iCs/>
          <w:lang w:val="nl-BE" w:eastAsia="ar-SA"/>
        </w:rPr>
        <w:t xml:space="preserve"> </w:t>
      </w:r>
      <w:r w:rsidRPr="008E5E61">
        <w:rPr>
          <w:rFonts w:asciiTheme="minorHAnsi" w:hAnsiTheme="minorHAnsi" w:cstheme="minorHAnsi"/>
          <w:iCs/>
          <w:lang w:val="nl-BE" w:eastAsia="ar-SA"/>
        </w:rPr>
        <w:t>Het ondersteuningsplan is uitgewerkt en gebaseerd op de bestaande 3</w:t>
      </w:r>
      <w:r w:rsidR="00491782" w:rsidRPr="008E5E61">
        <w:rPr>
          <w:rFonts w:asciiTheme="minorHAnsi" w:hAnsiTheme="minorHAnsi" w:cstheme="minorHAnsi"/>
          <w:iCs/>
          <w:lang w:val="nl-BE" w:eastAsia="ar-SA"/>
        </w:rPr>
        <w:t>-</w:t>
      </w:r>
      <w:r w:rsidRPr="008E5E61">
        <w:rPr>
          <w:rFonts w:asciiTheme="minorHAnsi" w:hAnsiTheme="minorHAnsi" w:cstheme="minorHAnsi"/>
          <w:iCs/>
          <w:lang w:val="nl-BE" w:eastAsia="ar-SA"/>
        </w:rPr>
        <w:t xml:space="preserve">kolommen, met extra aandacht voor </w:t>
      </w:r>
      <w:r w:rsidRPr="008E5E61">
        <w:rPr>
          <w:rFonts w:asciiTheme="minorHAnsi" w:eastAsia="Times New Roman" w:hAnsiTheme="minorHAnsi" w:cstheme="minorHAnsi"/>
          <w:iCs/>
          <w:lang w:val="nl-BE"/>
        </w:rPr>
        <w:t>de verschillende levensdomeinen waarin een jongvolwasse</w:t>
      </w:r>
      <w:r w:rsidR="00340F02" w:rsidRPr="008E5E61">
        <w:rPr>
          <w:rFonts w:asciiTheme="minorHAnsi" w:eastAsia="Times New Roman" w:hAnsiTheme="minorHAnsi" w:cstheme="minorHAnsi"/>
          <w:iCs/>
          <w:lang w:val="nl-BE"/>
        </w:rPr>
        <w:t>n</w:t>
      </w:r>
      <w:r w:rsidR="00015CBF">
        <w:rPr>
          <w:rFonts w:asciiTheme="minorHAnsi" w:eastAsia="Times New Roman" w:hAnsiTheme="minorHAnsi" w:cstheme="minorHAnsi"/>
          <w:iCs/>
          <w:lang w:val="nl-BE"/>
        </w:rPr>
        <w:t>e</w:t>
      </w:r>
      <w:r w:rsidRPr="008E5E61">
        <w:rPr>
          <w:rFonts w:asciiTheme="minorHAnsi" w:eastAsia="Times New Roman" w:hAnsiTheme="minorHAnsi" w:cstheme="minorHAnsi"/>
          <w:iCs/>
          <w:lang w:val="nl-BE"/>
        </w:rPr>
        <w:t xml:space="preserve"> ondersteund zou moeten worden</w:t>
      </w:r>
      <w:r w:rsidR="00C34505" w:rsidRPr="008E5E61">
        <w:rPr>
          <w:rFonts w:asciiTheme="minorHAnsi" w:eastAsia="Times New Roman" w:hAnsiTheme="minorHAnsi" w:cstheme="minorHAnsi"/>
          <w:iCs/>
          <w:lang w:val="nl-BE"/>
        </w:rPr>
        <w:t xml:space="preserve">. </w:t>
      </w:r>
      <w:r w:rsidR="00C34505" w:rsidRPr="008E5E61">
        <w:rPr>
          <w:rFonts w:asciiTheme="minorHAnsi" w:hAnsiTheme="minorHAnsi" w:cstheme="minorHAnsi"/>
          <w:iCs/>
          <w:lang w:val="nl-BE" w:eastAsia="ar-SA"/>
        </w:rPr>
        <w:t>We willen er een dynamisch groeiend plan van maken vanuit de 3</w:t>
      </w:r>
      <w:r w:rsidR="00491782" w:rsidRPr="008E5E61">
        <w:rPr>
          <w:rFonts w:asciiTheme="minorHAnsi" w:hAnsiTheme="minorHAnsi" w:cstheme="minorHAnsi"/>
          <w:iCs/>
          <w:lang w:val="nl-BE" w:eastAsia="ar-SA"/>
        </w:rPr>
        <w:t>-</w:t>
      </w:r>
      <w:r w:rsidR="00C34505" w:rsidRPr="008E5E61">
        <w:rPr>
          <w:rFonts w:asciiTheme="minorHAnsi" w:hAnsiTheme="minorHAnsi" w:cstheme="minorHAnsi"/>
          <w:iCs/>
          <w:lang w:val="nl-BE" w:eastAsia="ar-SA"/>
        </w:rPr>
        <w:t>kolommen, van veiligheids- naar groei- naar ondersteuningsplan.</w:t>
      </w:r>
    </w:p>
    <w:p w14:paraId="6DBA5F08" w14:textId="77777777" w:rsidR="00100A33" w:rsidRPr="008E5E61" w:rsidRDefault="00100A33" w:rsidP="00F84419">
      <w:pPr>
        <w:contextualSpacing/>
        <w:jc w:val="both"/>
        <w:rPr>
          <w:rFonts w:asciiTheme="minorHAnsi" w:hAnsiTheme="minorHAnsi" w:cstheme="minorHAnsi"/>
          <w:iCs/>
          <w:lang w:val="nl-BE" w:eastAsia="ar-SA"/>
        </w:rPr>
      </w:pPr>
    </w:p>
    <w:p w14:paraId="42B91A98" w14:textId="0020BB33" w:rsidR="00FD5306" w:rsidRPr="008E5E61" w:rsidRDefault="00100A33" w:rsidP="00F84419">
      <w:pPr>
        <w:contextualSpacing/>
        <w:jc w:val="both"/>
        <w:rPr>
          <w:rFonts w:asciiTheme="minorHAnsi" w:hAnsiTheme="minorHAnsi" w:cstheme="minorHAnsi"/>
          <w:iCs/>
          <w:lang w:val="nl-BE" w:eastAsia="ar-SA"/>
        </w:rPr>
      </w:pPr>
      <w:r w:rsidRPr="008E5E61">
        <w:rPr>
          <w:rFonts w:asciiTheme="minorHAnsi" w:hAnsiTheme="minorHAnsi" w:cstheme="minorHAnsi"/>
          <w:iCs/>
          <w:lang w:val="nl-BE" w:eastAsia="ar-SA"/>
        </w:rPr>
        <w:t xml:space="preserve">In 2021 hebben we verschillende ondersteuningsplannen geschreven voor de jongeren die bij ons vertrokken zijn met het uitgewerkte sjabloon. We hebben een </w:t>
      </w:r>
      <w:r w:rsidR="004931B6" w:rsidRPr="008E5E61">
        <w:rPr>
          <w:rFonts w:asciiTheme="minorHAnsi" w:hAnsiTheme="minorHAnsi" w:cstheme="minorHAnsi"/>
          <w:iCs/>
          <w:lang w:val="nl-BE" w:eastAsia="ar-SA"/>
        </w:rPr>
        <w:t>try-out-in</w:t>
      </w:r>
      <w:r w:rsidRPr="008E5E61">
        <w:rPr>
          <w:rFonts w:asciiTheme="minorHAnsi" w:hAnsiTheme="minorHAnsi" w:cstheme="minorHAnsi"/>
          <w:iCs/>
          <w:lang w:val="nl-BE" w:eastAsia="ar-SA"/>
        </w:rPr>
        <w:t xml:space="preserve">spectie gehad waarbij enkele jongeren bevraagd zijn geweest rond dit thema. We hebben gemerkt dat we vooral nog zoekende zijn hoe we jongeren nog meer eigenaar kunnen maken van hun eigen ondersteuningsplan. We zijn in 2021 dan ook ingestapt in de werkgroep ondersteuningsplan (opgericht vanuit de stuurgroep jongvolwassenen). Marlies de Werd is lid van deze werkgroep. Het helpt ons zicht te krijgen op de ondersteuningsplannen van andere organisaties en de </w:t>
      </w:r>
      <w:r w:rsidR="00C34505" w:rsidRPr="008E5E61">
        <w:rPr>
          <w:rFonts w:asciiTheme="minorHAnsi" w:hAnsiTheme="minorHAnsi" w:cstheme="minorHAnsi"/>
          <w:iCs/>
          <w:lang w:val="nl-BE" w:eastAsia="ar-SA"/>
        </w:rPr>
        <w:t>(denk)</w:t>
      </w:r>
      <w:r w:rsidRPr="008E5E61">
        <w:rPr>
          <w:rFonts w:asciiTheme="minorHAnsi" w:hAnsiTheme="minorHAnsi" w:cstheme="minorHAnsi"/>
          <w:iCs/>
          <w:lang w:val="nl-BE" w:eastAsia="ar-SA"/>
        </w:rPr>
        <w:t>oefening die deze organisaties gemaakt hebben</w:t>
      </w:r>
      <w:r w:rsidR="00015CBF">
        <w:rPr>
          <w:rFonts w:asciiTheme="minorHAnsi" w:hAnsiTheme="minorHAnsi" w:cstheme="minorHAnsi"/>
          <w:iCs/>
          <w:lang w:val="nl-BE" w:eastAsia="ar-SA"/>
        </w:rPr>
        <w:t>.</w:t>
      </w:r>
    </w:p>
    <w:p w14:paraId="397FD705" w14:textId="77777777" w:rsidR="00100A33" w:rsidRPr="008E5E61" w:rsidRDefault="00100A33" w:rsidP="00F84419">
      <w:pPr>
        <w:contextualSpacing/>
        <w:jc w:val="both"/>
        <w:rPr>
          <w:rFonts w:asciiTheme="minorHAnsi" w:hAnsiTheme="minorHAnsi" w:cstheme="minorHAnsi"/>
          <w:iCs/>
          <w:color w:val="FF0000"/>
          <w:lang w:val="nl-BE" w:eastAsia="ar-SA"/>
        </w:rPr>
      </w:pPr>
    </w:p>
    <w:p w14:paraId="72543E99" w14:textId="77777777" w:rsidR="00C34505" w:rsidRPr="008E5E61" w:rsidRDefault="00100A33" w:rsidP="00F84419">
      <w:pPr>
        <w:contextualSpacing/>
        <w:jc w:val="both"/>
        <w:rPr>
          <w:rFonts w:asciiTheme="minorHAnsi" w:hAnsiTheme="minorHAnsi" w:cstheme="minorHAnsi"/>
          <w:iCs/>
          <w:lang w:val="nl-BE" w:eastAsia="ar-SA"/>
        </w:rPr>
      </w:pPr>
      <w:r w:rsidRPr="008E5E61">
        <w:rPr>
          <w:rFonts w:asciiTheme="minorHAnsi" w:hAnsiTheme="minorHAnsi" w:cstheme="minorHAnsi"/>
          <w:iCs/>
          <w:lang w:val="nl-BE" w:eastAsia="ar-SA"/>
        </w:rPr>
        <w:t xml:space="preserve">In 2021 </w:t>
      </w:r>
      <w:r w:rsidR="00C34505" w:rsidRPr="008E5E61">
        <w:rPr>
          <w:rFonts w:asciiTheme="minorHAnsi" w:hAnsiTheme="minorHAnsi" w:cstheme="minorHAnsi"/>
          <w:iCs/>
          <w:lang w:val="nl-BE" w:eastAsia="ar-SA"/>
        </w:rPr>
        <w:t xml:space="preserve">hebben we dus vooral het bestaande sjabloon ondersteuningsplan actief gebruikt en zijn we </w:t>
      </w:r>
      <w:r w:rsidRPr="008E5E61">
        <w:rPr>
          <w:rFonts w:asciiTheme="minorHAnsi" w:hAnsiTheme="minorHAnsi" w:cstheme="minorHAnsi"/>
          <w:iCs/>
          <w:lang w:val="nl-BE" w:eastAsia="ar-SA"/>
        </w:rPr>
        <w:t xml:space="preserve">omwille van de blijvende (denk)oefening </w:t>
      </w:r>
      <w:r w:rsidR="00C34505" w:rsidRPr="008E5E61">
        <w:rPr>
          <w:rFonts w:asciiTheme="minorHAnsi" w:hAnsiTheme="minorHAnsi" w:cstheme="minorHAnsi"/>
          <w:iCs/>
          <w:lang w:val="nl-BE" w:eastAsia="ar-SA"/>
        </w:rPr>
        <w:t>ons oor opnieuw te luister gaan leggen bij andere organisaties. Het heeft er onder meer toe geleid dat we de krachtenbundel eind 2021 hebben ingezet als methodiek bij één van onze jongeren om tot een ondersteuningsplan te komen.</w:t>
      </w:r>
      <w:r w:rsidRPr="008E5E61">
        <w:rPr>
          <w:rFonts w:asciiTheme="minorHAnsi" w:hAnsiTheme="minorHAnsi" w:cstheme="minorHAnsi"/>
          <w:iCs/>
          <w:lang w:val="nl-BE" w:eastAsia="ar-SA"/>
        </w:rPr>
        <w:t xml:space="preserve"> </w:t>
      </w:r>
    </w:p>
    <w:p w14:paraId="04733638" w14:textId="77777777" w:rsidR="00C34505" w:rsidRPr="008E5E61" w:rsidRDefault="00C34505" w:rsidP="00F84419">
      <w:pPr>
        <w:contextualSpacing/>
        <w:jc w:val="both"/>
        <w:rPr>
          <w:rFonts w:asciiTheme="minorHAnsi" w:hAnsiTheme="minorHAnsi" w:cstheme="minorHAnsi"/>
          <w:iCs/>
          <w:lang w:val="nl-BE" w:eastAsia="ar-SA"/>
        </w:rPr>
      </w:pPr>
    </w:p>
    <w:p w14:paraId="523E2291" w14:textId="2AB8F53D" w:rsidR="00FD5306" w:rsidRPr="008E5E61" w:rsidRDefault="00C34505" w:rsidP="00F84419">
      <w:pPr>
        <w:contextualSpacing/>
        <w:jc w:val="both"/>
        <w:rPr>
          <w:rFonts w:asciiTheme="minorHAnsi" w:hAnsiTheme="minorHAnsi" w:cstheme="minorHAnsi"/>
          <w:iCs/>
          <w:lang w:val="nl-BE" w:eastAsia="ar-SA"/>
        </w:rPr>
      </w:pPr>
      <w:r w:rsidRPr="008E5E61">
        <w:rPr>
          <w:rFonts w:asciiTheme="minorHAnsi" w:hAnsiTheme="minorHAnsi" w:cstheme="minorHAnsi"/>
          <w:iCs/>
          <w:lang w:val="nl-BE" w:eastAsia="ar-SA"/>
        </w:rPr>
        <w:t xml:space="preserve">In 2022 willen we een duidelijke methodiek en sjabloon om tot een ondersteuningsplan te komen. En verder zullen we </w:t>
      </w:r>
      <w:r w:rsidR="00FD5306" w:rsidRPr="008E5E61">
        <w:rPr>
          <w:rFonts w:asciiTheme="minorHAnsi" w:hAnsiTheme="minorHAnsi" w:cstheme="minorHAnsi"/>
          <w:iCs/>
          <w:lang w:val="nl-BE" w:eastAsia="ar-SA"/>
        </w:rPr>
        <w:t xml:space="preserve">met de </w:t>
      </w:r>
      <w:r w:rsidR="006E596E" w:rsidRPr="008E5E61">
        <w:rPr>
          <w:rFonts w:asciiTheme="minorHAnsi" w:hAnsiTheme="minorHAnsi" w:cstheme="minorHAnsi"/>
          <w:iCs/>
          <w:lang w:val="nl-BE" w:eastAsia="ar-SA"/>
        </w:rPr>
        <w:t>adolescenten</w:t>
      </w:r>
      <w:r w:rsidR="00FD5306" w:rsidRPr="008E5E61">
        <w:rPr>
          <w:rFonts w:asciiTheme="minorHAnsi" w:hAnsiTheme="minorHAnsi" w:cstheme="minorHAnsi"/>
          <w:iCs/>
          <w:lang w:val="nl-BE" w:eastAsia="ar-SA"/>
        </w:rPr>
        <w:t xml:space="preserve">leefgroep in Herent afstemmen </w:t>
      </w:r>
      <w:r w:rsidR="006E596E" w:rsidRPr="008E5E61">
        <w:rPr>
          <w:rFonts w:asciiTheme="minorHAnsi" w:hAnsiTheme="minorHAnsi" w:cstheme="minorHAnsi"/>
          <w:iCs/>
          <w:lang w:val="nl-BE" w:eastAsia="ar-SA"/>
        </w:rPr>
        <w:t xml:space="preserve">hoe </w:t>
      </w:r>
      <w:r w:rsidR="00FD5306" w:rsidRPr="008E5E61">
        <w:rPr>
          <w:rFonts w:asciiTheme="minorHAnsi" w:hAnsiTheme="minorHAnsi" w:cstheme="minorHAnsi"/>
          <w:iCs/>
          <w:lang w:val="nl-BE" w:eastAsia="ar-SA"/>
        </w:rPr>
        <w:t xml:space="preserve">het groeiplan </w:t>
      </w:r>
      <w:r w:rsidR="006E596E" w:rsidRPr="008E5E61">
        <w:rPr>
          <w:rFonts w:asciiTheme="minorHAnsi" w:hAnsiTheme="minorHAnsi" w:cstheme="minorHAnsi"/>
          <w:iCs/>
          <w:lang w:val="nl-BE" w:eastAsia="ar-SA"/>
        </w:rPr>
        <w:t xml:space="preserve"> en ondersteuningsplan daar vorm kan krijgen. Daarna wordt dit ook uitgerold naar de andere verticale groepen, di</w:t>
      </w:r>
      <w:r w:rsidR="00E51815" w:rsidRPr="008E5E61">
        <w:rPr>
          <w:rFonts w:asciiTheme="minorHAnsi" w:hAnsiTheme="minorHAnsi" w:cstheme="minorHAnsi"/>
          <w:iCs/>
          <w:lang w:val="nl-BE" w:eastAsia="ar-SA"/>
        </w:rPr>
        <w:t>e vaak ook met +16j werken.</w:t>
      </w:r>
    </w:p>
    <w:p w14:paraId="21BC7807" w14:textId="77777777" w:rsidR="006E596E" w:rsidRPr="008E5E61" w:rsidRDefault="006E596E" w:rsidP="00F84419">
      <w:pPr>
        <w:contextualSpacing/>
        <w:jc w:val="both"/>
        <w:rPr>
          <w:rFonts w:asciiTheme="minorHAnsi" w:hAnsiTheme="minorHAnsi" w:cstheme="minorHAnsi"/>
          <w:i/>
          <w:lang w:val="nl-BE" w:eastAsia="ar-SA"/>
        </w:rPr>
      </w:pPr>
    </w:p>
    <w:p w14:paraId="0DD22330" w14:textId="01A3713F" w:rsidR="007F234D" w:rsidRPr="008E5E61" w:rsidRDefault="007F234D" w:rsidP="00F84419">
      <w:pPr>
        <w:pStyle w:val="Kop2"/>
        <w:spacing w:before="0"/>
        <w:contextualSpacing/>
        <w:jc w:val="both"/>
        <w:rPr>
          <w:rFonts w:asciiTheme="minorHAnsi" w:hAnsiTheme="minorHAnsi" w:cstheme="minorHAnsi"/>
          <w:lang w:val="nl-BE"/>
        </w:rPr>
      </w:pPr>
      <w:bookmarkStart w:id="96" w:name="_Toc96892760"/>
      <w:bookmarkStart w:id="97" w:name="_Toc98946481"/>
      <w:r w:rsidRPr="008E5E61">
        <w:rPr>
          <w:rFonts w:asciiTheme="minorHAnsi" w:hAnsiTheme="minorHAnsi" w:cstheme="minorHAnsi"/>
          <w:lang w:val="nl-BE"/>
        </w:rPr>
        <w:t>Kwaliteitsthema</w:t>
      </w:r>
      <w:r w:rsidR="00754451" w:rsidRPr="008E5E61">
        <w:rPr>
          <w:rFonts w:asciiTheme="minorHAnsi" w:hAnsiTheme="minorHAnsi" w:cstheme="minorHAnsi"/>
          <w:lang w:val="nl-BE"/>
        </w:rPr>
        <w:t>: effect van de hulpverlening</w:t>
      </w:r>
      <w:bookmarkEnd w:id="96"/>
      <w:bookmarkEnd w:id="97"/>
    </w:p>
    <w:p w14:paraId="763C3D6C" w14:textId="77777777" w:rsidR="00910382" w:rsidRPr="008E5E61" w:rsidRDefault="00910382" w:rsidP="00F84419">
      <w:pPr>
        <w:jc w:val="both"/>
        <w:rPr>
          <w:rFonts w:asciiTheme="minorHAnsi" w:hAnsiTheme="minorHAnsi" w:cstheme="minorHAnsi"/>
          <w:lang w:val="nl-BE" w:eastAsia="ar-SA"/>
        </w:rPr>
      </w:pPr>
    </w:p>
    <w:p w14:paraId="4D97C04B" w14:textId="763AD547" w:rsidR="004469CD" w:rsidRPr="008E5E61" w:rsidRDefault="000041AA"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Op dit thema </w:t>
      </w:r>
      <w:r w:rsidR="008221E9" w:rsidRPr="008E5E61">
        <w:rPr>
          <w:rFonts w:asciiTheme="minorHAnsi" w:hAnsiTheme="minorHAnsi" w:cstheme="minorHAnsi"/>
          <w:lang w:val="nl-BE"/>
        </w:rPr>
        <w:t>is</w:t>
      </w:r>
      <w:r w:rsidRPr="008E5E61">
        <w:rPr>
          <w:rFonts w:asciiTheme="minorHAnsi" w:hAnsiTheme="minorHAnsi" w:cstheme="minorHAnsi"/>
          <w:lang w:val="nl-BE"/>
        </w:rPr>
        <w:t xml:space="preserve"> er weinig bewogen het voorbije jaar.  </w:t>
      </w:r>
    </w:p>
    <w:p w14:paraId="3B95EC9F" w14:textId="77777777" w:rsidR="00910382" w:rsidRPr="008E5E61" w:rsidRDefault="00910382" w:rsidP="00F84419">
      <w:pPr>
        <w:contextualSpacing/>
        <w:jc w:val="both"/>
        <w:rPr>
          <w:rFonts w:asciiTheme="minorHAnsi" w:hAnsiTheme="minorHAnsi" w:cstheme="minorHAnsi"/>
          <w:lang w:val="nl-BE"/>
        </w:rPr>
      </w:pPr>
    </w:p>
    <w:p w14:paraId="0B4AA95A" w14:textId="41F9AB81" w:rsidR="000041AA" w:rsidRPr="008E5E61" w:rsidRDefault="000041AA" w:rsidP="00F84419">
      <w:pPr>
        <w:contextualSpacing/>
        <w:jc w:val="both"/>
        <w:rPr>
          <w:rFonts w:asciiTheme="minorHAnsi" w:hAnsiTheme="minorHAnsi" w:cstheme="minorHAnsi"/>
          <w:lang w:val="nl-BE"/>
        </w:rPr>
      </w:pPr>
      <w:r w:rsidRPr="008E5E61">
        <w:rPr>
          <w:rFonts w:asciiTheme="minorHAnsi" w:hAnsiTheme="minorHAnsi" w:cstheme="minorHAnsi"/>
          <w:lang w:val="nl-BE"/>
        </w:rPr>
        <w:t>Het nieuwe samengestelde beleidsteam heeft nog eens de visietekst doorgenomen en de planning blijft hierbij dezelfde zoals die</w:t>
      </w:r>
      <w:r w:rsidR="008221E9" w:rsidRPr="008E5E61">
        <w:rPr>
          <w:rFonts w:asciiTheme="minorHAnsi" w:hAnsiTheme="minorHAnsi" w:cstheme="minorHAnsi"/>
          <w:lang w:val="nl-BE"/>
        </w:rPr>
        <w:t xml:space="preserve"> het</w:t>
      </w:r>
      <w:r w:rsidRPr="008E5E61">
        <w:rPr>
          <w:rFonts w:asciiTheme="minorHAnsi" w:hAnsiTheme="minorHAnsi" w:cstheme="minorHAnsi"/>
          <w:lang w:val="nl-BE"/>
        </w:rPr>
        <w:t xml:space="preserve"> vorig</w:t>
      </w:r>
      <w:r w:rsidR="008221E9" w:rsidRPr="008E5E61">
        <w:rPr>
          <w:rFonts w:asciiTheme="minorHAnsi" w:hAnsiTheme="minorHAnsi" w:cstheme="minorHAnsi"/>
          <w:lang w:val="nl-BE"/>
        </w:rPr>
        <w:t>e</w:t>
      </w:r>
      <w:r w:rsidRPr="008E5E61">
        <w:rPr>
          <w:rFonts w:asciiTheme="minorHAnsi" w:hAnsiTheme="minorHAnsi" w:cstheme="minorHAnsi"/>
          <w:lang w:val="nl-BE"/>
        </w:rPr>
        <w:t xml:space="preserve"> jaar werd neergeschreven.  </w:t>
      </w:r>
    </w:p>
    <w:p w14:paraId="1F763643" w14:textId="1FC89FF8" w:rsidR="00910382" w:rsidRPr="008E5E61" w:rsidRDefault="00910382" w:rsidP="00F84419">
      <w:pPr>
        <w:contextualSpacing/>
        <w:jc w:val="both"/>
        <w:rPr>
          <w:rFonts w:asciiTheme="minorHAnsi" w:hAnsiTheme="minorHAnsi" w:cstheme="minorHAnsi"/>
          <w:lang w:val="nl-BE"/>
        </w:rPr>
      </w:pPr>
      <w:r w:rsidRPr="008E5E61">
        <w:rPr>
          <w:rFonts w:asciiTheme="minorHAnsi" w:hAnsiTheme="minorHAnsi" w:cstheme="minorHAnsi"/>
          <w:lang w:val="nl-BE"/>
        </w:rPr>
        <w:t>De drie thema’s van meten blijven weerhouden en er werd een vragenlijst opgemaakt voor het bevragen van de tevredenheid van de ouders. De vragenlijst voor het meten van de jongeren dient op basis van de meting van de ouders nog verder uitgewerkt te worden.</w:t>
      </w:r>
    </w:p>
    <w:p w14:paraId="54743127" w14:textId="11EFE253" w:rsidR="00FC30B1" w:rsidRPr="008E5E61" w:rsidRDefault="00910382"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Het bevragen en meten van de tevredenheid van de gebruikers blijft voor ons een belangrijk thema. Ons streven naar </w:t>
      </w:r>
      <w:r w:rsidR="008221E9" w:rsidRPr="008E5E61">
        <w:rPr>
          <w:rFonts w:asciiTheme="minorHAnsi" w:hAnsiTheme="minorHAnsi" w:cstheme="minorHAnsi"/>
          <w:lang w:val="nl-BE"/>
        </w:rPr>
        <w:t xml:space="preserve">een </w:t>
      </w:r>
      <w:r w:rsidRPr="008E5E61">
        <w:rPr>
          <w:rFonts w:asciiTheme="minorHAnsi" w:hAnsiTheme="minorHAnsi" w:cstheme="minorHAnsi"/>
          <w:lang w:val="nl-BE"/>
        </w:rPr>
        <w:t xml:space="preserve">open en transparante communicatie met alle betrokkenen hopen we onder andere op die manier concreet te maken. Daarnaast willen we met de feedback aan de slag om onze hulpverlening blijvend te evalueren en </w:t>
      </w:r>
      <w:r w:rsidR="00F4455F">
        <w:rPr>
          <w:rFonts w:asciiTheme="minorHAnsi" w:hAnsiTheme="minorHAnsi" w:cstheme="minorHAnsi"/>
          <w:lang w:val="nl-BE"/>
        </w:rPr>
        <w:t xml:space="preserve">te </w:t>
      </w:r>
      <w:r w:rsidRPr="008E5E61">
        <w:rPr>
          <w:rFonts w:asciiTheme="minorHAnsi" w:hAnsiTheme="minorHAnsi" w:cstheme="minorHAnsi"/>
          <w:lang w:val="nl-BE"/>
        </w:rPr>
        <w:t>vernieuwen/beter af</w:t>
      </w:r>
      <w:r w:rsidR="00F4455F">
        <w:rPr>
          <w:rFonts w:asciiTheme="minorHAnsi" w:hAnsiTheme="minorHAnsi" w:cstheme="minorHAnsi"/>
          <w:lang w:val="nl-BE"/>
        </w:rPr>
        <w:t xml:space="preserve"> te </w:t>
      </w:r>
      <w:r w:rsidRPr="008E5E61">
        <w:rPr>
          <w:rFonts w:asciiTheme="minorHAnsi" w:hAnsiTheme="minorHAnsi" w:cstheme="minorHAnsi"/>
          <w:lang w:val="nl-BE"/>
        </w:rPr>
        <w:t xml:space="preserve">stemmen waar nodig. </w:t>
      </w:r>
    </w:p>
    <w:p w14:paraId="37391E59" w14:textId="77777777" w:rsidR="008221E9" w:rsidRPr="008E5E61" w:rsidRDefault="008221E9" w:rsidP="00F84419">
      <w:pPr>
        <w:contextualSpacing/>
        <w:jc w:val="both"/>
        <w:rPr>
          <w:rFonts w:asciiTheme="minorHAnsi" w:hAnsiTheme="minorHAnsi" w:cstheme="minorHAnsi"/>
          <w:color w:val="FF0000"/>
          <w:lang w:val="nl-BE"/>
        </w:rPr>
      </w:pPr>
    </w:p>
    <w:p w14:paraId="7CC4391B" w14:textId="349FC4A7" w:rsidR="003D58E2" w:rsidRPr="008E5E61" w:rsidRDefault="003D58E2" w:rsidP="00F84419">
      <w:pPr>
        <w:jc w:val="both"/>
        <w:rPr>
          <w:rFonts w:asciiTheme="minorHAnsi" w:hAnsiTheme="minorHAnsi" w:cstheme="minorHAnsi"/>
          <w:lang w:val="nl-BE"/>
        </w:rPr>
      </w:pPr>
      <w:r w:rsidRPr="008E5E61">
        <w:rPr>
          <w:rFonts w:asciiTheme="minorHAnsi" w:hAnsiTheme="minorHAnsi" w:cstheme="minorHAnsi"/>
          <w:lang w:val="nl-BE"/>
        </w:rPr>
        <w:br w:type="page"/>
      </w:r>
    </w:p>
    <w:p w14:paraId="1EBC6B65" w14:textId="098A87D3" w:rsidR="00290636" w:rsidRPr="008E5E61" w:rsidRDefault="00290636" w:rsidP="00F84419">
      <w:pPr>
        <w:pStyle w:val="Kop2"/>
        <w:jc w:val="both"/>
        <w:rPr>
          <w:rFonts w:asciiTheme="minorHAnsi" w:hAnsiTheme="minorHAnsi" w:cstheme="minorHAnsi"/>
          <w:lang w:val="nl-BE"/>
        </w:rPr>
      </w:pPr>
      <w:bookmarkStart w:id="98" w:name="_Toc4141066"/>
      <w:bookmarkStart w:id="99" w:name="_Toc96892761"/>
      <w:bookmarkStart w:id="100" w:name="_Toc98946482"/>
      <w:r w:rsidRPr="008E5E61">
        <w:rPr>
          <w:rFonts w:asciiTheme="minorHAnsi" w:hAnsiTheme="minorHAnsi" w:cstheme="minorHAnsi"/>
          <w:lang w:val="nl-BE"/>
        </w:rPr>
        <w:t>Andere relevante informatie</w:t>
      </w:r>
      <w:bookmarkEnd w:id="98"/>
      <w:bookmarkEnd w:id="99"/>
      <w:bookmarkEnd w:id="100"/>
    </w:p>
    <w:p w14:paraId="2289588F" w14:textId="0A17348D" w:rsidR="008D7325" w:rsidRPr="008E5E61" w:rsidRDefault="008D7325" w:rsidP="00F84419">
      <w:pPr>
        <w:jc w:val="both"/>
        <w:rPr>
          <w:rFonts w:asciiTheme="minorHAnsi" w:hAnsiTheme="minorHAnsi" w:cstheme="minorHAnsi"/>
          <w:lang w:val="nl-BE" w:eastAsia="ar-SA"/>
        </w:rPr>
      </w:pPr>
    </w:p>
    <w:p w14:paraId="020A8730" w14:textId="77777777" w:rsidR="004B4DA4" w:rsidRPr="008E5E61" w:rsidRDefault="004B4DA4" w:rsidP="00F84419">
      <w:pPr>
        <w:pStyle w:val="Kop3"/>
        <w:jc w:val="both"/>
        <w:rPr>
          <w:rFonts w:asciiTheme="minorHAnsi" w:hAnsiTheme="minorHAnsi" w:cstheme="minorHAnsi"/>
          <w:lang w:val="nl-BE"/>
        </w:rPr>
      </w:pPr>
      <w:bookmarkStart w:id="101" w:name="_Toc96892762"/>
      <w:bookmarkStart w:id="102" w:name="_Toc98946483"/>
      <w:r w:rsidRPr="008E5E61">
        <w:rPr>
          <w:rFonts w:asciiTheme="minorHAnsi" w:hAnsiTheme="minorHAnsi" w:cstheme="minorHAnsi"/>
          <w:lang w:val="nl-BE"/>
        </w:rPr>
        <w:t>Nieuwe modules Contextbegeleiding Signs of Safety</w:t>
      </w:r>
      <w:bookmarkEnd w:id="101"/>
      <w:bookmarkEnd w:id="102"/>
    </w:p>
    <w:p w14:paraId="664F84FC" w14:textId="38CACCE2" w:rsidR="00C32487" w:rsidRPr="008E5E61" w:rsidRDefault="00C32487"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Vanaf 1 januari </w:t>
      </w:r>
      <w:r w:rsidR="00F4455F">
        <w:rPr>
          <w:rFonts w:asciiTheme="minorHAnsi" w:hAnsiTheme="minorHAnsi" w:cstheme="minorHAnsi"/>
          <w:lang w:val="nl-BE" w:eastAsia="ar-SA"/>
        </w:rPr>
        <w:t xml:space="preserve">2021 </w:t>
      </w:r>
      <w:r w:rsidRPr="008E5E61">
        <w:rPr>
          <w:rFonts w:asciiTheme="minorHAnsi" w:hAnsiTheme="minorHAnsi" w:cstheme="minorHAnsi"/>
          <w:lang w:val="nl-BE" w:eastAsia="ar-SA"/>
        </w:rPr>
        <w:t>kon de module Contextbegeleiding Signs of Safety opstarten binnen Monte Rosa. De eerste maand is er gefocust op het kunnen voorzien van de randvoorwaarden die het mogelijk kunnen maken dat er ambulant kan gewerkt worden. Het aankopen van laptops, het inrichten van een tijdelijke werkruimte, alles wat nodig was om administratief te kunnen opstarten werd in de eerste maand voorzien. Vanaf februari w</w:t>
      </w:r>
      <w:r w:rsidR="00450A7E" w:rsidRPr="008E5E61">
        <w:rPr>
          <w:rFonts w:asciiTheme="minorHAnsi" w:hAnsiTheme="minorHAnsi" w:cstheme="minorHAnsi"/>
          <w:lang w:val="nl-BE" w:eastAsia="ar-SA"/>
        </w:rPr>
        <w:t xml:space="preserve">erd gestart met de eerste begeleidingen. </w:t>
      </w:r>
      <w:r w:rsidRPr="008E5E61">
        <w:rPr>
          <w:rFonts w:asciiTheme="minorHAnsi" w:hAnsiTheme="minorHAnsi" w:cstheme="minorHAnsi"/>
          <w:lang w:val="nl-BE" w:eastAsia="ar-SA"/>
        </w:rPr>
        <w:t>Zes begeleidingen gingen van start, waarvan vier uit het team van Deniz</w:t>
      </w:r>
      <w:r w:rsidR="00F4455F">
        <w:rPr>
          <w:rFonts w:asciiTheme="minorHAnsi" w:hAnsiTheme="minorHAnsi" w:cstheme="minorHAnsi"/>
          <w:lang w:val="nl-BE" w:eastAsia="ar-SA"/>
        </w:rPr>
        <w:t xml:space="preserve">, </w:t>
      </w:r>
      <w:r w:rsidRPr="008E5E61">
        <w:rPr>
          <w:rFonts w:asciiTheme="minorHAnsi" w:hAnsiTheme="minorHAnsi" w:cstheme="minorHAnsi"/>
          <w:lang w:val="nl-BE" w:eastAsia="ar-SA"/>
        </w:rPr>
        <w:t xml:space="preserve">één vanuit Herent en </w:t>
      </w:r>
      <w:r w:rsidR="00450A7E" w:rsidRPr="008E5E61">
        <w:rPr>
          <w:rFonts w:asciiTheme="minorHAnsi" w:hAnsiTheme="minorHAnsi" w:cstheme="minorHAnsi"/>
          <w:lang w:val="nl-BE" w:eastAsia="ar-SA"/>
        </w:rPr>
        <w:t xml:space="preserve">één vanuit </w:t>
      </w:r>
      <w:r w:rsidRPr="008E5E61">
        <w:rPr>
          <w:rFonts w:asciiTheme="minorHAnsi" w:hAnsiTheme="minorHAnsi" w:cstheme="minorHAnsi"/>
          <w:lang w:val="nl-BE" w:eastAsia="ar-SA"/>
        </w:rPr>
        <w:t xml:space="preserve">Slick. </w:t>
      </w:r>
    </w:p>
    <w:p w14:paraId="5A591B1D" w14:textId="2772129C" w:rsidR="00C32487" w:rsidRPr="008E5E61" w:rsidRDefault="00C32487" w:rsidP="00F84419">
      <w:pPr>
        <w:jc w:val="both"/>
        <w:rPr>
          <w:rFonts w:asciiTheme="minorHAnsi" w:hAnsiTheme="minorHAnsi" w:cstheme="minorHAnsi"/>
          <w:lang w:val="nl-BE" w:eastAsia="ar-SA"/>
        </w:rPr>
      </w:pPr>
    </w:p>
    <w:p w14:paraId="5E40B3CD" w14:textId="5188A0E5" w:rsidR="00C32487" w:rsidRPr="008E5E61" w:rsidRDefault="00450A7E"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Het</w:t>
      </w:r>
      <w:r w:rsidR="00C32487" w:rsidRPr="008E5E61">
        <w:rPr>
          <w:rFonts w:asciiTheme="minorHAnsi" w:hAnsiTheme="minorHAnsi" w:cstheme="minorHAnsi"/>
          <w:lang w:val="nl-BE" w:eastAsia="ar-SA"/>
        </w:rPr>
        <w:t xml:space="preserve"> opstarten van de casussen verliep heel aangenaam, verwijzers hadden duidelijke zorgen en formuleerden ook veiligheidsdoelen die in de lijn liggen </w:t>
      </w:r>
      <w:r w:rsidR="00F4455F">
        <w:rPr>
          <w:rFonts w:asciiTheme="minorHAnsi" w:hAnsiTheme="minorHAnsi" w:cstheme="minorHAnsi"/>
          <w:lang w:val="nl-BE" w:eastAsia="ar-SA"/>
        </w:rPr>
        <w:t>met</w:t>
      </w:r>
      <w:r w:rsidR="00C32487" w:rsidRPr="008E5E61">
        <w:rPr>
          <w:rFonts w:asciiTheme="minorHAnsi" w:hAnsiTheme="minorHAnsi" w:cstheme="minorHAnsi"/>
          <w:lang w:val="nl-BE" w:eastAsia="ar-SA"/>
        </w:rPr>
        <w:t xml:space="preserve"> de visie vanuit Signs of Safety</w:t>
      </w:r>
      <w:r w:rsidR="00675588" w:rsidRPr="008E5E61">
        <w:rPr>
          <w:rFonts w:asciiTheme="minorHAnsi" w:hAnsiTheme="minorHAnsi" w:cstheme="minorHAnsi"/>
          <w:lang w:val="nl-BE" w:eastAsia="ar-SA"/>
        </w:rPr>
        <w:t xml:space="preserve">. Het samenwerken werd en wordt nu ook nog als zeer ondersteunend ervaren. </w:t>
      </w:r>
    </w:p>
    <w:p w14:paraId="427361C9" w14:textId="3A0FBC95" w:rsidR="00675588" w:rsidRPr="008E5E61" w:rsidRDefault="00675588"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Verwijzers stem</w:t>
      </w:r>
      <w:r w:rsidR="00F4455F">
        <w:rPr>
          <w:rFonts w:asciiTheme="minorHAnsi" w:hAnsiTheme="minorHAnsi" w:cstheme="minorHAnsi"/>
          <w:lang w:val="nl-BE" w:eastAsia="ar-SA"/>
        </w:rPr>
        <w:t>d</w:t>
      </w:r>
      <w:r w:rsidRPr="008E5E61">
        <w:rPr>
          <w:rFonts w:asciiTheme="minorHAnsi" w:hAnsiTheme="minorHAnsi" w:cstheme="minorHAnsi"/>
          <w:lang w:val="nl-BE" w:eastAsia="ar-SA"/>
        </w:rPr>
        <w:t xml:space="preserve">en met de </w:t>
      </w:r>
      <w:r w:rsidR="00D8236D" w:rsidRPr="008E5E61">
        <w:rPr>
          <w:rFonts w:asciiTheme="minorHAnsi" w:hAnsiTheme="minorHAnsi" w:cstheme="minorHAnsi"/>
          <w:lang w:val="nl-BE" w:eastAsia="ar-SA"/>
        </w:rPr>
        <w:t>coördinator</w:t>
      </w:r>
      <w:r w:rsidRPr="008E5E61">
        <w:rPr>
          <w:rFonts w:asciiTheme="minorHAnsi" w:hAnsiTheme="minorHAnsi" w:cstheme="minorHAnsi"/>
          <w:lang w:val="nl-BE" w:eastAsia="ar-SA"/>
        </w:rPr>
        <w:t xml:space="preserve"> van het project binnen Monte Rosa af</w:t>
      </w:r>
      <w:r w:rsidR="00F4455F">
        <w:rPr>
          <w:rFonts w:asciiTheme="minorHAnsi" w:hAnsiTheme="minorHAnsi" w:cstheme="minorHAnsi"/>
          <w:lang w:val="nl-BE" w:eastAsia="ar-SA"/>
        </w:rPr>
        <w:t xml:space="preserve"> </w:t>
      </w:r>
      <w:r w:rsidRPr="008E5E61">
        <w:rPr>
          <w:rFonts w:asciiTheme="minorHAnsi" w:hAnsiTheme="minorHAnsi" w:cstheme="minorHAnsi"/>
          <w:lang w:val="nl-BE" w:eastAsia="ar-SA"/>
        </w:rPr>
        <w:t xml:space="preserve">vooraleer er een effectieve aanmelding kon komen. Dit werd vanuit Monte Rosa ook ervaren als </w:t>
      </w:r>
      <w:r w:rsidR="00D8236D" w:rsidRPr="008E5E61">
        <w:rPr>
          <w:rFonts w:asciiTheme="minorHAnsi" w:hAnsiTheme="minorHAnsi" w:cstheme="minorHAnsi"/>
          <w:lang w:val="nl-BE" w:eastAsia="ar-SA"/>
        </w:rPr>
        <w:t>partnerschap-versterkend.</w:t>
      </w:r>
    </w:p>
    <w:p w14:paraId="7128DB6A" w14:textId="798FE15E" w:rsidR="00675588" w:rsidRPr="008E5E61" w:rsidRDefault="00675588" w:rsidP="00F84419">
      <w:pPr>
        <w:jc w:val="both"/>
        <w:rPr>
          <w:rFonts w:asciiTheme="minorHAnsi" w:hAnsiTheme="minorHAnsi" w:cstheme="minorHAnsi"/>
          <w:lang w:val="nl-BE" w:eastAsia="ar-SA"/>
        </w:rPr>
      </w:pPr>
    </w:p>
    <w:p w14:paraId="1FC5D4ED" w14:textId="407E2944" w:rsidR="00D8236D" w:rsidRPr="008E5E61" w:rsidRDefault="00D8236D"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Na</w:t>
      </w:r>
      <w:r w:rsidR="006C69DD" w:rsidRPr="008E5E61">
        <w:rPr>
          <w:rFonts w:asciiTheme="minorHAnsi" w:hAnsiTheme="minorHAnsi" w:cstheme="minorHAnsi"/>
          <w:lang w:val="nl-BE" w:eastAsia="ar-SA"/>
        </w:rPr>
        <w:t xml:space="preserve"> het vooraf </w:t>
      </w:r>
      <w:r w:rsidRPr="008E5E61">
        <w:rPr>
          <w:rFonts w:asciiTheme="minorHAnsi" w:hAnsiTheme="minorHAnsi" w:cstheme="minorHAnsi"/>
          <w:lang w:val="nl-BE" w:eastAsia="ar-SA"/>
        </w:rPr>
        <w:t xml:space="preserve">inzetten op de randvoorwaarden, werd er tijdens de eerste zes begeleidingen sterk ingezet op intervisie en coaching. In het begin werden er om de twee weken intervisiemomenten voorzien, waarop alle begeleiders die betrokken waren moesten aansluiten. Tijdens deze momenten is er ook, op geregelde basis, bekeken wat een ideaal traject binnen de module zou kunnen zijn en wat ook voldoende realistisch is. </w:t>
      </w:r>
    </w:p>
    <w:p w14:paraId="671F9FA8" w14:textId="1A5739A5" w:rsidR="00D8236D" w:rsidRPr="008E5E61" w:rsidRDefault="00D8236D"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Na een verloop van tijd werd de frequentie van deze intervisies minder en ging er meer tijd naar de individuele werkbegeleiding, waarbij telkens een lid van het beleidsteam samen kijkt met de betrokken begeleider waar er op dat moment nood aan is om de begeleiding goed te kunnen blijven doen. De rol van de werkbegeleider in deze dossiers gaat verder ook nog over de momenten waarop er officiële gesprekken zijn</w:t>
      </w:r>
      <w:r w:rsidR="00F1627E">
        <w:rPr>
          <w:rFonts w:asciiTheme="minorHAnsi" w:hAnsiTheme="minorHAnsi" w:cstheme="minorHAnsi"/>
          <w:lang w:val="nl-BE" w:eastAsia="ar-SA"/>
        </w:rPr>
        <w:t xml:space="preserve"> </w:t>
      </w:r>
      <w:r w:rsidRPr="008E5E61">
        <w:rPr>
          <w:rFonts w:asciiTheme="minorHAnsi" w:hAnsiTheme="minorHAnsi" w:cstheme="minorHAnsi"/>
          <w:lang w:val="nl-BE" w:eastAsia="ar-SA"/>
        </w:rPr>
        <w:t>of het leiden van netwerkberaden.</w:t>
      </w:r>
    </w:p>
    <w:p w14:paraId="50BA69EB" w14:textId="1A7E3BFB" w:rsidR="00D8236D" w:rsidRPr="008E5E61" w:rsidRDefault="00D8236D" w:rsidP="00F84419">
      <w:pPr>
        <w:jc w:val="both"/>
        <w:rPr>
          <w:rFonts w:asciiTheme="minorHAnsi" w:hAnsiTheme="minorHAnsi" w:cstheme="minorHAnsi"/>
          <w:lang w:val="nl-BE" w:eastAsia="ar-SA"/>
        </w:rPr>
      </w:pPr>
    </w:p>
    <w:p w14:paraId="77CFDD54" w14:textId="1581E80A" w:rsidR="00D8236D" w:rsidRPr="008E5E61" w:rsidRDefault="00D8236D"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Doorheen het jaar zijn alle begeleidingen al eens afgerond en zijn er ook al zes nieuwe opgestart. De begeleidingen zijn afgerond met wisselend succes. De doelstelling van de module is dat er veiligheid is </w:t>
      </w:r>
      <w:r w:rsidR="003D56F7" w:rsidRPr="008E5E61">
        <w:rPr>
          <w:rFonts w:asciiTheme="minorHAnsi" w:hAnsiTheme="minorHAnsi" w:cstheme="minorHAnsi"/>
          <w:lang w:val="nl-BE" w:eastAsia="ar-SA"/>
        </w:rPr>
        <w:t>geïnstalleerd</w:t>
      </w:r>
      <w:r w:rsidRPr="008E5E61">
        <w:rPr>
          <w:rFonts w:asciiTheme="minorHAnsi" w:hAnsiTheme="minorHAnsi" w:cstheme="minorHAnsi"/>
          <w:lang w:val="nl-BE" w:eastAsia="ar-SA"/>
        </w:rPr>
        <w:t xml:space="preserve">, in eerste instantie met een veiligheidsplan in de eigen context. Indien dit niet mogelijk is, werd er gekeken naar </w:t>
      </w:r>
      <w:r w:rsidR="00D34D78" w:rsidRPr="008E5E61">
        <w:rPr>
          <w:rFonts w:asciiTheme="minorHAnsi" w:hAnsiTheme="minorHAnsi" w:cstheme="minorHAnsi"/>
          <w:lang w:val="nl-BE" w:eastAsia="ar-SA"/>
        </w:rPr>
        <w:t xml:space="preserve">(tijdelijke) opvangplaatsen. </w:t>
      </w:r>
    </w:p>
    <w:p w14:paraId="17BDB90D" w14:textId="2D0E6A09" w:rsidR="00D34D78" w:rsidRPr="008E5E61" w:rsidRDefault="00D34D78"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In alle begeleidingen is er een antwoord kunnen geboden worden op de veiligheidsvraag, maar er is niet altijd een plaatsing kunnen vermeden worden.</w:t>
      </w:r>
    </w:p>
    <w:p w14:paraId="1D06A573" w14:textId="2305FFE0" w:rsidR="00D34D78" w:rsidRPr="008E5E61" w:rsidRDefault="00D34D78" w:rsidP="00F84419">
      <w:pPr>
        <w:jc w:val="both"/>
        <w:rPr>
          <w:rFonts w:asciiTheme="minorHAnsi" w:hAnsiTheme="minorHAnsi" w:cstheme="minorHAnsi"/>
          <w:lang w:val="nl-BE" w:eastAsia="ar-SA"/>
        </w:rPr>
      </w:pPr>
    </w:p>
    <w:p w14:paraId="3835F8B6" w14:textId="3FDD8F7F" w:rsidR="00D34D78" w:rsidRPr="008E5E61" w:rsidRDefault="00D34D78"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Aangezien de module CB </w:t>
      </w:r>
      <w:r w:rsidR="009B65E4">
        <w:rPr>
          <w:rFonts w:asciiTheme="minorHAnsi" w:hAnsiTheme="minorHAnsi" w:cstheme="minorHAnsi"/>
          <w:lang w:val="nl-BE" w:eastAsia="ar-SA"/>
        </w:rPr>
        <w:t>S</w:t>
      </w:r>
      <w:r w:rsidR="00576169">
        <w:rPr>
          <w:rFonts w:asciiTheme="minorHAnsi" w:hAnsiTheme="minorHAnsi" w:cstheme="minorHAnsi"/>
          <w:lang w:val="nl-BE" w:eastAsia="ar-SA"/>
        </w:rPr>
        <w:t>of</w:t>
      </w:r>
      <w:r w:rsidR="009B65E4">
        <w:rPr>
          <w:rFonts w:asciiTheme="minorHAnsi" w:hAnsiTheme="minorHAnsi" w:cstheme="minorHAnsi"/>
          <w:lang w:val="nl-BE" w:eastAsia="ar-SA"/>
        </w:rPr>
        <w:t>S</w:t>
      </w:r>
      <w:r w:rsidR="00576169">
        <w:rPr>
          <w:rFonts w:asciiTheme="minorHAnsi" w:hAnsiTheme="minorHAnsi" w:cstheme="minorHAnsi"/>
          <w:lang w:val="nl-BE" w:eastAsia="ar-SA"/>
        </w:rPr>
        <w:t xml:space="preserve"> </w:t>
      </w:r>
      <w:r w:rsidRPr="008E5E61">
        <w:rPr>
          <w:rFonts w:asciiTheme="minorHAnsi" w:hAnsiTheme="minorHAnsi" w:cstheme="minorHAnsi"/>
          <w:lang w:val="nl-BE" w:eastAsia="ar-SA"/>
        </w:rPr>
        <w:t xml:space="preserve">tijdens de eerste vier jaar binnen project-middelen vallen, zijn er ook enkele verplichtingen vanuit de overheid. Zo gaat de </w:t>
      </w:r>
      <w:r w:rsidR="00E12C2D" w:rsidRPr="008E5E61">
        <w:rPr>
          <w:rFonts w:asciiTheme="minorHAnsi" w:hAnsiTheme="minorHAnsi" w:cstheme="minorHAnsi"/>
          <w:lang w:val="nl-BE" w:eastAsia="ar-SA"/>
        </w:rPr>
        <w:t>t</w:t>
      </w:r>
      <w:r w:rsidRPr="008E5E61">
        <w:rPr>
          <w:rFonts w:asciiTheme="minorHAnsi" w:hAnsiTheme="minorHAnsi" w:cstheme="minorHAnsi"/>
          <w:lang w:val="nl-BE" w:eastAsia="ar-SA"/>
        </w:rPr>
        <w:t xml:space="preserve">eamcoördinator van de module naar verschillende overleggen en evaluatiegroepen op Vlaams en Provinciaal niveau. De doelstelling van Opgroeien met deze module is vooral te kijken hoe deze manier van werken kan verankerd worden en wat daar voor nodig is. </w:t>
      </w:r>
    </w:p>
    <w:p w14:paraId="60B3F326" w14:textId="7283D68A" w:rsidR="00D34D78" w:rsidRPr="008E5E61" w:rsidRDefault="00D34D78" w:rsidP="00F84419">
      <w:pPr>
        <w:jc w:val="both"/>
        <w:rPr>
          <w:rFonts w:asciiTheme="minorHAnsi" w:hAnsiTheme="minorHAnsi" w:cstheme="minorHAnsi"/>
          <w:lang w:val="nl-BE" w:eastAsia="ar-SA"/>
        </w:rPr>
      </w:pPr>
    </w:p>
    <w:p w14:paraId="46CA4EE3" w14:textId="13ED458F" w:rsidR="00D34D78" w:rsidRPr="008E5E61" w:rsidRDefault="00D34D78" w:rsidP="00F84419">
      <w:pPr>
        <w:jc w:val="both"/>
        <w:rPr>
          <w:rFonts w:asciiTheme="minorHAnsi" w:hAnsiTheme="minorHAnsi" w:cstheme="minorHAnsi"/>
          <w:lang w:val="nl-BE" w:eastAsia="ar-SA"/>
        </w:rPr>
      </w:pPr>
      <w:r w:rsidRPr="008E5E61">
        <w:rPr>
          <w:rFonts w:asciiTheme="minorHAnsi" w:hAnsiTheme="minorHAnsi" w:cstheme="minorHAnsi"/>
          <w:lang w:val="nl-BE" w:eastAsia="ar-SA"/>
        </w:rPr>
        <w:t xml:space="preserve">Tijdens het jaar 2022 verwachten dat er nog heel wat dingen zullen aangepast worden, in functie van noodzakelijke evoluties. </w:t>
      </w:r>
      <w:r w:rsidR="00343DDD" w:rsidRPr="008E5E61">
        <w:rPr>
          <w:rFonts w:asciiTheme="minorHAnsi" w:hAnsiTheme="minorHAnsi" w:cstheme="minorHAnsi"/>
          <w:lang w:val="nl-BE" w:eastAsia="ar-SA"/>
        </w:rPr>
        <w:t>Daarnaast hopen we ook nog meer de transfer te maken van werkzame factoren binnen de module, naar de residentiële dossiers</w:t>
      </w:r>
      <w:r w:rsidR="004744D4">
        <w:rPr>
          <w:rFonts w:asciiTheme="minorHAnsi" w:hAnsiTheme="minorHAnsi" w:cstheme="minorHAnsi"/>
          <w:lang w:val="nl-BE" w:eastAsia="ar-SA"/>
        </w:rPr>
        <w:t>: wat werkt goed in de module CB en kunnen we ook inzetten in de module verblijf?</w:t>
      </w:r>
    </w:p>
    <w:p w14:paraId="477A4AB6" w14:textId="399109AD" w:rsidR="00D8236D" w:rsidRPr="008E5E61" w:rsidRDefault="00D8236D" w:rsidP="00F84419">
      <w:pPr>
        <w:jc w:val="both"/>
        <w:rPr>
          <w:rFonts w:asciiTheme="minorHAnsi" w:hAnsiTheme="minorHAnsi" w:cstheme="minorHAnsi"/>
          <w:color w:val="FF0000"/>
          <w:lang w:val="nl-BE" w:eastAsia="ar-SA"/>
        </w:rPr>
      </w:pPr>
    </w:p>
    <w:p w14:paraId="045FF4BA" w14:textId="5C02CD55" w:rsidR="00733ED4" w:rsidRPr="008E5E61" w:rsidRDefault="00733ED4" w:rsidP="00F84419">
      <w:pPr>
        <w:pStyle w:val="Kop3"/>
        <w:jc w:val="both"/>
        <w:rPr>
          <w:rFonts w:asciiTheme="minorHAnsi" w:hAnsiTheme="minorHAnsi" w:cstheme="minorHAnsi"/>
          <w:lang w:val="nl-BE"/>
        </w:rPr>
      </w:pPr>
      <w:bookmarkStart w:id="103" w:name="_Toc96892763"/>
      <w:bookmarkStart w:id="104" w:name="_Toc98946484"/>
      <w:r w:rsidRPr="008E5E61">
        <w:rPr>
          <w:rFonts w:asciiTheme="minorHAnsi" w:hAnsiTheme="minorHAnsi" w:cstheme="minorHAnsi"/>
          <w:lang w:val="nl-BE"/>
        </w:rPr>
        <w:t>Nieuws uit de adolescentengroep in Herent</w:t>
      </w:r>
      <w:bookmarkEnd w:id="103"/>
      <w:bookmarkEnd w:id="104"/>
    </w:p>
    <w:p w14:paraId="4096958B" w14:textId="04A6F7C9" w:rsidR="009010E1" w:rsidRPr="008E5E61" w:rsidRDefault="009010E1" w:rsidP="00F84419">
      <w:pPr>
        <w:jc w:val="both"/>
        <w:rPr>
          <w:rFonts w:asciiTheme="minorHAnsi" w:hAnsiTheme="minorHAnsi" w:cstheme="minorHAnsi"/>
          <w:lang w:val="nl-BE"/>
        </w:rPr>
      </w:pPr>
      <w:r w:rsidRPr="008E5E61">
        <w:rPr>
          <w:rFonts w:asciiTheme="minorHAnsi" w:hAnsiTheme="minorHAnsi" w:cstheme="minorHAnsi"/>
          <w:lang w:val="nl-BE"/>
        </w:rPr>
        <w:t xml:space="preserve">Ook in 2021 was Covid nog zeer aanwezig. In de leefgroep in Herent merkten we hierdoor al snel een verschuiving van het leven buitenshuis naar het leven in huis. De leefwereld van onze jongeren begonnen zich te beperken </w:t>
      </w:r>
      <w:r w:rsidR="00F1627E">
        <w:rPr>
          <w:rFonts w:asciiTheme="minorHAnsi" w:hAnsiTheme="minorHAnsi" w:cstheme="minorHAnsi"/>
          <w:lang w:val="nl-BE"/>
        </w:rPr>
        <w:t>tot</w:t>
      </w:r>
      <w:r w:rsidRPr="008E5E61">
        <w:rPr>
          <w:rFonts w:asciiTheme="minorHAnsi" w:hAnsiTheme="minorHAnsi" w:cstheme="minorHAnsi"/>
          <w:lang w:val="nl-BE"/>
        </w:rPr>
        <w:t xml:space="preserve"> het leven in de groep, naast dan ook de digitale wereld die steeds aanwezig is bij hen.</w:t>
      </w:r>
    </w:p>
    <w:p w14:paraId="0457FC66" w14:textId="6F45E815" w:rsidR="009010E1" w:rsidRPr="008E5E61" w:rsidRDefault="009010E1" w:rsidP="00F84419">
      <w:pPr>
        <w:jc w:val="both"/>
        <w:rPr>
          <w:rFonts w:asciiTheme="minorHAnsi" w:hAnsiTheme="minorHAnsi" w:cstheme="minorHAnsi"/>
          <w:lang w:val="nl-BE"/>
        </w:rPr>
      </w:pPr>
      <w:r w:rsidRPr="008E5E61">
        <w:rPr>
          <w:rFonts w:asciiTheme="minorHAnsi" w:hAnsiTheme="minorHAnsi" w:cstheme="minorHAnsi"/>
          <w:lang w:val="nl-BE"/>
        </w:rPr>
        <w:t xml:space="preserve">Dit zorgde ervoor dat de individuele trajecten van de jongeren steeds meer samenvielen en </w:t>
      </w:r>
      <w:r w:rsidR="00897079" w:rsidRPr="008E5E61">
        <w:rPr>
          <w:rFonts w:asciiTheme="minorHAnsi" w:hAnsiTheme="minorHAnsi" w:cstheme="minorHAnsi"/>
          <w:lang w:val="nl-BE"/>
        </w:rPr>
        <w:t xml:space="preserve">ze </w:t>
      </w:r>
      <w:r w:rsidRPr="008E5E61">
        <w:rPr>
          <w:rFonts w:asciiTheme="minorHAnsi" w:hAnsiTheme="minorHAnsi" w:cstheme="minorHAnsi"/>
          <w:lang w:val="nl-BE"/>
        </w:rPr>
        <w:t xml:space="preserve">elkaar nog meer begonnen te beïnvloeden. Dit uitte zich bijvoorbeeld in dagbesteding. Wanneer we </w:t>
      </w:r>
      <w:r w:rsidR="00897079" w:rsidRPr="008E5E61">
        <w:rPr>
          <w:rFonts w:asciiTheme="minorHAnsi" w:hAnsiTheme="minorHAnsi" w:cstheme="minorHAnsi"/>
          <w:lang w:val="nl-BE"/>
        </w:rPr>
        <w:t xml:space="preserve">er </w:t>
      </w:r>
      <w:r w:rsidRPr="008E5E61">
        <w:rPr>
          <w:rFonts w:asciiTheme="minorHAnsi" w:hAnsiTheme="minorHAnsi" w:cstheme="minorHAnsi"/>
          <w:lang w:val="nl-BE"/>
        </w:rPr>
        <w:t>bij een jongere in slaagde</w:t>
      </w:r>
      <w:r w:rsidR="0031119D" w:rsidRPr="008E5E61">
        <w:rPr>
          <w:rFonts w:asciiTheme="minorHAnsi" w:hAnsiTheme="minorHAnsi" w:cstheme="minorHAnsi"/>
          <w:lang w:val="nl-BE"/>
        </w:rPr>
        <w:t>n</w:t>
      </w:r>
      <w:r w:rsidRPr="008E5E61">
        <w:rPr>
          <w:rFonts w:asciiTheme="minorHAnsi" w:hAnsiTheme="minorHAnsi" w:cstheme="minorHAnsi"/>
          <w:lang w:val="nl-BE"/>
        </w:rPr>
        <w:t xml:space="preserve"> om een alternatieve dagbesteding aan te bieden waar de jongere inhoudelijk enthousiast over kon zijn, </w:t>
      </w:r>
      <w:r w:rsidR="0031119D" w:rsidRPr="008E5E61">
        <w:rPr>
          <w:rFonts w:asciiTheme="minorHAnsi" w:hAnsiTheme="minorHAnsi" w:cstheme="minorHAnsi"/>
          <w:lang w:val="nl-BE"/>
        </w:rPr>
        <w:t xml:space="preserve">was het vaak zo </w:t>
      </w:r>
      <w:r w:rsidRPr="008E5E61">
        <w:rPr>
          <w:rFonts w:asciiTheme="minorHAnsi" w:hAnsiTheme="minorHAnsi" w:cstheme="minorHAnsi"/>
          <w:lang w:val="nl-BE"/>
        </w:rPr>
        <w:t xml:space="preserve">dat deze jongere toch niet ging aangezien er ook nog andere jongeren in de groep waren die overdag in de groep bleven. Hun </w:t>
      </w:r>
      <w:proofErr w:type="spellStart"/>
      <w:r w:rsidRPr="008E5E61">
        <w:rPr>
          <w:rFonts w:asciiTheme="minorHAnsi" w:hAnsiTheme="minorHAnsi" w:cstheme="minorHAnsi"/>
          <w:lang w:val="nl-BE"/>
        </w:rPr>
        <w:t>dagstructuur</w:t>
      </w:r>
      <w:proofErr w:type="spellEnd"/>
      <w:r w:rsidRPr="008E5E61">
        <w:rPr>
          <w:rFonts w:asciiTheme="minorHAnsi" w:hAnsiTheme="minorHAnsi" w:cstheme="minorHAnsi"/>
          <w:lang w:val="nl-BE"/>
        </w:rPr>
        <w:t xml:space="preserve"> en dagbesteding loslaten was in die zin </w:t>
      </w:r>
      <w:r w:rsidR="0031119D" w:rsidRPr="008E5E61">
        <w:rPr>
          <w:rFonts w:asciiTheme="minorHAnsi" w:hAnsiTheme="minorHAnsi" w:cstheme="minorHAnsi"/>
          <w:lang w:val="nl-BE"/>
        </w:rPr>
        <w:t>“</w:t>
      </w:r>
      <w:r w:rsidRPr="008E5E61">
        <w:rPr>
          <w:rFonts w:asciiTheme="minorHAnsi" w:hAnsiTheme="minorHAnsi" w:cstheme="minorHAnsi"/>
          <w:lang w:val="nl-BE"/>
        </w:rPr>
        <w:t>besmettelijker dan covid</w:t>
      </w:r>
      <w:r w:rsidR="0031119D" w:rsidRPr="008E5E61">
        <w:rPr>
          <w:rFonts w:asciiTheme="minorHAnsi" w:hAnsiTheme="minorHAnsi" w:cstheme="minorHAnsi"/>
          <w:lang w:val="nl-BE"/>
        </w:rPr>
        <w:t>”</w:t>
      </w:r>
      <w:r w:rsidRPr="008E5E61">
        <w:rPr>
          <w:rFonts w:asciiTheme="minorHAnsi" w:hAnsiTheme="minorHAnsi" w:cstheme="minorHAnsi"/>
          <w:lang w:val="nl-BE"/>
        </w:rPr>
        <w:t xml:space="preserve">. </w:t>
      </w:r>
    </w:p>
    <w:p w14:paraId="6DA9C3B3" w14:textId="41DB6599" w:rsidR="009010E1" w:rsidRPr="008E5E61" w:rsidRDefault="009010E1" w:rsidP="00F84419">
      <w:pPr>
        <w:jc w:val="both"/>
        <w:rPr>
          <w:rFonts w:asciiTheme="minorHAnsi" w:hAnsiTheme="minorHAnsi" w:cstheme="minorHAnsi"/>
          <w:lang w:val="nl-BE"/>
        </w:rPr>
      </w:pPr>
      <w:r w:rsidRPr="008E5E61">
        <w:rPr>
          <w:rFonts w:asciiTheme="minorHAnsi" w:hAnsiTheme="minorHAnsi" w:cstheme="minorHAnsi"/>
          <w:lang w:val="nl-BE"/>
        </w:rPr>
        <w:t xml:space="preserve">Omdat ze zo veel bij elkaar waren, konden ze elkaar eveneens </w:t>
      </w:r>
      <w:r w:rsidR="00C24E05" w:rsidRPr="008E5E61">
        <w:rPr>
          <w:rFonts w:asciiTheme="minorHAnsi" w:hAnsiTheme="minorHAnsi" w:cstheme="minorHAnsi"/>
          <w:lang w:val="nl-BE"/>
        </w:rPr>
        <w:t xml:space="preserve">geen ruimte meer </w:t>
      </w:r>
      <w:r w:rsidR="0031119D" w:rsidRPr="008E5E61">
        <w:rPr>
          <w:rFonts w:asciiTheme="minorHAnsi" w:hAnsiTheme="minorHAnsi" w:cstheme="minorHAnsi"/>
          <w:lang w:val="nl-BE"/>
        </w:rPr>
        <w:t>geven</w:t>
      </w:r>
      <w:r w:rsidR="00C24E05" w:rsidRPr="008E5E61">
        <w:rPr>
          <w:rFonts w:asciiTheme="minorHAnsi" w:hAnsiTheme="minorHAnsi" w:cstheme="minorHAnsi"/>
          <w:lang w:val="nl-BE"/>
        </w:rPr>
        <w:t xml:space="preserve"> en begonnen ze elkaar te </w:t>
      </w:r>
      <w:r w:rsidRPr="008E5E61">
        <w:rPr>
          <w:rFonts w:asciiTheme="minorHAnsi" w:hAnsiTheme="minorHAnsi" w:cstheme="minorHAnsi"/>
          <w:lang w:val="nl-BE"/>
        </w:rPr>
        <w:t xml:space="preserve">overprikkelen. </w:t>
      </w:r>
      <w:r w:rsidR="00C24E05" w:rsidRPr="008E5E61">
        <w:rPr>
          <w:rFonts w:asciiTheme="minorHAnsi" w:hAnsiTheme="minorHAnsi" w:cstheme="minorHAnsi"/>
          <w:lang w:val="nl-BE"/>
        </w:rPr>
        <w:t>Het viel op dat het vaak niet één jongere tegelijkertijd was die het met momenten intens moeilijk had en hierdoor kwaad werd, met dingen smeet, schade aanricht</w:t>
      </w:r>
      <w:r w:rsidR="00F1627E">
        <w:rPr>
          <w:rFonts w:asciiTheme="minorHAnsi" w:hAnsiTheme="minorHAnsi" w:cstheme="minorHAnsi"/>
          <w:lang w:val="nl-BE"/>
        </w:rPr>
        <w:t>t</w:t>
      </w:r>
      <w:r w:rsidR="00C24E05" w:rsidRPr="008E5E61">
        <w:rPr>
          <w:rFonts w:asciiTheme="minorHAnsi" w:hAnsiTheme="minorHAnsi" w:cstheme="minorHAnsi"/>
          <w:lang w:val="nl-BE"/>
        </w:rPr>
        <w:t xml:space="preserve">e aan het huis, </w:t>
      </w:r>
      <w:r w:rsidR="00F1627E">
        <w:rPr>
          <w:rFonts w:asciiTheme="minorHAnsi" w:hAnsiTheme="minorHAnsi" w:cstheme="minorHAnsi"/>
          <w:lang w:val="nl-BE"/>
        </w:rPr>
        <w:t>de</w:t>
      </w:r>
      <w:r w:rsidR="00C24E05" w:rsidRPr="008E5E61">
        <w:rPr>
          <w:rFonts w:asciiTheme="minorHAnsi" w:hAnsiTheme="minorHAnsi" w:cstheme="minorHAnsi"/>
          <w:lang w:val="nl-BE"/>
        </w:rPr>
        <w:t xml:space="preserve"> kamer blokk</w:t>
      </w:r>
      <w:r w:rsidR="00F1627E">
        <w:rPr>
          <w:rFonts w:asciiTheme="minorHAnsi" w:hAnsiTheme="minorHAnsi" w:cstheme="minorHAnsi"/>
          <w:lang w:val="nl-BE"/>
        </w:rPr>
        <w:t>e</w:t>
      </w:r>
      <w:r w:rsidR="00C24E05" w:rsidRPr="008E5E61">
        <w:rPr>
          <w:rFonts w:asciiTheme="minorHAnsi" w:hAnsiTheme="minorHAnsi" w:cstheme="minorHAnsi"/>
          <w:lang w:val="nl-BE"/>
        </w:rPr>
        <w:t>er</w:t>
      </w:r>
      <w:r w:rsidR="00F1627E">
        <w:rPr>
          <w:rFonts w:asciiTheme="minorHAnsi" w:hAnsiTheme="minorHAnsi" w:cstheme="minorHAnsi"/>
          <w:lang w:val="nl-BE"/>
        </w:rPr>
        <w:t>d</w:t>
      </w:r>
      <w:r w:rsidR="00C24E05" w:rsidRPr="008E5E61">
        <w:rPr>
          <w:rFonts w:asciiTheme="minorHAnsi" w:hAnsiTheme="minorHAnsi" w:cstheme="minorHAnsi"/>
          <w:lang w:val="nl-BE"/>
        </w:rPr>
        <w:t xml:space="preserve">e, naar alcohol of drugs greep, wegliep, …. Het was eerder een domino-effect waarin meerdere jongeren tegelijkertijd in strijd zaten zonder direct </w:t>
      </w:r>
      <w:r w:rsidR="0031119D" w:rsidRPr="008E5E61">
        <w:rPr>
          <w:rFonts w:asciiTheme="minorHAnsi" w:hAnsiTheme="minorHAnsi" w:cstheme="minorHAnsi"/>
          <w:lang w:val="nl-BE"/>
        </w:rPr>
        <w:t xml:space="preserve">aanwijsbare </w:t>
      </w:r>
      <w:r w:rsidR="00C24E05" w:rsidRPr="008E5E61">
        <w:rPr>
          <w:rFonts w:asciiTheme="minorHAnsi" w:hAnsiTheme="minorHAnsi" w:cstheme="minorHAnsi"/>
          <w:lang w:val="nl-BE"/>
        </w:rPr>
        <w:t xml:space="preserve">aanleiding. </w:t>
      </w:r>
    </w:p>
    <w:p w14:paraId="1A3FA260" w14:textId="164505B5" w:rsidR="00C24E05" w:rsidRPr="008E5E61" w:rsidRDefault="00C24E05" w:rsidP="00F84419">
      <w:pPr>
        <w:jc w:val="both"/>
        <w:rPr>
          <w:rFonts w:asciiTheme="minorHAnsi" w:hAnsiTheme="minorHAnsi" w:cstheme="minorHAnsi"/>
          <w:lang w:val="nl-BE"/>
        </w:rPr>
      </w:pPr>
    </w:p>
    <w:p w14:paraId="70F8B982" w14:textId="01C972CF" w:rsidR="00C24E05" w:rsidRPr="008E5E61" w:rsidRDefault="00C24E05" w:rsidP="00F84419">
      <w:pPr>
        <w:jc w:val="both"/>
        <w:rPr>
          <w:rFonts w:asciiTheme="minorHAnsi" w:hAnsiTheme="minorHAnsi" w:cstheme="minorHAnsi"/>
          <w:lang w:val="nl-BE"/>
        </w:rPr>
      </w:pPr>
      <w:r w:rsidRPr="008E5E61">
        <w:rPr>
          <w:rFonts w:asciiTheme="minorHAnsi" w:hAnsiTheme="minorHAnsi" w:cstheme="minorHAnsi"/>
          <w:lang w:val="nl-BE"/>
        </w:rPr>
        <w:t xml:space="preserve">Hiernaast was er nog een andere verschuiving in de sector. De wachtlijsten voor gespecialiseerde hulp werden steeds langer. Daarnaast werden de hulpvragen steeds complexer, met jongeren die hierdoor overal tussen vielen. Er werd geen gepast plaatsje gevonden waar ze de ondersteuning zouden krijgen die ze nodig hebben. </w:t>
      </w:r>
      <w:r w:rsidR="00156663" w:rsidRPr="008E5E61">
        <w:rPr>
          <w:rFonts w:asciiTheme="minorHAnsi" w:hAnsiTheme="minorHAnsi" w:cstheme="minorHAnsi"/>
          <w:lang w:val="nl-BE"/>
        </w:rPr>
        <w:t xml:space="preserve">De lange wachttijd op gepaste hulp zorgde voor extra kwetsuren. Veel van deze jongeren kwamen op de wachtlijsten te staan van leefgroepen binnen de bijzondere jeugdzorg. </w:t>
      </w:r>
    </w:p>
    <w:p w14:paraId="75AAD302" w14:textId="259BD94D" w:rsidR="00156663" w:rsidRPr="008E5E61" w:rsidRDefault="00156663" w:rsidP="00F84419">
      <w:pPr>
        <w:jc w:val="both"/>
        <w:rPr>
          <w:rFonts w:asciiTheme="minorHAnsi" w:hAnsiTheme="minorHAnsi" w:cstheme="minorHAnsi"/>
          <w:lang w:val="nl-BE"/>
        </w:rPr>
      </w:pPr>
      <w:r w:rsidRPr="008E5E61">
        <w:rPr>
          <w:rFonts w:asciiTheme="minorHAnsi" w:hAnsiTheme="minorHAnsi" w:cstheme="minorHAnsi"/>
          <w:lang w:val="nl-BE"/>
        </w:rPr>
        <w:t xml:space="preserve">Ook in Herent was dit het geval. Eenmaal de jongeren en hun context waren opgestart in de groep, werd er al snel </w:t>
      </w:r>
      <w:r w:rsidR="00897079" w:rsidRPr="008E5E61">
        <w:rPr>
          <w:rFonts w:asciiTheme="minorHAnsi" w:hAnsiTheme="minorHAnsi" w:cstheme="minorHAnsi"/>
          <w:lang w:val="nl-BE"/>
        </w:rPr>
        <w:t>duidelijk</w:t>
      </w:r>
      <w:r w:rsidRPr="008E5E61">
        <w:rPr>
          <w:rFonts w:asciiTheme="minorHAnsi" w:hAnsiTheme="minorHAnsi" w:cstheme="minorHAnsi"/>
          <w:lang w:val="nl-BE"/>
        </w:rPr>
        <w:t xml:space="preserve"> dat ze meer nodig hadden dan wat wij kunnen bieden met de middelen die we hebben. Er was nood aan een zeer individuele begeleiding. Ook onze aanpak moest voor iedere jongere specifiek worden afgestemd. </w:t>
      </w:r>
    </w:p>
    <w:p w14:paraId="2839F76D" w14:textId="76A4B619" w:rsidR="00156663" w:rsidRPr="008E5E61" w:rsidRDefault="00156663" w:rsidP="00F84419">
      <w:pPr>
        <w:jc w:val="both"/>
        <w:rPr>
          <w:rFonts w:asciiTheme="minorHAnsi" w:hAnsiTheme="minorHAnsi" w:cstheme="minorHAnsi"/>
          <w:lang w:val="nl-BE"/>
        </w:rPr>
      </w:pPr>
      <w:r w:rsidRPr="008E5E61">
        <w:rPr>
          <w:rFonts w:asciiTheme="minorHAnsi" w:hAnsiTheme="minorHAnsi" w:cstheme="minorHAnsi"/>
          <w:lang w:val="nl-BE"/>
        </w:rPr>
        <w:t>Begeleiding deed hierin wat ze konden om voor iedere jongere apart zo veel mogelijk zorg en structuur te bieden</w:t>
      </w:r>
      <w:r w:rsidR="001F6827">
        <w:rPr>
          <w:rFonts w:asciiTheme="minorHAnsi" w:hAnsiTheme="minorHAnsi" w:cstheme="minorHAnsi"/>
          <w:lang w:val="nl-BE"/>
        </w:rPr>
        <w:t>, we</w:t>
      </w:r>
      <w:r w:rsidRPr="008E5E61">
        <w:rPr>
          <w:rFonts w:asciiTheme="minorHAnsi" w:hAnsiTheme="minorHAnsi" w:cstheme="minorHAnsi"/>
          <w:lang w:val="nl-BE"/>
        </w:rPr>
        <w:t xml:space="preserve"> kwamen echter constant begeleiders en expertise te kort. De escalaties in de groep haalde</w:t>
      </w:r>
      <w:r w:rsidR="001F6827">
        <w:rPr>
          <w:rFonts w:asciiTheme="minorHAnsi" w:hAnsiTheme="minorHAnsi" w:cstheme="minorHAnsi"/>
          <w:lang w:val="nl-BE"/>
        </w:rPr>
        <w:t>n</w:t>
      </w:r>
      <w:r w:rsidRPr="008E5E61">
        <w:rPr>
          <w:rFonts w:asciiTheme="minorHAnsi" w:hAnsiTheme="minorHAnsi" w:cstheme="minorHAnsi"/>
          <w:lang w:val="nl-BE"/>
        </w:rPr>
        <w:t xml:space="preserve"> hun limiet in februari</w:t>
      </w:r>
      <w:r w:rsidR="001F6827">
        <w:rPr>
          <w:rFonts w:asciiTheme="minorHAnsi" w:hAnsiTheme="minorHAnsi" w:cstheme="minorHAnsi"/>
          <w:lang w:val="nl-BE"/>
        </w:rPr>
        <w:t xml:space="preserve"> 2021</w:t>
      </w:r>
      <w:r w:rsidRPr="008E5E61">
        <w:rPr>
          <w:rFonts w:asciiTheme="minorHAnsi" w:hAnsiTheme="minorHAnsi" w:cstheme="minorHAnsi"/>
          <w:lang w:val="nl-BE"/>
        </w:rPr>
        <w:t>, waardoor wij als team en groep beslisten om de leefgroep voor een week te sluiten. We w</w:t>
      </w:r>
      <w:r w:rsidR="0031119D" w:rsidRPr="008E5E61">
        <w:rPr>
          <w:rFonts w:asciiTheme="minorHAnsi" w:hAnsiTheme="minorHAnsi" w:cstheme="minorHAnsi"/>
          <w:lang w:val="nl-BE"/>
        </w:rPr>
        <w:t>il</w:t>
      </w:r>
      <w:r w:rsidRPr="008E5E61">
        <w:rPr>
          <w:rFonts w:asciiTheme="minorHAnsi" w:hAnsiTheme="minorHAnsi" w:cstheme="minorHAnsi"/>
          <w:lang w:val="nl-BE"/>
        </w:rPr>
        <w:t>den hiermee een duidelijk signaal geven dat er te veel en te vaak over</w:t>
      </w:r>
      <w:r w:rsidR="0031119D" w:rsidRPr="008E5E61">
        <w:rPr>
          <w:rFonts w:asciiTheme="minorHAnsi" w:hAnsiTheme="minorHAnsi" w:cstheme="minorHAnsi"/>
          <w:lang w:val="nl-BE"/>
        </w:rPr>
        <w:t xml:space="preserve"> de grenzen van</w:t>
      </w:r>
      <w:r w:rsidRPr="008E5E61">
        <w:rPr>
          <w:rFonts w:asciiTheme="minorHAnsi" w:hAnsiTheme="minorHAnsi" w:cstheme="minorHAnsi"/>
          <w:lang w:val="nl-BE"/>
        </w:rPr>
        <w:t xml:space="preserve"> iedereen, zowel jongeren als begeleiders, werd gegaan en dat we samen als groep een </w:t>
      </w:r>
      <w:r w:rsidR="0031119D" w:rsidRPr="008E5E61">
        <w:rPr>
          <w:rFonts w:asciiTheme="minorHAnsi" w:hAnsiTheme="minorHAnsi" w:cstheme="minorHAnsi"/>
          <w:lang w:val="nl-BE"/>
        </w:rPr>
        <w:t>“</w:t>
      </w:r>
      <w:proofErr w:type="spellStart"/>
      <w:r w:rsidRPr="008E5E61">
        <w:rPr>
          <w:rFonts w:asciiTheme="minorHAnsi" w:hAnsiTheme="minorHAnsi" w:cstheme="minorHAnsi"/>
          <w:lang w:val="nl-BE"/>
        </w:rPr>
        <w:t>refresh</w:t>
      </w:r>
      <w:proofErr w:type="spellEnd"/>
      <w:r w:rsidR="0031119D" w:rsidRPr="008E5E61">
        <w:rPr>
          <w:rFonts w:asciiTheme="minorHAnsi" w:hAnsiTheme="minorHAnsi" w:cstheme="minorHAnsi"/>
          <w:lang w:val="nl-BE"/>
        </w:rPr>
        <w:t>”</w:t>
      </w:r>
      <w:r w:rsidRPr="008E5E61">
        <w:rPr>
          <w:rFonts w:asciiTheme="minorHAnsi" w:hAnsiTheme="minorHAnsi" w:cstheme="minorHAnsi"/>
          <w:lang w:val="nl-BE"/>
        </w:rPr>
        <w:t xml:space="preserve"> nodig hadden om opnieuw te starten. </w:t>
      </w:r>
    </w:p>
    <w:p w14:paraId="619AC355" w14:textId="639DA273" w:rsidR="00156663" w:rsidRPr="008E5E61" w:rsidRDefault="005B6650" w:rsidP="00F84419">
      <w:pPr>
        <w:jc w:val="both"/>
        <w:rPr>
          <w:rFonts w:asciiTheme="minorHAnsi" w:hAnsiTheme="minorHAnsi" w:cstheme="minorHAnsi"/>
          <w:lang w:val="nl-BE"/>
        </w:rPr>
      </w:pPr>
      <w:r w:rsidRPr="008E5E61">
        <w:rPr>
          <w:rFonts w:asciiTheme="minorHAnsi" w:hAnsiTheme="minorHAnsi" w:cstheme="minorHAnsi"/>
          <w:lang w:val="nl-BE"/>
        </w:rPr>
        <w:t>In de realiteit veranderde deze week slui</w:t>
      </w:r>
      <w:r w:rsidR="00140D1B" w:rsidRPr="008E5E61">
        <w:rPr>
          <w:rFonts w:asciiTheme="minorHAnsi" w:hAnsiTheme="minorHAnsi" w:cstheme="minorHAnsi"/>
          <w:lang w:val="nl-BE"/>
        </w:rPr>
        <w:t xml:space="preserve">ting uiteraard niet veel. Het was eerder om als groep een signaal te geven. </w:t>
      </w:r>
    </w:p>
    <w:p w14:paraId="316DF71C" w14:textId="62ADC523" w:rsidR="00140D1B" w:rsidRPr="008E5E61" w:rsidRDefault="00140D1B" w:rsidP="00F84419">
      <w:pPr>
        <w:jc w:val="both"/>
        <w:rPr>
          <w:rFonts w:asciiTheme="minorHAnsi" w:hAnsiTheme="minorHAnsi" w:cstheme="minorHAnsi"/>
          <w:lang w:val="nl-BE"/>
        </w:rPr>
      </w:pPr>
    </w:p>
    <w:p w14:paraId="3F70B2FF" w14:textId="21D02998" w:rsidR="00140D1B" w:rsidRPr="008E5E61" w:rsidRDefault="001A7221" w:rsidP="00F84419">
      <w:pPr>
        <w:jc w:val="both"/>
        <w:rPr>
          <w:rFonts w:asciiTheme="minorHAnsi" w:hAnsiTheme="minorHAnsi" w:cstheme="minorHAnsi"/>
          <w:lang w:val="nl-BE"/>
        </w:rPr>
      </w:pPr>
      <w:r w:rsidRPr="008E5E61">
        <w:rPr>
          <w:rFonts w:asciiTheme="minorHAnsi" w:hAnsiTheme="minorHAnsi" w:cstheme="minorHAnsi"/>
          <w:lang w:val="nl-BE"/>
        </w:rPr>
        <w:t>Dit alles was</w:t>
      </w:r>
      <w:r w:rsidR="00140D1B" w:rsidRPr="008E5E61">
        <w:rPr>
          <w:rFonts w:asciiTheme="minorHAnsi" w:hAnsiTheme="minorHAnsi" w:cstheme="minorHAnsi"/>
          <w:lang w:val="nl-BE"/>
        </w:rPr>
        <w:t xml:space="preserve"> zwaar om te dragen als begeleider en als team. Dit had ook tot gevolg dat er meer ziekteverzuim was in de groep. Wat dan weer tot gevolg had dat de last om te dragen enkel groter werd op het team. Er kan echter ook met veel fierheid worden teruggekeken naar deze periode als team. </w:t>
      </w:r>
      <w:r w:rsidR="00C92034" w:rsidRPr="008E5E61">
        <w:rPr>
          <w:rFonts w:asciiTheme="minorHAnsi" w:hAnsiTheme="minorHAnsi" w:cstheme="minorHAnsi"/>
          <w:lang w:val="nl-BE"/>
        </w:rPr>
        <w:t>We zagen een enorme inzet en volharding bij elk van hen.</w:t>
      </w:r>
      <w:r w:rsidR="0031119D" w:rsidRPr="008E5E61">
        <w:rPr>
          <w:rFonts w:asciiTheme="minorHAnsi" w:hAnsiTheme="minorHAnsi" w:cstheme="minorHAnsi"/>
          <w:lang w:val="nl-BE"/>
        </w:rPr>
        <w:t xml:space="preserve"> </w:t>
      </w:r>
      <w:r w:rsidR="00140D1B" w:rsidRPr="008E5E61">
        <w:rPr>
          <w:rFonts w:asciiTheme="minorHAnsi" w:hAnsiTheme="minorHAnsi" w:cstheme="minorHAnsi"/>
          <w:lang w:val="nl-BE"/>
        </w:rPr>
        <w:t xml:space="preserve">Het team groeide harder naar elkaar toe en stond </w:t>
      </w:r>
      <w:r w:rsidR="00C92034" w:rsidRPr="008E5E61">
        <w:rPr>
          <w:rFonts w:asciiTheme="minorHAnsi" w:hAnsiTheme="minorHAnsi" w:cstheme="minorHAnsi"/>
          <w:lang w:val="nl-BE"/>
        </w:rPr>
        <w:t>er</w:t>
      </w:r>
      <w:r w:rsidR="00140D1B" w:rsidRPr="008E5E61">
        <w:rPr>
          <w:rFonts w:asciiTheme="minorHAnsi" w:hAnsiTheme="minorHAnsi" w:cstheme="minorHAnsi"/>
          <w:lang w:val="nl-BE"/>
        </w:rPr>
        <w:t xml:space="preserve"> tegen december krachtiger dan ooit.</w:t>
      </w:r>
    </w:p>
    <w:p w14:paraId="0742980A" w14:textId="5598B90D" w:rsidR="00C92034" w:rsidRPr="008E5E61" w:rsidRDefault="00C92034" w:rsidP="00F84419">
      <w:pPr>
        <w:jc w:val="both"/>
        <w:rPr>
          <w:rFonts w:asciiTheme="minorHAnsi" w:hAnsiTheme="minorHAnsi" w:cstheme="minorHAnsi"/>
          <w:lang w:val="nl-BE"/>
        </w:rPr>
      </w:pPr>
      <w:r w:rsidRPr="008E5E61">
        <w:rPr>
          <w:rFonts w:asciiTheme="minorHAnsi" w:hAnsiTheme="minorHAnsi" w:cstheme="minorHAnsi"/>
          <w:lang w:val="nl-BE"/>
        </w:rPr>
        <w:t>De samenwerking met verschillende diensten en betrokkenen was op deze momenten ook een grote factor.</w:t>
      </w:r>
      <w:r w:rsidR="001A7221" w:rsidRPr="008E5E61">
        <w:rPr>
          <w:rFonts w:asciiTheme="minorHAnsi" w:hAnsiTheme="minorHAnsi" w:cstheme="minorHAnsi"/>
          <w:lang w:val="nl-BE"/>
        </w:rPr>
        <w:t xml:space="preserve"> </w:t>
      </w:r>
      <w:r w:rsidRPr="008E5E61">
        <w:rPr>
          <w:rFonts w:asciiTheme="minorHAnsi" w:hAnsiTheme="minorHAnsi" w:cstheme="minorHAnsi"/>
          <w:lang w:val="nl-BE"/>
        </w:rPr>
        <w:t xml:space="preserve">In sommige dossiers was de samenwerking en de gedeelde verantwoordelijkheid met bijvoorbeeld jeugdrechtbank cruciaal in het kunnen volhouden en de moed niet volledig te verliezen. </w:t>
      </w:r>
    </w:p>
    <w:p w14:paraId="2831F2E9" w14:textId="34C4B9D9" w:rsidR="009B060A" w:rsidRPr="008E5E61" w:rsidRDefault="00C92034" w:rsidP="00F84419">
      <w:pPr>
        <w:jc w:val="both"/>
        <w:rPr>
          <w:rFonts w:asciiTheme="minorHAnsi" w:hAnsiTheme="minorHAnsi" w:cstheme="minorHAnsi"/>
          <w:lang w:val="nl-BE"/>
        </w:rPr>
      </w:pPr>
      <w:r w:rsidRPr="008E5E61">
        <w:rPr>
          <w:rFonts w:asciiTheme="minorHAnsi" w:hAnsiTheme="minorHAnsi" w:cstheme="minorHAnsi"/>
          <w:lang w:val="nl-BE"/>
        </w:rPr>
        <w:t xml:space="preserve">De samenwerking met psychiatrie en </w:t>
      </w:r>
      <w:r w:rsidR="0031119D" w:rsidRPr="008E5E61">
        <w:rPr>
          <w:rFonts w:asciiTheme="minorHAnsi" w:hAnsiTheme="minorHAnsi" w:cstheme="minorHAnsi"/>
          <w:lang w:val="nl-BE"/>
        </w:rPr>
        <w:t>GGZ</w:t>
      </w:r>
      <w:r w:rsidR="009B060A">
        <w:rPr>
          <w:rStyle w:val="Voetnootmarkering"/>
          <w:rFonts w:asciiTheme="minorHAnsi" w:hAnsiTheme="minorHAnsi" w:cstheme="minorHAnsi"/>
          <w:lang w:val="nl-BE"/>
        </w:rPr>
        <w:footnoteReference w:id="16"/>
      </w:r>
      <w:r w:rsidRPr="008E5E61">
        <w:rPr>
          <w:rFonts w:asciiTheme="minorHAnsi" w:hAnsiTheme="minorHAnsi" w:cstheme="minorHAnsi"/>
          <w:lang w:val="nl-BE"/>
        </w:rPr>
        <w:t xml:space="preserve"> was er wisselend.  Enerzijds voel</w:t>
      </w:r>
      <w:r w:rsidR="001F6827">
        <w:rPr>
          <w:rFonts w:asciiTheme="minorHAnsi" w:hAnsiTheme="minorHAnsi" w:cstheme="minorHAnsi"/>
          <w:lang w:val="nl-BE"/>
        </w:rPr>
        <w:t>d</w:t>
      </w:r>
      <w:r w:rsidRPr="008E5E61">
        <w:rPr>
          <w:rFonts w:asciiTheme="minorHAnsi" w:hAnsiTheme="minorHAnsi" w:cstheme="minorHAnsi"/>
          <w:lang w:val="nl-BE"/>
        </w:rPr>
        <w:t>en we wel de bereidheid om samen te werken en iets te betekenen voor onze jongeren met hun erg complexe problematieken.  Anderzijds merk</w:t>
      </w:r>
      <w:r w:rsidR="001F6827">
        <w:rPr>
          <w:rFonts w:asciiTheme="minorHAnsi" w:hAnsiTheme="minorHAnsi" w:cstheme="minorHAnsi"/>
          <w:lang w:val="nl-BE"/>
        </w:rPr>
        <w:t>t</w:t>
      </w:r>
      <w:r w:rsidRPr="008E5E61">
        <w:rPr>
          <w:rFonts w:asciiTheme="minorHAnsi" w:hAnsiTheme="minorHAnsi" w:cstheme="minorHAnsi"/>
          <w:lang w:val="nl-BE"/>
        </w:rPr>
        <w:t>en we dat ze heel erg vasthouden aan hun kaders en visie waarbij we ons toch meerdere keren in de kou hebben voelen staan. Concreet was er veel bereidheid tot overleg met begeleiding</w:t>
      </w:r>
      <w:r w:rsidR="009B060A">
        <w:rPr>
          <w:rFonts w:asciiTheme="minorHAnsi" w:hAnsiTheme="minorHAnsi" w:cstheme="minorHAnsi"/>
          <w:lang w:val="nl-BE"/>
        </w:rPr>
        <w:t>,</w:t>
      </w:r>
      <w:r w:rsidRPr="008E5E61">
        <w:rPr>
          <w:rFonts w:asciiTheme="minorHAnsi" w:hAnsiTheme="minorHAnsi" w:cstheme="minorHAnsi"/>
          <w:lang w:val="nl-BE"/>
        </w:rPr>
        <w:t xml:space="preserve"> maar bleek het rechts</w:t>
      </w:r>
      <w:r w:rsidR="00B11849" w:rsidRPr="008E5E61">
        <w:rPr>
          <w:rFonts w:asciiTheme="minorHAnsi" w:hAnsiTheme="minorHAnsi" w:cstheme="minorHAnsi"/>
          <w:lang w:val="nl-BE"/>
        </w:rPr>
        <w:t>t</w:t>
      </w:r>
      <w:r w:rsidRPr="008E5E61">
        <w:rPr>
          <w:rFonts w:asciiTheme="minorHAnsi" w:hAnsiTheme="minorHAnsi" w:cstheme="minorHAnsi"/>
          <w:lang w:val="nl-BE"/>
        </w:rPr>
        <w:t>reeks aanbod naar de jongeren vaak ontoereikend</w:t>
      </w:r>
      <w:r w:rsidR="00B11849" w:rsidRPr="008E5E61">
        <w:rPr>
          <w:rFonts w:asciiTheme="minorHAnsi" w:hAnsiTheme="minorHAnsi" w:cstheme="minorHAnsi"/>
          <w:lang w:val="nl-BE"/>
        </w:rPr>
        <w:t>. Daarbij is er ook de in deze erg ambigue eis van motivatie en vrijwilligheid waarbij de jongere actief een keuze voor zorg en behandeling moet maken</w:t>
      </w:r>
      <w:r w:rsidR="004744D4">
        <w:rPr>
          <w:rFonts w:asciiTheme="minorHAnsi" w:hAnsiTheme="minorHAnsi" w:cstheme="minorHAnsi"/>
          <w:lang w:val="nl-BE"/>
        </w:rPr>
        <w:t>; jongeren die niet gemotiveerd zijn, krijgen vaak geen kans</w:t>
      </w:r>
      <w:r w:rsidR="0031119D" w:rsidRPr="008E5E61">
        <w:rPr>
          <w:rFonts w:asciiTheme="minorHAnsi" w:hAnsiTheme="minorHAnsi" w:cstheme="minorHAnsi"/>
          <w:lang w:val="nl-BE"/>
        </w:rPr>
        <w:t>.</w:t>
      </w:r>
      <w:r w:rsidR="00B11849" w:rsidRPr="008E5E61">
        <w:rPr>
          <w:rFonts w:asciiTheme="minorHAnsi" w:hAnsiTheme="minorHAnsi" w:cstheme="minorHAnsi"/>
          <w:lang w:val="nl-BE"/>
        </w:rPr>
        <w:t xml:space="preserve">  Laat dat nu voor onze</w:t>
      </w:r>
      <w:r w:rsidR="00185D8F" w:rsidRPr="008E5E61">
        <w:rPr>
          <w:rFonts w:asciiTheme="minorHAnsi" w:hAnsiTheme="minorHAnsi" w:cstheme="minorHAnsi"/>
          <w:lang w:val="nl-BE"/>
        </w:rPr>
        <w:t xml:space="preserve"> vaak</w:t>
      </w:r>
      <w:r w:rsidR="00B11849" w:rsidRPr="008E5E61">
        <w:rPr>
          <w:rFonts w:asciiTheme="minorHAnsi" w:hAnsiTheme="minorHAnsi" w:cstheme="minorHAnsi"/>
          <w:lang w:val="nl-BE"/>
        </w:rPr>
        <w:t xml:space="preserve"> erg zelfdestructieve jongeren een erg heikel punt zijn</w:t>
      </w:r>
      <w:r w:rsidR="009B060A">
        <w:rPr>
          <w:rFonts w:asciiTheme="minorHAnsi" w:hAnsiTheme="minorHAnsi" w:cstheme="minorHAnsi"/>
          <w:lang w:val="nl-BE"/>
        </w:rPr>
        <w:t>…</w:t>
      </w:r>
    </w:p>
    <w:p w14:paraId="2B2A66F6" w14:textId="77777777" w:rsidR="00B11849" w:rsidRPr="008E5E61" w:rsidRDefault="00B11849" w:rsidP="00F84419">
      <w:pPr>
        <w:jc w:val="both"/>
        <w:rPr>
          <w:rFonts w:asciiTheme="minorHAnsi" w:hAnsiTheme="minorHAnsi" w:cstheme="minorHAnsi"/>
          <w:lang w:val="nl-BE"/>
        </w:rPr>
      </w:pPr>
    </w:p>
    <w:p w14:paraId="5D0F4E36" w14:textId="58209DEB" w:rsidR="00B11849" w:rsidRPr="008E5E61" w:rsidRDefault="00B11849" w:rsidP="00F84419">
      <w:pPr>
        <w:jc w:val="both"/>
        <w:rPr>
          <w:rFonts w:asciiTheme="minorHAnsi" w:hAnsiTheme="minorHAnsi" w:cstheme="minorHAnsi"/>
          <w:lang w:val="nl-BE"/>
        </w:rPr>
      </w:pPr>
      <w:r w:rsidRPr="008E5E61">
        <w:rPr>
          <w:rFonts w:asciiTheme="minorHAnsi" w:hAnsiTheme="minorHAnsi" w:cstheme="minorHAnsi"/>
          <w:lang w:val="nl-BE"/>
        </w:rPr>
        <w:t xml:space="preserve">Samenwerking met gespecialiseerde hulp blijft zeker de komende jaren een heel belangrijk thema, willen we met onze complexe tieners voldoende zorg en omkadering kunnen bieden.  Deze samenwerking is </w:t>
      </w:r>
      <w:r w:rsidR="00E750EA" w:rsidRPr="008E5E61">
        <w:rPr>
          <w:rFonts w:asciiTheme="minorHAnsi" w:hAnsiTheme="minorHAnsi" w:cstheme="minorHAnsi"/>
          <w:lang w:val="nl-BE"/>
        </w:rPr>
        <w:t xml:space="preserve">ook </w:t>
      </w:r>
      <w:r w:rsidRPr="008E5E61">
        <w:rPr>
          <w:rFonts w:asciiTheme="minorHAnsi" w:hAnsiTheme="minorHAnsi" w:cstheme="minorHAnsi"/>
          <w:lang w:val="nl-BE"/>
        </w:rPr>
        <w:t>nodig voor het team om dit werk vol te houden en hierbij wil</w:t>
      </w:r>
      <w:r w:rsidR="0031119D" w:rsidRPr="008E5E61">
        <w:rPr>
          <w:rFonts w:asciiTheme="minorHAnsi" w:hAnsiTheme="minorHAnsi" w:cstheme="minorHAnsi"/>
          <w:lang w:val="nl-BE"/>
        </w:rPr>
        <w:t>len we</w:t>
      </w:r>
      <w:r w:rsidRPr="008E5E61">
        <w:rPr>
          <w:rFonts w:asciiTheme="minorHAnsi" w:hAnsiTheme="minorHAnsi" w:cstheme="minorHAnsi"/>
          <w:lang w:val="nl-BE"/>
        </w:rPr>
        <w:t xml:space="preserve"> geenszins afbreuk doen aan hun prachtige inzet en eindeloze kansen</w:t>
      </w:r>
      <w:r w:rsidR="00E750EA">
        <w:rPr>
          <w:rFonts w:asciiTheme="minorHAnsi" w:hAnsiTheme="minorHAnsi" w:cstheme="minorHAnsi"/>
          <w:lang w:val="nl-BE"/>
        </w:rPr>
        <w:t xml:space="preserve"> die</w:t>
      </w:r>
      <w:r w:rsidRPr="008E5E61">
        <w:rPr>
          <w:rFonts w:asciiTheme="minorHAnsi" w:hAnsiTheme="minorHAnsi" w:cstheme="minorHAnsi"/>
          <w:lang w:val="nl-BE"/>
        </w:rPr>
        <w:t xml:space="preserve"> ze deze heel gekwetste jongeren al hebben gegeven.</w:t>
      </w:r>
    </w:p>
    <w:p w14:paraId="010E3EE4" w14:textId="78103182" w:rsidR="009010E1" w:rsidRPr="008E5E61" w:rsidRDefault="009010E1" w:rsidP="00F84419">
      <w:pPr>
        <w:jc w:val="both"/>
        <w:rPr>
          <w:rFonts w:asciiTheme="minorHAnsi" w:hAnsiTheme="minorHAnsi" w:cstheme="minorHAnsi"/>
          <w:lang w:val="nl-BE" w:eastAsia="ar-SA"/>
        </w:rPr>
      </w:pPr>
    </w:p>
    <w:p w14:paraId="3A9BAC42" w14:textId="29CCF929" w:rsidR="00733ED4" w:rsidRPr="008E5E61" w:rsidRDefault="00733ED4" w:rsidP="00F84419">
      <w:pPr>
        <w:pStyle w:val="Kop3"/>
        <w:jc w:val="both"/>
        <w:rPr>
          <w:rFonts w:asciiTheme="minorHAnsi" w:hAnsiTheme="minorHAnsi" w:cstheme="minorHAnsi"/>
          <w:lang w:val="nl-BE"/>
        </w:rPr>
      </w:pPr>
      <w:bookmarkStart w:id="105" w:name="_Toc96892764"/>
      <w:bookmarkStart w:id="106" w:name="_Toc98946485"/>
      <w:r w:rsidRPr="008E5E61">
        <w:rPr>
          <w:rFonts w:asciiTheme="minorHAnsi" w:hAnsiTheme="minorHAnsi" w:cstheme="minorHAnsi"/>
          <w:lang w:val="nl-BE"/>
        </w:rPr>
        <w:t>Proces rond de afdeling De Vlieger in Deurne</w:t>
      </w:r>
      <w:bookmarkEnd w:id="105"/>
      <w:bookmarkEnd w:id="106"/>
    </w:p>
    <w:p w14:paraId="6F982C44" w14:textId="0A1C3B6B" w:rsidR="00D4796B" w:rsidRPr="008E5E61" w:rsidRDefault="007301E3" w:rsidP="00F84419">
      <w:pPr>
        <w:jc w:val="both"/>
        <w:rPr>
          <w:rFonts w:asciiTheme="minorHAnsi" w:hAnsiTheme="minorHAnsi" w:cstheme="minorHAnsi"/>
          <w:lang w:val="nl-BE"/>
        </w:rPr>
      </w:pPr>
      <w:r w:rsidRPr="008E5E61">
        <w:rPr>
          <w:rFonts w:asciiTheme="minorHAnsi" w:hAnsiTheme="minorHAnsi" w:cstheme="minorHAnsi"/>
          <w:lang w:val="nl-BE"/>
        </w:rPr>
        <w:t>Parallel aan het beleidsproces (zie hoger), hebben we</w:t>
      </w:r>
      <w:r w:rsidR="00D4796B" w:rsidRPr="008E5E61">
        <w:rPr>
          <w:rFonts w:asciiTheme="minorHAnsi" w:hAnsiTheme="minorHAnsi" w:cstheme="minorHAnsi"/>
          <w:lang w:val="nl-BE"/>
        </w:rPr>
        <w:t xml:space="preserve">, </w:t>
      </w:r>
      <w:r w:rsidRPr="008E5E61">
        <w:rPr>
          <w:rFonts w:asciiTheme="minorHAnsi" w:hAnsiTheme="minorHAnsi" w:cstheme="minorHAnsi"/>
          <w:lang w:val="nl-BE"/>
        </w:rPr>
        <w:t xml:space="preserve">ook onder leiding van </w:t>
      </w:r>
      <w:r w:rsidR="00E750EA" w:rsidRPr="008E5E61">
        <w:rPr>
          <w:rFonts w:asciiTheme="minorHAnsi" w:hAnsiTheme="minorHAnsi" w:cstheme="minorHAnsi"/>
          <w:lang w:val="nl-BE"/>
        </w:rPr>
        <w:t>o.a.</w:t>
      </w:r>
      <w:r w:rsidR="00D4796B" w:rsidRPr="008E5E61">
        <w:rPr>
          <w:rFonts w:asciiTheme="minorHAnsi" w:hAnsiTheme="minorHAnsi" w:cstheme="minorHAnsi"/>
          <w:lang w:val="nl-BE"/>
        </w:rPr>
        <w:t xml:space="preserve"> </w:t>
      </w:r>
      <w:r w:rsidRPr="008E5E61">
        <w:rPr>
          <w:rFonts w:asciiTheme="minorHAnsi" w:hAnsiTheme="minorHAnsi" w:cstheme="minorHAnsi"/>
          <w:lang w:val="nl-BE"/>
        </w:rPr>
        <w:t>Marieke Vogel</w:t>
      </w:r>
      <w:r w:rsidR="00D4796B" w:rsidRPr="008E5E61">
        <w:rPr>
          <w:rFonts w:asciiTheme="minorHAnsi" w:hAnsiTheme="minorHAnsi" w:cstheme="minorHAnsi"/>
          <w:lang w:val="nl-BE"/>
        </w:rPr>
        <w:t>,</w:t>
      </w:r>
      <w:r w:rsidRPr="008E5E61">
        <w:rPr>
          <w:rFonts w:asciiTheme="minorHAnsi" w:hAnsiTheme="minorHAnsi" w:cstheme="minorHAnsi"/>
          <w:lang w:val="nl-BE"/>
        </w:rPr>
        <w:t xml:space="preserve"> een heel traject afgelegd in onze afdeling De Vlieger in Deurne. Al een paar jaar merkten we dat er weliswaar veel zorg </w:t>
      </w:r>
      <w:r w:rsidR="00D4796B" w:rsidRPr="008E5E61">
        <w:rPr>
          <w:rFonts w:asciiTheme="minorHAnsi" w:hAnsiTheme="minorHAnsi" w:cstheme="minorHAnsi"/>
          <w:lang w:val="nl-BE"/>
        </w:rPr>
        <w:t>is</w:t>
      </w:r>
      <w:r w:rsidRPr="008E5E61">
        <w:rPr>
          <w:rFonts w:asciiTheme="minorHAnsi" w:hAnsiTheme="minorHAnsi" w:cstheme="minorHAnsi"/>
          <w:lang w:val="nl-BE"/>
        </w:rPr>
        <w:t xml:space="preserve"> voor de kinderen en de gezinnen, maar dat het samenwerken spanning gaf.</w:t>
      </w:r>
      <w:r w:rsidR="00D4796B" w:rsidRPr="008E5E61">
        <w:rPr>
          <w:rFonts w:asciiTheme="minorHAnsi" w:hAnsiTheme="minorHAnsi" w:cstheme="minorHAnsi"/>
          <w:lang w:val="nl-BE"/>
        </w:rPr>
        <w:t xml:space="preserve"> Dat maakte ook dat de vele krachten van medewerkers en hun grote inzet voor de kinderen en de werking onvoldoende tot hun recht kwam</w:t>
      </w:r>
      <w:r w:rsidR="00E750EA">
        <w:rPr>
          <w:rFonts w:asciiTheme="minorHAnsi" w:hAnsiTheme="minorHAnsi" w:cstheme="minorHAnsi"/>
          <w:lang w:val="nl-BE"/>
        </w:rPr>
        <w:t>en</w:t>
      </w:r>
      <w:r w:rsidR="00D4796B" w:rsidRPr="008E5E61">
        <w:rPr>
          <w:rFonts w:asciiTheme="minorHAnsi" w:hAnsiTheme="minorHAnsi" w:cstheme="minorHAnsi"/>
          <w:lang w:val="nl-BE"/>
        </w:rPr>
        <w:t xml:space="preserve"> en dat een positieve groei moeilijk bleef. </w:t>
      </w:r>
    </w:p>
    <w:p w14:paraId="669C23C2" w14:textId="0DE1B3A4" w:rsidR="007301E3" w:rsidRPr="008E5E61" w:rsidRDefault="00D4796B" w:rsidP="00F84419">
      <w:pPr>
        <w:jc w:val="both"/>
        <w:rPr>
          <w:rFonts w:asciiTheme="minorHAnsi" w:hAnsiTheme="minorHAnsi" w:cstheme="minorHAnsi"/>
          <w:lang w:val="nl-BE"/>
        </w:rPr>
      </w:pPr>
      <w:r w:rsidRPr="008E5E61">
        <w:rPr>
          <w:rFonts w:asciiTheme="minorHAnsi" w:hAnsiTheme="minorHAnsi" w:cstheme="minorHAnsi"/>
          <w:lang w:val="nl-BE"/>
        </w:rPr>
        <w:t xml:space="preserve">Eind 2021 hebben we dan enkele </w:t>
      </w:r>
      <w:r w:rsidR="00EE23D1">
        <w:rPr>
          <w:rFonts w:asciiTheme="minorHAnsi" w:hAnsiTheme="minorHAnsi" w:cstheme="minorHAnsi"/>
          <w:lang w:val="nl-BE"/>
        </w:rPr>
        <w:t>(</w:t>
      </w:r>
      <w:r w:rsidRPr="008E5E61">
        <w:rPr>
          <w:rFonts w:asciiTheme="minorHAnsi" w:hAnsiTheme="minorHAnsi" w:cstheme="minorHAnsi"/>
          <w:lang w:val="nl-BE"/>
        </w:rPr>
        <w:t>moeilijke</w:t>
      </w:r>
      <w:r w:rsidR="00EE23D1">
        <w:rPr>
          <w:rFonts w:asciiTheme="minorHAnsi" w:hAnsiTheme="minorHAnsi" w:cstheme="minorHAnsi"/>
          <w:lang w:val="nl-BE"/>
        </w:rPr>
        <w:t>)</w:t>
      </w:r>
      <w:r w:rsidRPr="008E5E61">
        <w:rPr>
          <w:rFonts w:asciiTheme="minorHAnsi" w:hAnsiTheme="minorHAnsi" w:cstheme="minorHAnsi"/>
          <w:lang w:val="nl-BE"/>
        </w:rPr>
        <w:t xml:space="preserve"> beslissingen genomen </w:t>
      </w:r>
      <w:r w:rsidR="00EE23D1">
        <w:rPr>
          <w:rFonts w:asciiTheme="minorHAnsi" w:hAnsiTheme="minorHAnsi" w:cstheme="minorHAnsi"/>
          <w:lang w:val="nl-BE"/>
        </w:rPr>
        <w:t xml:space="preserve">(personeelswijzigingen, andere beleids- en organisatiestructuur, …) </w:t>
      </w:r>
      <w:r w:rsidRPr="008E5E61">
        <w:rPr>
          <w:rFonts w:asciiTheme="minorHAnsi" w:hAnsiTheme="minorHAnsi" w:cstheme="minorHAnsi"/>
          <w:lang w:val="nl-BE"/>
        </w:rPr>
        <w:t>die, hopelijk, zullen leiden tot een nieuwe, frisse en energie-gevende start in 2022.</w:t>
      </w:r>
    </w:p>
    <w:p w14:paraId="0A5E83DC" w14:textId="0A774D51" w:rsidR="00733ED4" w:rsidRPr="008E5E61" w:rsidRDefault="007301E3" w:rsidP="00F84419">
      <w:pPr>
        <w:jc w:val="both"/>
        <w:rPr>
          <w:rFonts w:asciiTheme="minorHAnsi" w:hAnsiTheme="minorHAnsi" w:cstheme="minorHAnsi"/>
          <w:lang w:val="nl-BE"/>
        </w:rPr>
      </w:pPr>
      <w:r w:rsidRPr="008E5E61">
        <w:rPr>
          <w:rFonts w:asciiTheme="minorHAnsi" w:hAnsiTheme="minorHAnsi" w:cstheme="minorHAnsi"/>
          <w:lang w:val="nl-BE"/>
        </w:rPr>
        <w:t xml:space="preserve"> </w:t>
      </w:r>
      <w:r w:rsidR="00733ED4" w:rsidRPr="008E5E61">
        <w:rPr>
          <w:rFonts w:asciiTheme="minorHAnsi" w:hAnsiTheme="minorHAnsi" w:cstheme="minorHAnsi"/>
          <w:lang w:val="nl-BE"/>
        </w:rPr>
        <w:t xml:space="preserve"> </w:t>
      </w:r>
    </w:p>
    <w:p w14:paraId="5484514C" w14:textId="5FF5A554" w:rsidR="008D7325" w:rsidRPr="008E5E61" w:rsidRDefault="008D7325" w:rsidP="00F84419">
      <w:pPr>
        <w:pStyle w:val="Kop3"/>
        <w:jc w:val="both"/>
        <w:rPr>
          <w:rFonts w:asciiTheme="minorHAnsi" w:hAnsiTheme="minorHAnsi" w:cstheme="minorHAnsi"/>
          <w:lang w:val="nl-BE"/>
        </w:rPr>
      </w:pPr>
      <w:bookmarkStart w:id="107" w:name="_Toc96892765"/>
      <w:bookmarkStart w:id="108" w:name="_Toc98946486"/>
      <w:r w:rsidRPr="008E5E61">
        <w:rPr>
          <w:rFonts w:asciiTheme="minorHAnsi" w:hAnsiTheme="minorHAnsi" w:cstheme="minorHAnsi"/>
          <w:lang w:val="nl-BE"/>
        </w:rPr>
        <w:t xml:space="preserve">Project </w:t>
      </w:r>
      <w:r w:rsidR="0099141B" w:rsidRPr="008E5E61">
        <w:rPr>
          <w:rFonts w:asciiTheme="minorHAnsi" w:hAnsiTheme="minorHAnsi" w:cstheme="minorHAnsi"/>
          <w:lang w:val="nl-BE"/>
        </w:rPr>
        <w:t>ontdekking troef</w:t>
      </w:r>
      <w:bookmarkEnd w:id="107"/>
      <w:bookmarkEnd w:id="108"/>
    </w:p>
    <w:p w14:paraId="731A378B" w14:textId="1E8D4452"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Het project #ontdekkingtroef met als titel “Oost,</w:t>
      </w:r>
      <w:r w:rsidR="000E57FE" w:rsidRPr="008E5E61">
        <w:rPr>
          <w:rFonts w:asciiTheme="minorHAnsi" w:hAnsiTheme="minorHAnsi" w:cstheme="minorHAnsi"/>
          <w:lang w:val="nl-BE"/>
        </w:rPr>
        <w:t xml:space="preserve"> </w:t>
      </w:r>
      <w:r w:rsidRPr="008E5E61">
        <w:rPr>
          <w:rFonts w:asciiTheme="minorHAnsi" w:hAnsiTheme="minorHAnsi" w:cstheme="minorHAnsi"/>
          <w:lang w:val="nl-BE"/>
        </w:rPr>
        <w:t>West,</w:t>
      </w:r>
      <w:r w:rsidR="000E57FE" w:rsidRPr="008E5E61">
        <w:rPr>
          <w:rFonts w:asciiTheme="minorHAnsi" w:hAnsiTheme="minorHAnsi" w:cstheme="minorHAnsi"/>
          <w:lang w:val="nl-BE"/>
        </w:rPr>
        <w:t xml:space="preserve"> </w:t>
      </w:r>
      <w:r w:rsidRPr="008E5E61">
        <w:rPr>
          <w:rFonts w:asciiTheme="minorHAnsi" w:hAnsiTheme="minorHAnsi" w:cstheme="minorHAnsi"/>
          <w:lang w:val="nl-BE"/>
        </w:rPr>
        <w:t>vakantie best !” vanuit Toerisme Vlaanderen, startte op 15 december</w:t>
      </w:r>
      <w:r w:rsidR="000E57FE" w:rsidRPr="008E5E61">
        <w:rPr>
          <w:rFonts w:asciiTheme="minorHAnsi" w:hAnsiTheme="minorHAnsi" w:cstheme="minorHAnsi"/>
          <w:lang w:val="nl-BE"/>
        </w:rPr>
        <w:t xml:space="preserve"> </w:t>
      </w:r>
      <w:r w:rsidRPr="008E5E61">
        <w:rPr>
          <w:rFonts w:asciiTheme="minorHAnsi" w:hAnsiTheme="minorHAnsi" w:cstheme="minorHAnsi"/>
          <w:lang w:val="nl-BE"/>
        </w:rPr>
        <w:t>2020 en werd op 15 november 2021 afgerond. We kregen 30 000 euro projectmiddelen toegezegd. 21000 euro voor projectmedewerkers,</w:t>
      </w:r>
      <w:r w:rsidR="000E57FE" w:rsidRPr="008E5E61">
        <w:rPr>
          <w:rFonts w:asciiTheme="minorHAnsi" w:hAnsiTheme="minorHAnsi" w:cstheme="minorHAnsi"/>
          <w:lang w:val="nl-BE"/>
        </w:rPr>
        <w:t xml:space="preserve"> </w:t>
      </w:r>
      <w:r w:rsidRPr="008E5E61">
        <w:rPr>
          <w:rFonts w:asciiTheme="minorHAnsi" w:hAnsiTheme="minorHAnsi" w:cstheme="minorHAnsi"/>
          <w:lang w:val="nl-BE"/>
        </w:rPr>
        <w:t>9000 euro voor projectuitgaven</w:t>
      </w:r>
      <w:r w:rsidR="000E57FE" w:rsidRPr="008E5E61">
        <w:rPr>
          <w:rFonts w:asciiTheme="minorHAnsi" w:hAnsiTheme="minorHAnsi" w:cstheme="minorHAnsi"/>
          <w:lang w:val="nl-BE"/>
        </w:rPr>
        <w:t xml:space="preserve"> </w:t>
      </w:r>
      <w:r w:rsidRPr="008E5E61">
        <w:rPr>
          <w:rFonts w:asciiTheme="minorHAnsi" w:hAnsiTheme="minorHAnsi" w:cstheme="minorHAnsi"/>
          <w:lang w:val="nl-BE"/>
        </w:rPr>
        <w:t>(diensten, vervoer, catering, materialen)</w:t>
      </w:r>
      <w:r w:rsidR="000E57FE" w:rsidRPr="008E5E61">
        <w:rPr>
          <w:rFonts w:asciiTheme="minorHAnsi" w:hAnsiTheme="minorHAnsi" w:cstheme="minorHAnsi"/>
          <w:lang w:val="nl-BE"/>
        </w:rPr>
        <w:t>.</w:t>
      </w:r>
    </w:p>
    <w:p w14:paraId="2C82B4B7" w14:textId="77777777" w:rsidR="000E57FE" w:rsidRPr="008E5E61" w:rsidRDefault="000E57FE" w:rsidP="00F84419">
      <w:pPr>
        <w:jc w:val="both"/>
        <w:rPr>
          <w:rFonts w:asciiTheme="minorHAnsi" w:hAnsiTheme="minorHAnsi" w:cstheme="minorHAnsi"/>
          <w:lang w:val="nl-BE"/>
        </w:rPr>
      </w:pPr>
    </w:p>
    <w:p w14:paraId="3DA148A4" w14:textId="70588DB9"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Corona zorgde in de opstartfase voor een eerder beperkt en voorzichtig aanbod.</w:t>
      </w:r>
      <w:r w:rsidR="000E57FE" w:rsidRPr="008E5E61">
        <w:rPr>
          <w:rFonts w:asciiTheme="minorHAnsi" w:hAnsiTheme="minorHAnsi" w:cstheme="minorHAnsi"/>
          <w:lang w:val="nl-BE"/>
        </w:rPr>
        <w:t xml:space="preserve"> </w:t>
      </w:r>
      <w:r w:rsidRPr="008E5E61">
        <w:rPr>
          <w:rFonts w:asciiTheme="minorHAnsi" w:hAnsiTheme="minorHAnsi" w:cstheme="minorHAnsi"/>
          <w:lang w:val="nl-BE"/>
        </w:rPr>
        <w:t xml:space="preserve">Daarnaast zorgde de in- en uitstroom van gasten en begeleiders vaak voor onvoorspelbare dynamieken. </w:t>
      </w:r>
    </w:p>
    <w:p w14:paraId="6F6C97BD" w14:textId="0A20690F"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 xml:space="preserve">Daardoor was het niet altijd makkelijk communiceren en </w:t>
      </w:r>
      <w:r w:rsidR="000E57FE" w:rsidRPr="008E5E61">
        <w:rPr>
          <w:rFonts w:asciiTheme="minorHAnsi" w:hAnsiTheme="minorHAnsi" w:cstheme="minorHAnsi"/>
          <w:lang w:val="nl-BE"/>
        </w:rPr>
        <w:t>niet</w:t>
      </w:r>
      <w:r w:rsidRPr="008E5E61">
        <w:rPr>
          <w:rFonts w:asciiTheme="minorHAnsi" w:hAnsiTheme="minorHAnsi" w:cstheme="minorHAnsi"/>
          <w:lang w:val="nl-BE"/>
        </w:rPr>
        <w:t xml:space="preserve"> steeds duidelijk wat</w:t>
      </w:r>
      <w:r w:rsidR="00E750EA">
        <w:rPr>
          <w:rFonts w:asciiTheme="minorHAnsi" w:hAnsiTheme="minorHAnsi" w:cstheme="minorHAnsi"/>
          <w:lang w:val="nl-BE"/>
        </w:rPr>
        <w:t xml:space="preserve">, </w:t>
      </w:r>
      <w:r w:rsidRPr="008E5E61">
        <w:rPr>
          <w:rFonts w:asciiTheme="minorHAnsi" w:hAnsiTheme="minorHAnsi" w:cstheme="minorHAnsi"/>
          <w:lang w:val="nl-BE"/>
        </w:rPr>
        <w:t xml:space="preserve">voor wie en wanneer er een activiteit vanuit het project mogelijk was. </w:t>
      </w:r>
    </w:p>
    <w:p w14:paraId="34061789" w14:textId="2D5B896D"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 xml:space="preserve">Ofschoon het regelmatig voor iedereen zoeken was, realiseerden we samen vele verbindende ontmoetingen met ouders, kinderen, jongeren en begeleiders.  Door zogenaamde ‘dorpeltrekkingen’ in de omgeving, tot dierenparken, musea, speeltuinen, zoektochtjes, wandelingen in gans Vlaanderen, … kwam er stilaan wat vakantiegevoel bij een aantal cliënten. </w:t>
      </w:r>
    </w:p>
    <w:p w14:paraId="2BB3F63D" w14:textId="77777777" w:rsidR="000E57FE" w:rsidRPr="008E5E61" w:rsidRDefault="000E57FE" w:rsidP="00F84419">
      <w:pPr>
        <w:jc w:val="both"/>
        <w:rPr>
          <w:rFonts w:asciiTheme="minorHAnsi" w:hAnsiTheme="minorHAnsi" w:cstheme="minorHAnsi"/>
          <w:lang w:val="nl-BE"/>
        </w:rPr>
      </w:pPr>
    </w:p>
    <w:p w14:paraId="68C1AF92" w14:textId="642BF399"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Doorheen dit project</w:t>
      </w:r>
      <w:r w:rsidR="006B0607" w:rsidRPr="008E5E61">
        <w:rPr>
          <w:rFonts w:asciiTheme="minorHAnsi" w:hAnsiTheme="minorHAnsi" w:cstheme="minorHAnsi"/>
          <w:lang w:val="nl-BE"/>
        </w:rPr>
        <w:t xml:space="preserve"> </w:t>
      </w:r>
      <w:r w:rsidRPr="008E5E61">
        <w:rPr>
          <w:rFonts w:asciiTheme="minorHAnsi" w:hAnsiTheme="minorHAnsi" w:cstheme="minorHAnsi"/>
          <w:lang w:val="nl-BE"/>
        </w:rPr>
        <w:t>werkten we het eerder opgestart mozaïekproject verder af</w:t>
      </w:r>
      <w:r w:rsidR="00E750EA">
        <w:rPr>
          <w:rFonts w:asciiTheme="minorHAnsi" w:hAnsiTheme="minorHAnsi" w:cstheme="minorHAnsi"/>
          <w:lang w:val="nl-BE"/>
        </w:rPr>
        <w:t>,</w:t>
      </w:r>
      <w:r w:rsidRPr="008E5E61">
        <w:rPr>
          <w:rFonts w:asciiTheme="minorHAnsi" w:hAnsiTheme="minorHAnsi" w:cstheme="minorHAnsi"/>
          <w:lang w:val="nl-BE"/>
        </w:rPr>
        <w:t xml:space="preserve"> </w:t>
      </w:r>
      <w:r w:rsidR="00E750EA">
        <w:rPr>
          <w:rFonts w:asciiTheme="minorHAnsi" w:hAnsiTheme="minorHAnsi" w:cstheme="minorHAnsi"/>
          <w:lang w:val="nl-BE"/>
        </w:rPr>
        <w:t>o</w:t>
      </w:r>
      <w:r w:rsidRPr="008E5E61">
        <w:rPr>
          <w:rFonts w:asciiTheme="minorHAnsi" w:hAnsiTheme="minorHAnsi" w:cstheme="minorHAnsi"/>
          <w:lang w:val="nl-BE"/>
        </w:rPr>
        <w:t>nder andere door het grote geduld van onze keramiste, Linda</w:t>
      </w:r>
      <w:r w:rsidR="009B060A">
        <w:rPr>
          <w:rFonts w:asciiTheme="minorHAnsi" w:hAnsiTheme="minorHAnsi" w:cstheme="minorHAnsi"/>
          <w:lang w:val="nl-BE"/>
        </w:rPr>
        <w:t xml:space="preserve"> </w:t>
      </w:r>
      <w:r w:rsidRPr="008E5E61">
        <w:rPr>
          <w:rFonts w:asciiTheme="minorHAnsi" w:hAnsiTheme="minorHAnsi" w:cstheme="minorHAnsi"/>
          <w:lang w:val="nl-BE"/>
        </w:rPr>
        <w:t>Bollens. We trokken  voor het uitwerken</w:t>
      </w:r>
      <w:r w:rsidR="006B0607" w:rsidRPr="008E5E61">
        <w:rPr>
          <w:rFonts w:asciiTheme="minorHAnsi" w:hAnsiTheme="minorHAnsi" w:cstheme="minorHAnsi"/>
          <w:lang w:val="nl-BE"/>
        </w:rPr>
        <w:t xml:space="preserve"> </w:t>
      </w:r>
      <w:r w:rsidRPr="008E5E61">
        <w:rPr>
          <w:rFonts w:asciiTheme="minorHAnsi" w:hAnsiTheme="minorHAnsi" w:cstheme="minorHAnsi"/>
          <w:lang w:val="nl-BE"/>
        </w:rPr>
        <w:t>tijdens 2 volledige weekends, een twintigtal  vrijwilligers aan! Samen met aanwezige kinderen en jongeren werd het een intens gebeuren.</w:t>
      </w:r>
    </w:p>
    <w:p w14:paraId="697954D8" w14:textId="31FA3B42"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 xml:space="preserve">Het resultaat mag gezien worden: 10 kleurige en fleurige bakken. Zonder de geldelijke en morele steun van onze sponsor, Diederik Jacobs en het kunstenpark </w:t>
      </w:r>
      <w:proofErr w:type="spellStart"/>
      <w:r w:rsidRPr="008E5E61">
        <w:rPr>
          <w:rFonts w:asciiTheme="minorHAnsi" w:hAnsiTheme="minorHAnsi" w:cstheme="minorHAnsi"/>
          <w:lang w:val="nl-BE"/>
        </w:rPr>
        <w:t>IJzerenberg</w:t>
      </w:r>
      <w:proofErr w:type="spellEnd"/>
      <w:r w:rsidRPr="008E5E61">
        <w:rPr>
          <w:rFonts w:asciiTheme="minorHAnsi" w:hAnsiTheme="minorHAnsi" w:cstheme="minorHAnsi"/>
          <w:lang w:val="nl-BE"/>
        </w:rPr>
        <w:t xml:space="preserve">, was dit project onmogelijk geweest! </w:t>
      </w:r>
    </w:p>
    <w:p w14:paraId="67C0162F" w14:textId="77777777" w:rsidR="000E57FE" w:rsidRPr="008E5E61" w:rsidRDefault="000E57FE" w:rsidP="00F84419">
      <w:pPr>
        <w:jc w:val="both"/>
        <w:rPr>
          <w:rFonts w:asciiTheme="minorHAnsi" w:hAnsiTheme="minorHAnsi" w:cstheme="minorHAnsi"/>
          <w:lang w:val="nl-BE"/>
        </w:rPr>
      </w:pPr>
    </w:p>
    <w:p w14:paraId="6EB8D661" w14:textId="111ED2FD"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 xml:space="preserve">#Ontdekkingtroef streefde naar maatgericht aanbod. Zo boden we op vraag van cliënten tijdens een  ouderbezoek een hondenwandeling in de buurt </w:t>
      </w:r>
      <w:r w:rsidR="00DB5F3C">
        <w:rPr>
          <w:rFonts w:asciiTheme="minorHAnsi" w:hAnsiTheme="minorHAnsi" w:cstheme="minorHAnsi"/>
          <w:lang w:val="nl-BE"/>
        </w:rPr>
        <w:t xml:space="preserve">aan </w:t>
      </w:r>
      <w:r w:rsidRPr="008E5E61">
        <w:rPr>
          <w:rFonts w:asciiTheme="minorHAnsi" w:hAnsiTheme="minorHAnsi" w:cstheme="minorHAnsi"/>
          <w:lang w:val="nl-BE"/>
        </w:rPr>
        <w:t xml:space="preserve">of een zoektocht in het provinciaal domein met moeder en zusje. </w:t>
      </w:r>
    </w:p>
    <w:p w14:paraId="4405475E" w14:textId="0397C0AF"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We slaagden erin, daar waar er geen overnachtingsmogelijkheden wa</w:t>
      </w:r>
      <w:r w:rsidR="00DB5F3C">
        <w:rPr>
          <w:rFonts w:asciiTheme="minorHAnsi" w:hAnsiTheme="minorHAnsi" w:cstheme="minorHAnsi"/>
          <w:lang w:val="nl-BE"/>
        </w:rPr>
        <w:t>ren,</w:t>
      </w:r>
      <w:r w:rsidRPr="008E5E61">
        <w:rPr>
          <w:rFonts w:asciiTheme="minorHAnsi" w:hAnsiTheme="minorHAnsi" w:cstheme="minorHAnsi"/>
          <w:lang w:val="nl-BE"/>
        </w:rPr>
        <w:t xml:space="preserve"> de contexten en hun kinderen, na intens overleg, een begeleid weekend in een vakantiepark aan te bieden.</w:t>
      </w:r>
    </w:p>
    <w:p w14:paraId="0945AE4F" w14:textId="77777777" w:rsidR="006B0607" w:rsidRPr="008E5E61" w:rsidRDefault="006B0607" w:rsidP="00F84419">
      <w:pPr>
        <w:jc w:val="both"/>
        <w:rPr>
          <w:rFonts w:asciiTheme="minorHAnsi" w:hAnsiTheme="minorHAnsi" w:cstheme="minorHAnsi"/>
          <w:lang w:val="nl-BE"/>
        </w:rPr>
      </w:pPr>
    </w:p>
    <w:p w14:paraId="2AA32F24" w14:textId="26B54CC8" w:rsidR="0099141B"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 xml:space="preserve">De andere werkvormen hadden andere vragen, soms gewoon geld om iets leuks te doen. Het werd niet altijd makkelijk om tot een goede afweging in het projectkader te komen. We merkten dat vaak gegrepen werd naar wat bekend was: </w:t>
      </w:r>
      <w:proofErr w:type="spellStart"/>
      <w:r w:rsidRPr="008E5E61">
        <w:rPr>
          <w:rFonts w:asciiTheme="minorHAnsi" w:hAnsiTheme="minorHAnsi" w:cstheme="minorHAnsi"/>
          <w:lang w:val="nl-BE"/>
        </w:rPr>
        <w:t>Pairi</w:t>
      </w:r>
      <w:proofErr w:type="spellEnd"/>
      <w:r w:rsidRPr="008E5E61">
        <w:rPr>
          <w:rFonts w:asciiTheme="minorHAnsi" w:hAnsiTheme="minorHAnsi" w:cstheme="minorHAnsi"/>
          <w:lang w:val="nl-BE"/>
        </w:rPr>
        <w:t xml:space="preserve"> </w:t>
      </w:r>
      <w:proofErr w:type="spellStart"/>
      <w:r w:rsidRPr="008E5E61">
        <w:rPr>
          <w:rFonts w:asciiTheme="minorHAnsi" w:hAnsiTheme="minorHAnsi" w:cstheme="minorHAnsi"/>
          <w:lang w:val="nl-BE"/>
        </w:rPr>
        <w:t>Daiza</w:t>
      </w:r>
      <w:proofErr w:type="spellEnd"/>
      <w:r w:rsidRPr="008E5E61">
        <w:rPr>
          <w:rFonts w:asciiTheme="minorHAnsi" w:hAnsiTheme="minorHAnsi" w:cstheme="minorHAnsi"/>
          <w:lang w:val="nl-BE"/>
        </w:rPr>
        <w:t xml:space="preserve">, Bobbejaanland, </w:t>
      </w:r>
      <w:proofErr w:type="spellStart"/>
      <w:r w:rsidRPr="008E5E61">
        <w:rPr>
          <w:rFonts w:asciiTheme="minorHAnsi" w:hAnsiTheme="minorHAnsi" w:cstheme="minorHAnsi"/>
          <w:lang w:val="nl-BE"/>
        </w:rPr>
        <w:t>Plopsaland</w:t>
      </w:r>
      <w:proofErr w:type="spellEnd"/>
      <w:r w:rsidRPr="008E5E61">
        <w:rPr>
          <w:rFonts w:asciiTheme="minorHAnsi" w:hAnsiTheme="minorHAnsi" w:cstheme="minorHAnsi"/>
          <w:lang w:val="nl-BE"/>
        </w:rPr>
        <w:t xml:space="preserve">,…  Terwijl vakantie zoveel meer is dan </w:t>
      </w:r>
      <w:r w:rsidR="006B0607" w:rsidRPr="008E5E61">
        <w:rPr>
          <w:rFonts w:asciiTheme="minorHAnsi" w:hAnsiTheme="minorHAnsi" w:cstheme="minorHAnsi"/>
          <w:lang w:val="nl-BE"/>
        </w:rPr>
        <w:t>“</w:t>
      </w:r>
      <w:r w:rsidRPr="008E5E61">
        <w:rPr>
          <w:rFonts w:asciiTheme="minorHAnsi" w:hAnsiTheme="minorHAnsi" w:cstheme="minorHAnsi"/>
          <w:lang w:val="nl-BE"/>
        </w:rPr>
        <w:t xml:space="preserve">commerciële </w:t>
      </w:r>
      <w:proofErr w:type="spellStart"/>
      <w:r w:rsidRPr="008E5E61">
        <w:rPr>
          <w:rFonts w:asciiTheme="minorHAnsi" w:hAnsiTheme="minorHAnsi" w:cstheme="minorHAnsi"/>
          <w:lang w:val="nl-BE"/>
        </w:rPr>
        <w:t>fun</w:t>
      </w:r>
      <w:proofErr w:type="spellEnd"/>
      <w:r w:rsidR="006B0607" w:rsidRPr="008E5E61">
        <w:rPr>
          <w:rFonts w:asciiTheme="minorHAnsi" w:hAnsiTheme="minorHAnsi" w:cstheme="minorHAnsi"/>
          <w:lang w:val="nl-BE"/>
        </w:rPr>
        <w:t>”</w:t>
      </w:r>
      <w:r w:rsidRPr="008E5E61">
        <w:rPr>
          <w:rFonts w:asciiTheme="minorHAnsi" w:hAnsiTheme="minorHAnsi" w:cstheme="minorHAnsi"/>
          <w:lang w:val="nl-BE"/>
        </w:rPr>
        <w:t xml:space="preserve">. Soms kon het ook wel eens, </w:t>
      </w:r>
      <w:r w:rsidR="00DB5F3C">
        <w:rPr>
          <w:rFonts w:asciiTheme="minorHAnsi" w:hAnsiTheme="minorHAnsi" w:cstheme="minorHAnsi"/>
          <w:lang w:val="nl-BE"/>
        </w:rPr>
        <w:t xml:space="preserve">want </w:t>
      </w:r>
      <w:r w:rsidRPr="008E5E61">
        <w:rPr>
          <w:rFonts w:asciiTheme="minorHAnsi" w:hAnsiTheme="minorHAnsi" w:cstheme="minorHAnsi"/>
          <w:lang w:val="nl-BE"/>
        </w:rPr>
        <w:t xml:space="preserve">ook dit kan vakantie zijn. </w:t>
      </w:r>
      <w:proofErr w:type="spellStart"/>
      <w:r w:rsidRPr="008E5E61">
        <w:rPr>
          <w:rFonts w:asciiTheme="minorHAnsi" w:hAnsiTheme="minorHAnsi" w:cstheme="minorHAnsi"/>
          <w:lang w:val="nl-BE"/>
        </w:rPr>
        <w:t>Groeps</w:t>
      </w:r>
      <w:r w:rsidR="0099141B" w:rsidRPr="008E5E61">
        <w:rPr>
          <w:rFonts w:asciiTheme="minorHAnsi" w:hAnsiTheme="minorHAnsi" w:cstheme="minorHAnsi"/>
          <w:lang w:val="nl-BE"/>
        </w:rPr>
        <w:t>ver</w:t>
      </w:r>
      <w:r w:rsidRPr="008E5E61">
        <w:rPr>
          <w:rFonts w:asciiTheme="minorHAnsi" w:hAnsiTheme="minorHAnsi" w:cstheme="minorHAnsi"/>
          <w:lang w:val="nl-BE"/>
        </w:rPr>
        <w:t>bindende</w:t>
      </w:r>
      <w:proofErr w:type="spellEnd"/>
      <w:r w:rsidRPr="008E5E61">
        <w:rPr>
          <w:rFonts w:asciiTheme="minorHAnsi" w:hAnsiTheme="minorHAnsi" w:cstheme="minorHAnsi"/>
          <w:lang w:val="nl-BE"/>
        </w:rPr>
        <w:t xml:space="preserve"> activiteiten kregen voorrang. We eindigden de zomervakantie met een geweldig buurt</w:t>
      </w:r>
      <w:r w:rsidR="0099141B" w:rsidRPr="008E5E61">
        <w:rPr>
          <w:rFonts w:asciiTheme="minorHAnsi" w:hAnsiTheme="minorHAnsi" w:cstheme="minorHAnsi"/>
          <w:lang w:val="nl-BE"/>
        </w:rPr>
        <w:t>-</w:t>
      </w:r>
      <w:r w:rsidRPr="008E5E61">
        <w:rPr>
          <w:rFonts w:asciiTheme="minorHAnsi" w:hAnsiTheme="minorHAnsi" w:cstheme="minorHAnsi"/>
          <w:lang w:val="nl-BE"/>
        </w:rPr>
        <w:t>verbindend straatfeest.</w:t>
      </w:r>
    </w:p>
    <w:p w14:paraId="28F76BA4" w14:textId="77777777" w:rsidR="0099141B" w:rsidRPr="008E5E61" w:rsidRDefault="0099141B" w:rsidP="00F84419">
      <w:pPr>
        <w:jc w:val="both"/>
        <w:rPr>
          <w:rFonts w:asciiTheme="minorHAnsi" w:hAnsiTheme="minorHAnsi" w:cstheme="minorHAnsi"/>
          <w:lang w:val="nl-BE"/>
        </w:rPr>
      </w:pPr>
    </w:p>
    <w:p w14:paraId="198FAC01" w14:textId="36E949A5"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In het najaar vertraagde het aanbod, onder andere door de opkomende 4</w:t>
      </w:r>
      <w:r w:rsidRPr="008E5E61">
        <w:rPr>
          <w:rFonts w:asciiTheme="minorHAnsi" w:hAnsiTheme="minorHAnsi" w:cstheme="minorHAnsi"/>
          <w:vertAlign w:val="superscript"/>
          <w:lang w:val="nl-BE"/>
        </w:rPr>
        <w:t>de</w:t>
      </w:r>
      <w:r w:rsidRPr="008E5E61">
        <w:rPr>
          <w:rFonts w:asciiTheme="minorHAnsi" w:hAnsiTheme="minorHAnsi" w:cstheme="minorHAnsi"/>
          <w:lang w:val="nl-BE"/>
        </w:rPr>
        <w:t xml:space="preserve"> golf. We organiseerden wandelingen en het mozaïekenprojectje werd ingehuldigd.</w:t>
      </w:r>
    </w:p>
    <w:p w14:paraId="37C66773" w14:textId="77777777"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 xml:space="preserve">Stilaan werd het project een evidentie, net op het moment dat het eindigde. </w:t>
      </w:r>
    </w:p>
    <w:p w14:paraId="517B6C63" w14:textId="144F62F6"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Zoals het veelal vergaat met zulke zaken, mooie liedjes duren niet lang</w:t>
      </w:r>
      <w:r w:rsidR="00EE23D1">
        <w:rPr>
          <w:rFonts w:asciiTheme="minorHAnsi" w:hAnsiTheme="minorHAnsi" w:cstheme="minorHAnsi"/>
          <w:lang w:val="nl-BE"/>
        </w:rPr>
        <w:t xml:space="preserve"> </w:t>
      </w:r>
      <w:r w:rsidRPr="008E5E61">
        <w:rPr>
          <w:rFonts w:asciiTheme="minorHAnsi" w:hAnsiTheme="minorHAnsi" w:cstheme="minorHAnsi"/>
          <w:lang w:val="nl-BE"/>
        </w:rPr>
        <w:t>…</w:t>
      </w:r>
    </w:p>
    <w:p w14:paraId="06F9E1FE" w14:textId="77777777" w:rsidR="00C24C13" w:rsidRPr="008E5E61" w:rsidRDefault="00C24C13" w:rsidP="00F84419">
      <w:pPr>
        <w:jc w:val="both"/>
        <w:rPr>
          <w:rFonts w:asciiTheme="minorHAnsi" w:hAnsiTheme="minorHAnsi" w:cstheme="minorHAnsi"/>
          <w:lang w:val="nl-BE"/>
        </w:rPr>
      </w:pPr>
      <w:r w:rsidRPr="008E5E61">
        <w:rPr>
          <w:rFonts w:asciiTheme="minorHAnsi" w:hAnsiTheme="minorHAnsi" w:cstheme="minorHAnsi"/>
          <w:lang w:val="nl-BE"/>
        </w:rPr>
        <w:t>Hopelijk blijven de herinneringen, vooral ook wanneer het al eens mindere tijden zijn.</w:t>
      </w:r>
    </w:p>
    <w:p w14:paraId="5B143DEE" w14:textId="77777777" w:rsidR="0099141B" w:rsidRPr="008E5E61" w:rsidRDefault="0099141B" w:rsidP="00F84419">
      <w:pPr>
        <w:jc w:val="both"/>
        <w:rPr>
          <w:rFonts w:asciiTheme="minorHAnsi" w:hAnsiTheme="minorHAnsi" w:cstheme="minorHAnsi"/>
          <w:lang w:val="nl-BE"/>
        </w:rPr>
      </w:pPr>
    </w:p>
    <w:p w14:paraId="59CF97F0" w14:textId="052B0D65" w:rsidR="00C24C13" w:rsidRPr="008E5E61" w:rsidRDefault="0099141B" w:rsidP="00F84419">
      <w:pPr>
        <w:jc w:val="both"/>
        <w:rPr>
          <w:rFonts w:asciiTheme="minorHAnsi" w:hAnsiTheme="minorHAnsi" w:cstheme="minorHAnsi"/>
          <w:lang w:val="nl-BE"/>
        </w:rPr>
      </w:pPr>
      <w:r w:rsidRPr="008E5E61">
        <w:rPr>
          <w:rFonts w:asciiTheme="minorHAnsi" w:hAnsiTheme="minorHAnsi" w:cstheme="minorHAnsi"/>
          <w:lang w:val="nl-BE"/>
        </w:rPr>
        <w:t xml:space="preserve">Met dank aan het </w:t>
      </w:r>
      <w:r w:rsidR="00C24C13" w:rsidRPr="008E5E61">
        <w:rPr>
          <w:rFonts w:asciiTheme="minorHAnsi" w:hAnsiTheme="minorHAnsi" w:cstheme="minorHAnsi"/>
          <w:lang w:val="nl-BE"/>
        </w:rPr>
        <w:t>projectteam van  #ontdekkingtroef,</w:t>
      </w:r>
      <w:r w:rsidRPr="008E5E61">
        <w:rPr>
          <w:rFonts w:asciiTheme="minorHAnsi" w:hAnsiTheme="minorHAnsi" w:cstheme="minorHAnsi"/>
          <w:lang w:val="nl-BE"/>
        </w:rPr>
        <w:t xml:space="preserve"> </w:t>
      </w:r>
      <w:r w:rsidR="00C24C13" w:rsidRPr="008E5E61">
        <w:rPr>
          <w:rFonts w:asciiTheme="minorHAnsi" w:hAnsiTheme="minorHAnsi" w:cstheme="minorHAnsi"/>
          <w:lang w:val="nl-BE"/>
        </w:rPr>
        <w:t xml:space="preserve">Emmelien, Naomi &amp; Dirk </w:t>
      </w:r>
    </w:p>
    <w:p w14:paraId="4AFB7339" w14:textId="2B80398F" w:rsidR="0036015D" w:rsidRPr="008E5E61" w:rsidRDefault="0036015D" w:rsidP="00F84419">
      <w:pPr>
        <w:jc w:val="both"/>
        <w:rPr>
          <w:rFonts w:asciiTheme="minorHAnsi" w:hAnsiTheme="minorHAnsi" w:cstheme="minorHAnsi"/>
          <w:lang w:val="nl-BE" w:eastAsia="ar-SA"/>
        </w:rPr>
      </w:pPr>
    </w:p>
    <w:p w14:paraId="51EC23AA" w14:textId="666A2193" w:rsidR="0036015D" w:rsidRPr="008E5E61" w:rsidRDefault="00170B9F" w:rsidP="00F84419">
      <w:pPr>
        <w:pStyle w:val="Kop3"/>
        <w:jc w:val="both"/>
        <w:rPr>
          <w:rFonts w:asciiTheme="minorHAnsi" w:hAnsiTheme="minorHAnsi" w:cstheme="minorHAnsi"/>
          <w:lang w:val="nl-BE"/>
        </w:rPr>
      </w:pPr>
      <w:bookmarkStart w:id="109" w:name="_Toc96892766"/>
      <w:bookmarkStart w:id="110" w:name="_Toc98946487"/>
      <w:r w:rsidRPr="008E5E61">
        <w:rPr>
          <w:rFonts w:asciiTheme="minorHAnsi" w:hAnsiTheme="minorHAnsi" w:cstheme="minorHAnsi"/>
          <w:lang w:val="nl-BE"/>
        </w:rPr>
        <w:t>C</w:t>
      </w:r>
      <w:r w:rsidR="0036015D" w:rsidRPr="008E5E61">
        <w:rPr>
          <w:rFonts w:asciiTheme="minorHAnsi" w:hAnsiTheme="minorHAnsi" w:cstheme="minorHAnsi"/>
          <w:lang w:val="nl-BE"/>
        </w:rPr>
        <w:t>omité voor preventie en welzijn</w:t>
      </w:r>
      <w:r w:rsidRPr="008E5E61">
        <w:rPr>
          <w:rFonts w:asciiTheme="minorHAnsi" w:hAnsiTheme="minorHAnsi" w:cstheme="minorHAnsi"/>
          <w:lang w:val="nl-BE"/>
        </w:rPr>
        <w:t xml:space="preserve"> (CPBW)</w:t>
      </w:r>
      <w:r w:rsidR="0036015D" w:rsidRPr="008E5E61">
        <w:rPr>
          <w:rFonts w:asciiTheme="minorHAnsi" w:hAnsiTheme="minorHAnsi" w:cstheme="minorHAnsi"/>
          <w:lang w:val="nl-BE"/>
        </w:rPr>
        <w:t>.</w:t>
      </w:r>
      <w:bookmarkEnd w:id="109"/>
      <w:bookmarkEnd w:id="110"/>
      <w:r w:rsidR="0036015D" w:rsidRPr="008E5E61">
        <w:rPr>
          <w:rFonts w:asciiTheme="minorHAnsi" w:hAnsiTheme="minorHAnsi" w:cstheme="minorHAnsi"/>
          <w:lang w:val="nl-BE"/>
        </w:rPr>
        <w:t xml:space="preserve"> </w:t>
      </w:r>
    </w:p>
    <w:p w14:paraId="7A2863A1" w14:textId="15E8B067" w:rsidR="00170B9F" w:rsidRPr="008E5E61" w:rsidRDefault="00170B9F" w:rsidP="00F84419">
      <w:pPr>
        <w:jc w:val="both"/>
        <w:rPr>
          <w:rFonts w:asciiTheme="minorHAnsi" w:hAnsiTheme="minorHAnsi" w:cstheme="minorHAnsi"/>
          <w:lang w:val="nl-BE"/>
        </w:rPr>
      </w:pPr>
      <w:r w:rsidRPr="008E5E61">
        <w:rPr>
          <w:rFonts w:asciiTheme="minorHAnsi" w:hAnsiTheme="minorHAnsi" w:cstheme="minorHAnsi"/>
          <w:lang w:val="nl-BE"/>
        </w:rPr>
        <w:t xml:space="preserve">Het CPBW heeft sinds de </w:t>
      </w:r>
      <w:r w:rsidR="0036015D" w:rsidRPr="008E5E61">
        <w:rPr>
          <w:rFonts w:asciiTheme="minorHAnsi" w:hAnsiTheme="minorHAnsi" w:cstheme="minorHAnsi"/>
          <w:lang w:val="nl-BE"/>
        </w:rPr>
        <w:t xml:space="preserve">sociale verkiezingen in 2020 </w:t>
      </w:r>
      <w:r w:rsidRPr="008E5E61">
        <w:rPr>
          <w:rFonts w:asciiTheme="minorHAnsi" w:hAnsiTheme="minorHAnsi" w:cstheme="minorHAnsi"/>
          <w:lang w:val="nl-BE"/>
        </w:rPr>
        <w:t>een andere samenstelling en heeft in dat kader ook haar huishoudelijk reglement herzien</w:t>
      </w:r>
      <w:r w:rsidR="00DB5F3C">
        <w:rPr>
          <w:rFonts w:asciiTheme="minorHAnsi" w:hAnsiTheme="minorHAnsi" w:cstheme="minorHAnsi"/>
          <w:lang w:val="nl-BE"/>
        </w:rPr>
        <w:t>, o.</w:t>
      </w:r>
      <w:r w:rsidR="00DB5F3C" w:rsidRPr="008E5E61">
        <w:rPr>
          <w:rFonts w:asciiTheme="minorHAnsi" w:hAnsiTheme="minorHAnsi" w:cstheme="minorHAnsi"/>
          <w:lang w:val="nl-BE"/>
        </w:rPr>
        <w:t>a.</w:t>
      </w:r>
      <w:r w:rsidR="00DB5F3C">
        <w:rPr>
          <w:rFonts w:asciiTheme="minorHAnsi" w:hAnsiTheme="minorHAnsi" w:cstheme="minorHAnsi"/>
          <w:lang w:val="nl-BE"/>
        </w:rPr>
        <w:t>:</w:t>
      </w:r>
      <w:r w:rsidRPr="008E5E61">
        <w:rPr>
          <w:rFonts w:asciiTheme="minorHAnsi" w:hAnsiTheme="minorHAnsi" w:cstheme="minorHAnsi"/>
          <w:lang w:val="nl-BE"/>
        </w:rPr>
        <w:t xml:space="preserve"> een vaste </w:t>
      </w:r>
      <w:r w:rsidR="009B060A" w:rsidRPr="008E5E61">
        <w:rPr>
          <w:rFonts w:asciiTheme="minorHAnsi" w:hAnsiTheme="minorHAnsi" w:cstheme="minorHAnsi"/>
          <w:lang w:val="nl-BE"/>
        </w:rPr>
        <w:t>vergaderagenda</w:t>
      </w:r>
      <w:r w:rsidRPr="008E5E61">
        <w:rPr>
          <w:rFonts w:asciiTheme="minorHAnsi" w:hAnsiTheme="minorHAnsi" w:cstheme="minorHAnsi"/>
          <w:lang w:val="nl-BE"/>
        </w:rPr>
        <w:t xml:space="preserve"> en een vaste (meer-)jarenkalender werd opgesteld zodat de noodzakelijke agendapunten en procedures niet vergeten worden.</w:t>
      </w:r>
    </w:p>
    <w:p w14:paraId="6E875624" w14:textId="11198E8D" w:rsidR="00170B9F" w:rsidRPr="008E5E61" w:rsidRDefault="00170B9F" w:rsidP="00F84419">
      <w:pPr>
        <w:jc w:val="both"/>
        <w:rPr>
          <w:rFonts w:asciiTheme="minorHAnsi" w:hAnsiTheme="minorHAnsi" w:cstheme="minorHAnsi"/>
          <w:lang w:val="nl-BE"/>
        </w:rPr>
      </w:pPr>
      <w:r w:rsidRPr="008E5E61">
        <w:rPr>
          <w:rFonts w:asciiTheme="minorHAnsi" w:hAnsiTheme="minorHAnsi" w:cstheme="minorHAnsi"/>
          <w:lang w:val="nl-BE"/>
        </w:rPr>
        <w:t>Het is een fijn overlegorgaan waar samen constructief gedacht wordt in het belang van de medewerkers én van de organisatie.</w:t>
      </w:r>
    </w:p>
    <w:p w14:paraId="1C7E81EE" w14:textId="77777777" w:rsidR="007301E3" w:rsidRPr="008E5E61" w:rsidRDefault="007301E3" w:rsidP="00F84419">
      <w:pPr>
        <w:jc w:val="both"/>
        <w:rPr>
          <w:rFonts w:asciiTheme="minorHAnsi" w:hAnsiTheme="minorHAnsi" w:cstheme="minorHAnsi"/>
          <w:lang w:val="nl-BE"/>
        </w:rPr>
      </w:pPr>
    </w:p>
    <w:p w14:paraId="7CE75AEC" w14:textId="3D8A1F62" w:rsidR="006D1C61" w:rsidRPr="008E5E61" w:rsidRDefault="006D1C61" w:rsidP="00F84419">
      <w:pPr>
        <w:jc w:val="both"/>
        <w:rPr>
          <w:rFonts w:asciiTheme="minorHAnsi" w:hAnsiTheme="minorHAnsi" w:cstheme="minorHAnsi"/>
          <w:lang w:val="nl-BE"/>
        </w:rPr>
      </w:pPr>
      <w:r w:rsidRPr="008E5E61">
        <w:rPr>
          <w:rFonts w:asciiTheme="minorHAnsi" w:hAnsiTheme="minorHAnsi" w:cstheme="minorHAnsi"/>
          <w:lang w:val="nl-BE"/>
        </w:rPr>
        <w:t xml:space="preserve">Thema’s die </w:t>
      </w:r>
      <w:r w:rsidR="00DB5F3C" w:rsidRPr="008E5E61">
        <w:rPr>
          <w:rFonts w:asciiTheme="minorHAnsi" w:hAnsiTheme="minorHAnsi" w:cstheme="minorHAnsi"/>
          <w:lang w:val="nl-BE"/>
        </w:rPr>
        <w:t>o.a.</w:t>
      </w:r>
      <w:r w:rsidRPr="008E5E61">
        <w:rPr>
          <w:rFonts w:asciiTheme="minorHAnsi" w:hAnsiTheme="minorHAnsi" w:cstheme="minorHAnsi"/>
          <w:lang w:val="nl-BE"/>
        </w:rPr>
        <w:t xml:space="preserve"> aan bod gekomen zijn:</w:t>
      </w:r>
    </w:p>
    <w:p w14:paraId="318051A3" w14:textId="77777777" w:rsidR="006B0607" w:rsidRPr="008E5E61" w:rsidRDefault="006B0607" w:rsidP="00F84419">
      <w:pPr>
        <w:jc w:val="both"/>
        <w:rPr>
          <w:rFonts w:asciiTheme="minorHAnsi" w:hAnsiTheme="minorHAnsi" w:cstheme="minorHAnsi"/>
          <w:lang w:val="nl-BE"/>
        </w:rPr>
      </w:pPr>
    </w:p>
    <w:p w14:paraId="2C4C3F47" w14:textId="77777777" w:rsidR="0036015D" w:rsidRPr="008E5E61" w:rsidRDefault="0036015D" w:rsidP="00F84419">
      <w:pPr>
        <w:pStyle w:val="Kop4"/>
        <w:jc w:val="both"/>
        <w:rPr>
          <w:rFonts w:cstheme="minorHAnsi"/>
          <w:lang w:val="nl-BE"/>
        </w:rPr>
      </w:pPr>
      <w:bookmarkStart w:id="111" w:name="_Toc96892767"/>
      <w:r w:rsidRPr="008E5E61">
        <w:rPr>
          <w:rFonts w:cstheme="minorHAnsi"/>
          <w:lang w:val="nl-BE"/>
        </w:rPr>
        <w:t>Vertrouwenspersoon</w:t>
      </w:r>
      <w:bookmarkEnd w:id="111"/>
    </w:p>
    <w:p w14:paraId="04245998" w14:textId="449423BA" w:rsidR="0036015D" w:rsidRDefault="0036015D" w:rsidP="00F84419">
      <w:pPr>
        <w:jc w:val="both"/>
        <w:rPr>
          <w:rFonts w:asciiTheme="minorHAnsi" w:hAnsiTheme="minorHAnsi" w:cstheme="minorHAnsi"/>
          <w:lang w:val="nl-BE"/>
        </w:rPr>
      </w:pPr>
      <w:r w:rsidRPr="008E5E61">
        <w:rPr>
          <w:rFonts w:asciiTheme="minorHAnsi" w:hAnsiTheme="minorHAnsi" w:cstheme="minorHAnsi"/>
          <w:lang w:val="nl-BE"/>
        </w:rPr>
        <w:t xml:space="preserve">We hebben het personeel bevraagd rond de vraag naar of noodzaak van een vertrouwenspersoon in Monte Rosa. Het personeel gaf duidelijk aan dat zij zich voldoende gesteund en gehoord voelen door hun rechtstreeks leidinggevende of pedagogische staf. Er was geen nood aan een officiële vertrouwenspersoon in Monte Rosa. Omdat we het belangrijk vinden dat er ook in crisis- of conflictsituaties voldoende aandacht is voor het welbevinden van het </w:t>
      </w:r>
      <w:r w:rsidR="00DB5F3C">
        <w:rPr>
          <w:rFonts w:asciiTheme="minorHAnsi" w:hAnsiTheme="minorHAnsi" w:cstheme="minorHAnsi"/>
          <w:lang w:val="nl-BE"/>
        </w:rPr>
        <w:t>individu,</w:t>
      </w:r>
      <w:r w:rsidRPr="008E5E61">
        <w:rPr>
          <w:rFonts w:asciiTheme="minorHAnsi" w:hAnsiTheme="minorHAnsi" w:cstheme="minorHAnsi"/>
          <w:lang w:val="nl-BE"/>
        </w:rPr>
        <w:t xml:space="preserve"> hebben we een overzicht gemaakt voor het personeel waar zij terecht kunnen indien zij hier nood aan hebben en ze het gevoel hebben niet terecht te kunnen bij hun direct leidinggevende</w:t>
      </w:r>
      <w:r w:rsidR="00170B9F" w:rsidRPr="008E5E61">
        <w:rPr>
          <w:rFonts w:asciiTheme="minorHAnsi" w:hAnsiTheme="minorHAnsi" w:cstheme="minorHAnsi"/>
          <w:lang w:val="nl-BE"/>
        </w:rPr>
        <w:t>, de directie of stafmedewerkers</w:t>
      </w:r>
      <w:r w:rsidRPr="008E5E61">
        <w:rPr>
          <w:rFonts w:asciiTheme="minorHAnsi" w:hAnsiTheme="minorHAnsi" w:cstheme="minorHAnsi"/>
          <w:lang w:val="nl-BE"/>
        </w:rPr>
        <w:t xml:space="preserve">. </w:t>
      </w:r>
      <w:r w:rsidR="00170B9F" w:rsidRPr="008E5E61">
        <w:rPr>
          <w:rFonts w:asciiTheme="minorHAnsi" w:hAnsiTheme="minorHAnsi" w:cstheme="minorHAnsi"/>
          <w:lang w:val="nl-BE"/>
        </w:rPr>
        <w:t xml:space="preserve">We vinden het belangrijker dat medewerkers bij iemand terecht kunnen die ze vertrouwen </w:t>
      </w:r>
      <w:proofErr w:type="spellStart"/>
      <w:r w:rsidR="00170B9F" w:rsidRPr="008E5E61">
        <w:rPr>
          <w:rFonts w:asciiTheme="minorHAnsi" w:hAnsiTheme="minorHAnsi" w:cstheme="minorHAnsi"/>
          <w:lang w:val="nl-BE"/>
        </w:rPr>
        <w:t>ipv</w:t>
      </w:r>
      <w:proofErr w:type="spellEnd"/>
      <w:r w:rsidR="00170B9F" w:rsidRPr="008E5E61">
        <w:rPr>
          <w:rFonts w:asciiTheme="minorHAnsi" w:hAnsiTheme="minorHAnsi" w:cstheme="minorHAnsi"/>
          <w:lang w:val="nl-BE"/>
        </w:rPr>
        <w:t xml:space="preserve"> bij iemand die wij aanduiden. </w:t>
      </w:r>
      <w:r w:rsidRPr="008E5E61">
        <w:rPr>
          <w:rFonts w:asciiTheme="minorHAnsi" w:hAnsiTheme="minorHAnsi" w:cstheme="minorHAnsi"/>
          <w:lang w:val="nl-BE"/>
        </w:rPr>
        <w:t xml:space="preserve">Het gaat over de mensen die een syndicale vertegenwoordiging opnemen in Monte Rosa, de arbeidsgeneesheer en de psychosociaal medewerker van </w:t>
      </w:r>
      <w:proofErr w:type="spellStart"/>
      <w:r w:rsidRPr="008E5E61">
        <w:rPr>
          <w:rFonts w:asciiTheme="minorHAnsi" w:hAnsiTheme="minorHAnsi" w:cstheme="minorHAnsi"/>
          <w:lang w:val="nl-BE"/>
        </w:rPr>
        <w:t>Idewe</w:t>
      </w:r>
      <w:proofErr w:type="spellEnd"/>
      <w:r w:rsidRPr="008E5E61">
        <w:rPr>
          <w:rFonts w:asciiTheme="minorHAnsi" w:hAnsiTheme="minorHAnsi" w:cstheme="minorHAnsi"/>
          <w:lang w:val="nl-BE"/>
        </w:rPr>
        <w:t xml:space="preserve"> en iemand van het bestuur. </w:t>
      </w:r>
    </w:p>
    <w:p w14:paraId="022B5E6E" w14:textId="77777777" w:rsidR="00EE23D1" w:rsidRPr="008E5E61" w:rsidRDefault="00EE23D1" w:rsidP="00F84419">
      <w:pPr>
        <w:jc w:val="both"/>
        <w:rPr>
          <w:rFonts w:asciiTheme="minorHAnsi" w:hAnsiTheme="minorHAnsi" w:cstheme="minorHAnsi"/>
          <w:lang w:val="nl-BE"/>
        </w:rPr>
      </w:pPr>
    </w:p>
    <w:p w14:paraId="36BF2459" w14:textId="77777777" w:rsidR="0036015D" w:rsidRPr="008E5E61" w:rsidRDefault="0036015D" w:rsidP="00F84419">
      <w:pPr>
        <w:pStyle w:val="Kop4"/>
        <w:jc w:val="both"/>
        <w:rPr>
          <w:rFonts w:cstheme="minorHAnsi"/>
          <w:lang w:val="nl-BE"/>
        </w:rPr>
      </w:pPr>
      <w:bookmarkStart w:id="112" w:name="_Toc96892768"/>
      <w:r w:rsidRPr="008E5E61">
        <w:rPr>
          <w:rFonts w:cstheme="minorHAnsi"/>
          <w:lang w:val="nl-BE"/>
        </w:rPr>
        <w:t>Afstemming arbeidsgeneesheer</w:t>
      </w:r>
      <w:bookmarkEnd w:id="112"/>
    </w:p>
    <w:p w14:paraId="5DE23BB4" w14:textId="25C536A7" w:rsidR="0036015D" w:rsidRPr="008E5E61" w:rsidRDefault="0036015D" w:rsidP="00F84419">
      <w:pPr>
        <w:jc w:val="both"/>
        <w:rPr>
          <w:rFonts w:asciiTheme="minorHAnsi" w:hAnsiTheme="minorHAnsi" w:cstheme="minorHAnsi"/>
          <w:lang w:val="nl-BE"/>
        </w:rPr>
      </w:pPr>
      <w:r w:rsidRPr="008E5E61">
        <w:rPr>
          <w:rFonts w:asciiTheme="minorHAnsi" w:hAnsiTheme="minorHAnsi" w:cstheme="minorHAnsi"/>
          <w:lang w:val="nl-BE"/>
        </w:rPr>
        <w:t xml:space="preserve">We merkten dat er te weinig afstemming was tussen de arbeidsgeneesheer van </w:t>
      </w:r>
      <w:r w:rsidR="006B0607" w:rsidRPr="008E5E61">
        <w:rPr>
          <w:rFonts w:asciiTheme="minorHAnsi" w:hAnsiTheme="minorHAnsi" w:cstheme="minorHAnsi"/>
          <w:lang w:val="nl-BE"/>
        </w:rPr>
        <w:t>de</w:t>
      </w:r>
      <w:r w:rsidRPr="008E5E61">
        <w:rPr>
          <w:rFonts w:asciiTheme="minorHAnsi" w:hAnsiTheme="minorHAnsi" w:cstheme="minorHAnsi"/>
          <w:lang w:val="nl-BE"/>
        </w:rPr>
        <w:t xml:space="preserve"> afdeling in Kessel-Lo en Herent en die van </w:t>
      </w:r>
      <w:r w:rsidR="006B0607" w:rsidRPr="008E5E61">
        <w:rPr>
          <w:rFonts w:asciiTheme="minorHAnsi" w:hAnsiTheme="minorHAnsi" w:cstheme="minorHAnsi"/>
          <w:lang w:val="nl-BE"/>
        </w:rPr>
        <w:t>de</w:t>
      </w:r>
      <w:r w:rsidRPr="008E5E61">
        <w:rPr>
          <w:rFonts w:asciiTheme="minorHAnsi" w:hAnsiTheme="minorHAnsi" w:cstheme="minorHAnsi"/>
          <w:lang w:val="nl-BE"/>
        </w:rPr>
        <w:t xml:space="preserve"> afdeling in Deurne. Vanuit onze hernieuwde aandacht voor alle procedures rond veiligheid en welzijn is er in 2021 een gesprek geweest tussen de directie en de beide arbeidsgeneesheren. Afgesproken is dat het personeel elke jaar een medische controle heeft bij </w:t>
      </w:r>
      <w:r w:rsidR="00170B9F" w:rsidRPr="008E5E61">
        <w:rPr>
          <w:rFonts w:asciiTheme="minorHAnsi" w:hAnsiTheme="minorHAnsi" w:cstheme="minorHAnsi"/>
          <w:lang w:val="nl-BE"/>
        </w:rPr>
        <w:t xml:space="preserve">een </w:t>
      </w:r>
      <w:r w:rsidRPr="008E5E61">
        <w:rPr>
          <w:rFonts w:asciiTheme="minorHAnsi" w:hAnsiTheme="minorHAnsi" w:cstheme="minorHAnsi"/>
          <w:lang w:val="nl-BE"/>
        </w:rPr>
        <w:t>verpleeg</w:t>
      </w:r>
      <w:r w:rsidR="00170B9F" w:rsidRPr="008E5E61">
        <w:rPr>
          <w:rFonts w:asciiTheme="minorHAnsi" w:hAnsiTheme="minorHAnsi" w:cstheme="minorHAnsi"/>
          <w:lang w:val="nl-BE"/>
        </w:rPr>
        <w:t xml:space="preserve">kundige </w:t>
      </w:r>
      <w:r w:rsidRPr="008E5E61">
        <w:rPr>
          <w:rFonts w:asciiTheme="minorHAnsi" w:hAnsiTheme="minorHAnsi" w:cstheme="minorHAnsi"/>
          <w:lang w:val="nl-BE"/>
        </w:rPr>
        <w:t xml:space="preserve">en om het jaar een uitgebreid medisch onderzoek met de arbeidsgeneesheer. De aard van dit medisch onderzoek wordt besproken op het CPBW. Ook de inhoud van de bedrijfsrondgang door IDEWE wordt besproken op het CPBW en ook hier is vanaf nu een afstemming in beide afdelingen. Tenslotte is nog afgesproken dat de registratierapporten op dezelfde manier worden becijferd en vormgegeven. Twee keer per jaar komt de (hoofd)arbeidsgeneesheer naar het CPBW. Eén keer per jaar komen beide arbeidsgeneesheren. </w:t>
      </w:r>
    </w:p>
    <w:p w14:paraId="4B1957BC" w14:textId="77777777" w:rsidR="0036015D" w:rsidRPr="008E5E61" w:rsidRDefault="0036015D" w:rsidP="00F84419">
      <w:pPr>
        <w:shd w:val="clear" w:color="auto" w:fill="FFFFFF"/>
        <w:spacing w:line="336" w:lineRule="auto"/>
        <w:jc w:val="both"/>
        <w:rPr>
          <w:rFonts w:asciiTheme="minorHAnsi" w:hAnsiTheme="minorHAnsi" w:cstheme="minorHAnsi"/>
          <w:color w:val="FF0000"/>
          <w:lang w:val="nl-BE" w:eastAsia="nl-BE"/>
        </w:rPr>
      </w:pPr>
    </w:p>
    <w:p w14:paraId="26479DFE" w14:textId="4B6A5FB5" w:rsidR="0036015D" w:rsidRPr="008E5E61" w:rsidRDefault="0036015D" w:rsidP="00F84419">
      <w:pPr>
        <w:pStyle w:val="Kop4"/>
        <w:jc w:val="both"/>
        <w:rPr>
          <w:rFonts w:cstheme="minorHAnsi"/>
          <w:lang w:val="nl-BE"/>
        </w:rPr>
      </w:pPr>
      <w:bookmarkStart w:id="113" w:name="_Toc96892769"/>
      <w:r w:rsidRPr="008E5E61">
        <w:rPr>
          <w:rFonts w:cstheme="minorHAnsi"/>
          <w:lang w:val="nl-BE"/>
        </w:rPr>
        <w:t>GDPR</w:t>
      </w:r>
      <w:bookmarkEnd w:id="113"/>
      <w:r w:rsidR="00EE23D1">
        <w:rPr>
          <w:rStyle w:val="Voetnootmarkering"/>
          <w:rFonts w:cstheme="minorHAnsi"/>
          <w:lang w:val="nl-BE"/>
        </w:rPr>
        <w:footnoteReference w:id="17"/>
      </w:r>
    </w:p>
    <w:p w14:paraId="2484D2D2" w14:textId="77777777" w:rsidR="0036015D" w:rsidRPr="008E5E61" w:rsidRDefault="0036015D" w:rsidP="00F84419">
      <w:pPr>
        <w:jc w:val="both"/>
        <w:rPr>
          <w:rFonts w:asciiTheme="minorHAnsi" w:hAnsiTheme="minorHAnsi" w:cstheme="minorHAnsi"/>
          <w:lang w:val="nl-BE"/>
        </w:rPr>
      </w:pPr>
      <w:r w:rsidRPr="008E5E61">
        <w:rPr>
          <w:rFonts w:asciiTheme="minorHAnsi" w:hAnsiTheme="minorHAnsi" w:cstheme="minorHAnsi"/>
          <w:lang w:val="nl-BE"/>
        </w:rPr>
        <w:t xml:space="preserve">We hebben weer verdere stappen gezet in het verder uitwerken van de GDPR. Waar vorig jaar het personeel de nodige documenten heeft kunnen tekenen, is dat dit jaar een standaard document geworden bij de start van nieuwe werknemers. We hebben verder een standaard opname document gemaakt voor cliënten van Monte Rosa. We hebben kunnen aantonen dat de werking van Monte Rosa gebaseerd is op gerechtvaardigd belang. </w:t>
      </w:r>
    </w:p>
    <w:p w14:paraId="169888F3" w14:textId="77777777" w:rsidR="0036015D" w:rsidRPr="008E5E61" w:rsidRDefault="0036015D" w:rsidP="00F84419">
      <w:pPr>
        <w:shd w:val="clear" w:color="auto" w:fill="FFFFFF"/>
        <w:spacing w:line="336" w:lineRule="auto"/>
        <w:jc w:val="both"/>
        <w:rPr>
          <w:rFonts w:asciiTheme="minorHAnsi" w:hAnsiTheme="minorHAnsi" w:cstheme="minorHAnsi"/>
          <w:color w:val="FF0000"/>
          <w:lang w:val="nl-BE" w:eastAsia="nl-BE"/>
        </w:rPr>
      </w:pPr>
    </w:p>
    <w:p w14:paraId="74CA90C4" w14:textId="77777777" w:rsidR="0036015D" w:rsidRPr="008E5E61" w:rsidRDefault="0036015D" w:rsidP="00F84419">
      <w:pPr>
        <w:pStyle w:val="Kop4"/>
        <w:jc w:val="both"/>
        <w:rPr>
          <w:rFonts w:cstheme="minorHAnsi"/>
          <w:lang w:val="nl-BE"/>
        </w:rPr>
      </w:pPr>
      <w:bookmarkStart w:id="114" w:name="_Toc96892770"/>
      <w:r w:rsidRPr="008E5E61">
        <w:rPr>
          <w:rFonts w:cstheme="minorHAnsi"/>
          <w:lang w:val="nl-BE"/>
        </w:rPr>
        <w:t>Corona/Verbouwingen</w:t>
      </w:r>
      <w:bookmarkEnd w:id="114"/>
    </w:p>
    <w:p w14:paraId="1A209BC7" w14:textId="40CF7298" w:rsidR="0036015D" w:rsidRPr="008E5E61" w:rsidRDefault="0036015D" w:rsidP="00F84419">
      <w:pPr>
        <w:jc w:val="both"/>
        <w:rPr>
          <w:rFonts w:asciiTheme="minorHAnsi" w:hAnsiTheme="minorHAnsi" w:cstheme="minorHAnsi"/>
          <w:lang w:val="nl-BE"/>
        </w:rPr>
      </w:pPr>
      <w:r w:rsidRPr="008E5E61">
        <w:rPr>
          <w:rFonts w:asciiTheme="minorHAnsi" w:hAnsiTheme="minorHAnsi" w:cstheme="minorHAnsi"/>
          <w:lang w:val="nl-BE"/>
        </w:rPr>
        <w:t xml:space="preserve">Omwille van opnieuw een coronajaar en de grote verbouwingen is er ook op dat vlak aandacht geweest voor welzijn personeel. Hier zijn - omwille van de uitzonderlijke situaties – geen standaardprocedures uitgeschreven door Monte Rosa. Wij volgden de opgelegde richtlijnen vanuit de </w:t>
      </w:r>
      <w:r w:rsidR="006B0607" w:rsidRPr="008E5E61">
        <w:rPr>
          <w:rFonts w:asciiTheme="minorHAnsi" w:hAnsiTheme="minorHAnsi" w:cstheme="minorHAnsi"/>
          <w:lang w:val="nl-BE"/>
        </w:rPr>
        <w:t>veiligheids</w:t>
      </w:r>
      <w:r w:rsidRPr="008E5E61">
        <w:rPr>
          <w:rFonts w:asciiTheme="minorHAnsi" w:hAnsiTheme="minorHAnsi" w:cstheme="minorHAnsi"/>
          <w:lang w:val="nl-BE"/>
        </w:rPr>
        <w:t xml:space="preserve">coördinator wat betreft de verbouwingen en vanuit agentschap opgroeien wat betreft corona. Er is aandacht geweest voor het personeel door bijvoorbeeld oordopjes uit te delen tijdens de verbouwingswerken. Ook het budget voor de nieuwjaarsreceptie is teruggevloeid naar het personeel via een drank- en versnaperingsbudget voor een nieuwjaarsreceptie in eigen bubbel.   </w:t>
      </w:r>
    </w:p>
    <w:p w14:paraId="712CF358" w14:textId="647A81FF" w:rsidR="0036015D" w:rsidRPr="008E5E61" w:rsidRDefault="0036015D" w:rsidP="00F84419">
      <w:pPr>
        <w:jc w:val="both"/>
        <w:rPr>
          <w:rFonts w:asciiTheme="minorHAnsi" w:hAnsiTheme="minorHAnsi" w:cstheme="minorHAnsi"/>
          <w:lang w:val="nl-BE" w:eastAsia="ar-SA"/>
        </w:rPr>
      </w:pPr>
    </w:p>
    <w:p w14:paraId="2CA74A47" w14:textId="15993E87" w:rsidR="003D58E2" w:rsidRPr="008E5E61" w:rsidRDefault="003D58E2" w:rsidP="00F84419">
      <w:pPr>
        <w:ind w:left="1434" w:hanging="357"/>
        <w:jc w:val="both"/>
        <w:rPr>
          <w:rFonts w:asciiTheme="minorHAnsi" w:hAnsiTheme="minorHAnsi" w:cstheme="minorHAnsi"/>
          <w:u w:val="single"/>
          <w:lang w:val="nl-BE"/>
        </w:rPr>
      </w:pPr>
      <w:r w:rsidRPr="008E5E61">
        <w:rPr>
          <w:rFonts w:asciiTheme="minorHAnsi" w:hAnsiTheme="minorHAnsi" w:cstheme="minorHAnsi"/>
          <w:u w:val="single"/>
          <w:lang w:val="nl-BE"/>
        </w:rPr>
        <w:br w:type="page"/>
      </w:r>
    </w:p>
    <w:p w14:paraId="2E814245" w14:textId="77777777" w:rsidR="00765025" w:rsidRPr="008E5E61" w:rsidRDefault="00810816" w:rsidP="00F84419">
      <w:pPr>
        <w:pStyle w:val="Kop1"/>
        <w:spacing w:before="0"/>
        <w:contextualSpacing/>
        <w:jc w:val="both"/>
        <w:rPr>
          <w:rFonts w:asciiTheme="minorHAnsi" w:hAnsiTheme="minorHAnsi" w:cstheme="minorHAnsi"/>
          <w:lang w:val="nl-BE"/>
        </w:rPr>
      </w:pPr>
      <w:bookmarkStart w:id="115" w:name="_Toc96892771"/>
      <w:bookmarkStart w:id="116" w:name="_Toc98946488"/>
      <w:r w:rsidRPr="008E5E61">
        <w:rPr>
          <w:rFonts w:asciiTheme="minorHAnsi" w:hAnsiTheme="minorHAnsi" w:cstheme="minorHAnsi"/>
          <w:lang w:val="nl-BE"/>
        </w:rPr>
        <w:t>Vorming</w:t>
      </w:r>
      <w:bookmarkEnd w:id="115"/>
      <w:bookmarkEnd w:id="116"/>
      <w:r w:rsidR="0059770B" w:rsidRPr="008E5E61">
        <w:rPr>
          <w:rFonts w:asciiTheme="minorHAnsi" w:hAnsiTheme="minorHAnsi" w:cstheme="minorHAnsi"/>
          <w:lang w:val="nl-BE"/>
        </w:rPr>
        <w:t xml:space="preserve"> </w:t>
      </w:r>
    </w:p>
    <w:p w14:paraId="60AEFFF1" w14:textId="4B64BB39" w:rsidR="00101B12" w:rsidRPr="008E5E61" w:rsidRDefault="00101B12" w:rsidP="00F84419">
      <w:pPr>
        <w:contextualSpacing/>
        <w:jc w:val="both"/>
        <w:rPr>
          <w:rFonts w:asciiTheme="minorHAnsi" w:hAnsiTheme="minorHAnsi" w:cstheme="minorHAnsi"/>
          <w:color w:val="FF0000"/>
          <w:lang w:val="nl-BE"/>
        </w:rPr>
      </w:pPr>
    </w:p>
    <w:p w14:paraId="5ED73128" w14:textId="77777777"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De implementatie van Signs of Safety gaat verder.  </w:t>
      </w:r>
    </w:p>
    <w:p w14:paraId="0085BDCD" w14:textId="5A13630F"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In 2021 werden verschillende stafmedewerkers en coördinatoren gevormd</w:t>
      </w:r>
      <w:r w:rsidR="006B0607" w:rsidRPr="008E5E61">
        <w:rPr>
          <w:rFonts w:asciiTheme="minorHAnsi" w:hAnsiTheme="minorHAnsi" w:cstheme="minorHAnsi"/>
          <w:lang w:val="nl-BE"/>
        </w:rPr>
        <w:t xml:space="preserve"> </w:t>
      </w:r>
      <w:r w:rsidRPr="008E5E61">
        <w:rPr>
          <w:rFonts w:asciiTheme="minorHAnsi" w:hAnsiTheme="minorHAnsi" w:cstheme="minorHAnsi"/>
          <w:lang w:val="nl-BE"/>
        </w:rPr>
        <w:t xml:space="preserve">inzake veiligheidsplanning. Deze opleiding kwam er naar aanleiding van de nieuw </w:t>
      </w:r>
      <w:r w:rsidR="00185D8F" w:rsidRPr="008E5E61">
        <w:rPr>
          <w:rFonts w:asciiTheme="minorHAnsi" w:hAnsiTheme="minorHAnsi" w:cstheme="minorHAnsi"/>
          <w:lang w:val="nl-BE"/>
        </w:rPr>
        <w:t>gestarte</w:t>
      </w:r>
      <w:r w:rsidRPr="008E5E61">
        <w:rPr>
          <w:rFonts w:asciiTheme="minorHAnsi" w:hAnsiTheme="minorHAnsi" w:cstheme="minorHAnsi"/>
          <w:lang w:val="nl-BE"/>
        </w:rPr>
        <w:t xml:space="preserve"> module contextbegeleiding Signs of Safety. Nadien werd deze kennis verspreid aan de begeleiders die ook effectief aan het werk zijn binnen deze module.</w:t>
      </w:r>
    </w:p>
    <w:p w14:paraId="25CF1506" w14:textId="77777777"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 </w:t>
      </w:r>
    </w:p>
    <w:p w14:paraId="14665FD3" w14:textId="7BEB81B8"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Nieuwe medewerkers werden in 2021 meegenomen in de basis van oplossingsgericht werken en Signs of Safety. De bedoeling is om dit vanaf 2022 ook systematisch te gaan aanpakken. Naast de basis van oplossingsgericht werken en Signs of Safety willen we onze medewerkers ook een basisvorming meegeven inzake werken met Nieuwe Autoriteit/Geweldloos Verzet. Naast deze basisvormingen kunnen er ook verdiepende vormingen plaatsvinden. </w:t>
      </w:r>
    </w:p>
    <w:p w14:paraId="3676DC0F" w14:textId="77777777"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 </w:t>
      </w:r>
    </w:p>
    <w:p w14:paraId="08E508B3" w14:textId="77777777"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Bovendien werd ook het logistiek en administratief personeel ondergedompeld in de basisbeginselen van oplossingsgericht werken en Signs of Safety. In 2022 zal ook dit een vervolg krijgen. </w:t>
      </w:r>
    </w:p>
    <w:p w14:paraId="558B83B5" w14:textId="77777777"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 </w:t>
      </w:r>
    </w:p>
    <w:p w14:paraId="644897EF" w14:textId="431CFBF1" w:rsidR="00AC63A0" w:rsidRPr="008E5E61" w:rsidRDefault="00AC63A0"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Ten slotte werd het beleidsproces verder ondersteund door Marieke Vogel. Zij is binnen Elia, de organisatie achter Signs of Safety, verantwoordelijk voor de Europese regio. Zij bewaakte mee dat </w:t>
      </w:r>
      <w:r w:rsidR="006B0607" w:rsidRPr="008E5E61">
        <w:rPr>
          <w:rFonts w:asciiTheme="minorHAnsi" w:hAnsiTheme="minorHAnsi" w:cstheme="minorHAnsi"/>
          <w:lang w:val="nl-BE"/>
        </w:rPr>
        <w:t xml:space="preserve">ook </w:t>
      </w:r>
      <w:r w:rsidRPr="008E5E61">
        <w:rPr>
          <w:rFonts w:asciiTheme="minorHAnsi" w:hAnsiTheme="minorHAnsi" w:cstheme="minorHAnsi"/>
          <w:lang w:val="nl-BE"/>
        </w:rPr>
        <w:t>de beleidslijnen in lijn zijn met het gedachtengoed dat dagelijks wordt toegepast in onze praktijk met gezinnen. </w:t>
      </w:r>
    </w:p>
    <w:p w14:paraId="02BDA9CB" w14:textId="5F7CD808" w:rsidR="00185D8F" w:rsidRPr="008E5E61" w:rsidRDefault="00047626"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  </w:t>
      </w:r>
    </w:p>
    <w:p w14:paraId="0222D6BB" w14:textId="294A343A" w:rsidR="00047626" w:rsidRPr="008E5E61" w:rsidRDefault="00047626" w:rsidP="00F84419">
      <w:pPr>
        <w:contextualSpacing/>
        <w:jc w:val="both"/>
        <w:rPr>
          <w:rFonts w:asciiTheme="minorHAnsi" w:hAnsiTheme="minorHAnsi" w:cstheme="minorHAnsi"/>
          <w:lang w:val="nl-BE"/>
        </w:rPr>
      </w:pPr>
      <w:r w:rsidRPr="008E5E61">
        <w:rPr>
          <w:rFonts w:asciiTheme="minorHAnsi" w:hAnsiTheme="minorHAnsi" w:cstheme="minorHAnsi"/>
          <w:lang w:val="nl-BE"/>
        </w:rPr>
        <w:t>Monte Rosa neemt deel aan ‘de Goestinggroep’. Goesting verwijst hier naar de zin om met Signs Of Safety aan de slag te gaan én verder te implementeren in onze regio.  Dit overleg wil vooral</w:t>
      </w:r>
      <w:r w:rsidR="006B0607" w:rsidRPr="008E5E61">
        <w:rPr>
          <w:rFonts w:asciiTheme="minorHAnsi" w:hAnsiTheme="minorHAnsi" w:cstheme="minorHAnsi"/>
          <w:lang w:val="nl-BE"/>
        </w:rPr>
        <w:t xml:space="preserve"> </w:t>
      </w:r>
      <w:r w:rsidRPr="008E5E61">
        <w:rPr>
          <w:rFonts w:asciiTheme="minorHAnsi" w:hAnsiTheme="minorHAnsi" w:cstheme="minorHAnsi"/>
          <w:lang w:val="nl-BE"/>
        </w:rPr>
        <w:t xml:space="preserve">de samenwerking bevorderen tussen de verwijzende instantie en de verschillende voorzieningen. De Goestinggroep organiseerde </w:t>
      </w:r>
      <w:r w:rsidR="001B156F" w:rsidRPr="008E5E61">
        <w:rPr>
          <w:rFonts w:asciiTheme="minorHAnsi" w:hAnsiTheme="minorHAnsi" w:cstheme="minorHAnsi"/>
          <w:lang w:val="nl-BE"/>
        </w:rPr>
        <w:t>o.a.</w:t>
      </w:r>
      <w:r w:rsidRPr="008E5E61">
        <w:rPr>
          <w:rFonts w:asciiTheme="minorHAnsi" w:hAnsiTheme="minorHAnsi" w:cstheme="minorHAnsi"/>
          <w:lang w:val="nl-BE"/>
        </w:rPr>
        <w:t xml:space="preserve"> basisvormingen waarbij zowel mensen van SDJ</w:t>
      </w:r>
      <w:r w:rsidR="006B0607" w:rsidRPr="008E5E61">
        <w:rPr>
          <w:rStyle w:val="Voetnootmarkering"/>
          <w:rFonts w:asciiTheme="minorHAnsi" w:hAnsiTheme="minorHAnsi" w:cstheme="minorHAnsi"/>
          <w:lang w:val="nl-BE"/>
        </w:rPr>
        <w:footnoteReference w:id="18"/>
      </w:r>
      <w:r w:rsidRPr="008E5E61">
        <w:rPr>
          <w:rFonts w:asciiTheme="minorHAnsi" w:hAnsiTheme="minorHAnsi" w:cstheme="minorHAnsi"/>
          <w:lang w:val="nl-BE"/>
        </w:rPr>
        <w:t xml:space="preserve"> en OCJ</w:t>
      </w:r>
      <w:r w:rsidR="006B0607" w:rsidRPr="008E5E61">
        <w:rPr>
          <w:rStyle w:val="Voetnootmarkering"/>
          <w:rFonts w:asciiTheme="minorHAnsi" w:hAnsiTheme="minorHAnsi" w:cstheme="minorHAnsi"/>
          <w:lang w:val="nl-BE"/>
        </w:rPr>
        <w:footnoteReference w:id="19"/>
      </w:r>
      <w:r w:rsidRPr="008E5E61">
        <w:rPr>
          <w:rFonts w:asciiTheme="minorHAnsi" w:hAnsiTheme="minorHAnsi" w:cstheme="minorHAnsi"/>
          <w:lang w:val="nl-BE"/>
        </w:rPr>
        <w:t xml:space="preserve"> aansluiten als mensen vanuit de voorzieningen.</w:t>
      </w:r>
    </w:p>
    <w:p w14:paraId="5A2108C6" w14:textId="405A77BC" w:rsidR="00047626" w:rsidRPr="008E5E61" w:rsidRDefault="00047626" w:rsidP="00F84419">
      <w:pPr>
        <w:contextualSpacing/>
        <w:jc w:val="both"/>
        <w:rPr>
          <w:rFonts w:asciiTheme="minorHAnsi" w:hAnsiTheme="minorHAnsi" w:cstheme="minorHAnsi"/>
          <w:lang w:val="nl-BE"/>
        </w:rPr>
      </w:pPr>
    </w:p>
    <w:p w14:paraId="69B03F09" w14:textId="45C14C17" w:rsidR="00047626" w:rsidRPr="008E5E61" w:rsidRDefault="00047626"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We namen deel aan de jaarlijkse Signs of Safety </w:t>
      </w:r>
      <w:proofErr w:type="spellStart"/>
      <w:r w:rsidR="005B57DE" w:rsidRPr="008E5E61">
        <w:rPr>
          <w:rFonts w:asciiTheme="minorHAnsi" w:hAnsiTheme="minorHAnsi" w:cstheme="minorHAnsi"/>
          <w:lang w:val="nl-BE"/>
        </w:rPr>
        <w:t>G</w:t>
      </w:r>
      <w:r w:rsidRPr="008E5E61">
        <w:rPr>
          <w:rFonts w:asciiTheme="minorHAnsi" w:hAnsiTheme="minorHAnsi" w:cstheme="minorHAnsi"/>
          <w:lang w:val="nl-BE"/>
        </w:rPr>
        <w:t>athering</w:t>
      </w:r>
      <w:proofErr w:type="spellEnd"/>
      <w:r w:rsidRPr="008E5E61">
        <w:rPr>
          <w:rFonts w:asciiTheme="minorHAnsi" w:hAnsiTheme="minorHAnsi" w:cstheme="minorHAnsi"/>
          <w:lang w:val="nl-BE"/>
        </w:rPr>
        <w:t>.  Uit vele inzendingen werd</w:t>
      </w:r>
      <w:r w:rsidR="005B57DE" w:rsidRPr="008E5E61">
        <w:rPr>
          <w:rFonts w:asciiTheme="minorHAnsi" w:hAnsiTheme="minorHAnsi" w:cstheme="minorHAnsi"/>
          <w:lang w:val="nl-BE"/>
        </w:rPr>
        <w:t>en</w:t>
      </w:r>
      <w:r w:rsidRPr="008E5E61">
        <w:rPr>
          <w:rFonts w:asciiTheme="minorHAnsi" w:hAnsiTheme="minorHAnsi" w:cstheme="minorHAnsi"/>
          <w:lang w:val="nl-BE"/>
        </w:rPr>
        <w:t xml:space="preserve"> we, naast enkele andere organisaties, gevraagd om onze casus te presenteren. Hierin leggen we aan de hand van</w:t>
      </w:r>
      <w:r w:rsidR="001B156F">
        <w:rPr>
          <w:rFonts w:asciiTheme="minorHAnsi" w:hAnsiTheme="minorHAnsi" w:cstheme="minorHAnsi"/>
          <w:lang w:val="nl-BE"/>
        </w:rPr>
        <w:t xml:space="preserve"> de</w:t>
      </w:r>
      <w:r w:rsidRPr="008E5E61">
        <w:rPr>
          <w:rFonts w:asciiTheme="minorHAnsi" w:hAnsiTheme="minorHAnsi" w:cstheme="minorHAnsi"/>
          <w:lang w:val="nl-BE"/>
        </w:rPr>
        <w:t xml:space="preserve"> casus uit hoe we met Signs of Safety aan de slag gaan in onze leefgroep in Herent.  </w:t>
      </w:r>
      <w:r w:rsidR="005B57DE" w:rsidRPr="008E5E61">
        <w:rPr>
          <w:rFonts w:asciiTheme="minorHAnsi" w:hAnsiTheme="minorHAnsi" w:cstheme="minorHAnsi"/>
          <w:lang w:val="nl-BE"/>
        </w:rPr>
        <w:t xml:space="preserve">Het was een boeiende oefening en het was fijn om </w:t>
      </w:r>
      <w:r w:rsidR="007B1BA2" w:rsidRPr="008E5E61">
        <w:rPr>
          <w:rFonts w:asciiTheme="minorHAnsi" w:hAnsiTheme="minorHAnsi" w:cstheme="minorHAnsi"/>
          <w:lang w:val="nl-BE"/>
        </w:rPr>
        <w:t xml:space="preserve">op deze manier de visie van en de evolutie binnen Monte Rosa </w:t>
      </w:r>
      <w:r w:rsidR="005B57DE" w:rsidRPr="008E5E61">
        <w:rPr>
          <w:rFonts w:asciiTheme="minorHAnsi" w:hAnsiTheme="minorHAnsi" w:cstheme="minorHAnsi"/>
          <w:lang w:val="nl-BE"/>
        </w:rPr>
        <w:t xml:space="preserve">te mogen </w:t>
      </w:r>
      <w:r w:rsidR="007B1BA2" w:rsidRPr="008E5E61">
        <w:rPr>
          <w:rFonts w:asciiTheme="minorHAnsi" w:hAnsiTheme="minorHAnsi" w:cstheme="minorHAnsi"/>
          <w:lang w:val="nl-BE"/>
        </w:rPr>
        <w:t>presenteren</w:t>
      </w:r>
      <w:r w:rsidR="005B57DE" w:rsidRPr="008E5E61">
        <w:rPr>
          <w:rFonts w:asciiTheme="minorHAnsi" w:hAnsiTheme="minorHAnsi" w:cstheme="minorHAnsi"/>
          <w:lang w:val="nl-BE"/>
        </w:rPr>
        <w:t>.</w:t>
      </w:r>
    </w:p>
    <w:p w14:paraId="5F7B29E8" w14:textId="13039D93" w:rsidR="00E438DF" w:rsidRPr="008E5E61" w:rsidRDefault="00E438DF" w:rsidP="00F84419">
      <w:pPr>
        <w:contextualSpacing/>
        <w:jc w:val="both"/>
        <w:rPr>
          <w:rFonts w:asciiTheme="minorHAnsi" w:hAnsiTheme="minorHAnsi" w:cstheme="minorHAnsi"/>
          <w:lang w:val="nl-BE"/>
        </w:rPr>
      </w:pPr>
    </w:p>
    <w:p w14:paraId="0CC0C049" w14:textId="3210C9C1" w:rsidR="00E438DF" w:rsidRPr="008E5E61" w:rsidRDefault="00E438DF"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De opleiding coaching voor leidinggevenden en staffuncties, gegeven door Krista Mommen van </w:t>
      </w:r>
      <w:proofErr w:type="spellStart"/>
      <w:r w:rsidRPr="008E5E61">
        <w:rPr>
          <w:rFonts w:asciiTheme="minorHAnsi" w:hAnsiTheme="minorHAnsi" w:cstheme="minorHAnsi"/>
          <w:lang w:val="nl-BE"/>
        </w:rPr>
        <w:t>Senso</w:t>
      </w:r>
      <w:proofErr w:type="spellEnd"/>
      <w:r w:rsidRPr="008E5E61">
        <w:rPr>
          <w:rFonts w:asciiTheme="minorHAnsi" w:hAnsiTheme="minorHAnsi" w:cstheme="minorHAnsi"/>
          <w:lang w:val="nl-BE"/>
        </w:rPr>
        <w:t>, werd verder uitgerold in 2021.</w:t>
      </w:r>
    </w:p>
    <w:p w14:paraId="4918B406" w14:textId="53BF2BE3" w:rsidR="003153B9" w:rsidRPr="008E5E61" w:rsidRDefault="003153B9" w:rsidP="00F84419">
      <w:pPr>
        <w:contextualSpacing/>
        <w:jc w:val="both"/>
        <w:rPr>
          <w:rFonts w:asciiTheme="minorHAnsi" w:hAnsiTheme="minorHAnsi" w:cstheme="minorHAnsi"/>
          <w:lang w:val="nl-BE"/>
        </w:rPr>
      </w:pPr>
    </w:p>
    <w:p w14:paraId="680377E8" w14:textId="7A5E5FEB" w:rsidR="003153B9" w:rsidRPr="008E5E61" w:rsidRDefault="003153B9"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De EHBO-opleidingen blijven elk jaar doorlopen, zowel voor nieuwe medewerkers als voor medewerkers die de basisopleiding al gevolgd hebben. </w:t>
      </w:r>
      <w:r w:rsidR="007B1BA2" w:rsidRPr="008E5E61">
        <w:rPr>
          <w:rFonts w:asciiTheme="minorHAnsi" w:hAnsiTheme="minorHAnsi" w:cstheme="minorHAnsi"/>
          <w:lang w:val="nl-BE"/>
        </w:rPr>
        <w:t>Deze laatsten</w:t>
      </w:r>
      <w:r w:rsidRPr="008E5E61">
        <w:rPr>
          <w:rFonts w:asciiTheme="minorHAnsi" w:hAnsiTheme="minorHAnsi" w:cstheme="minorHAnsi"/>
          <w:lang w:val="nl-BE"/>
        </w:rPr>
        <w:t xml:space="preserve"> moeten elk jaar een halve dag opfrissing volgen.</w:t>
      </w:r>
    </w:p>
    <w:p w14:paraId="4543744D" w14:textId="47D17D8C" w:rsidR="00175BD5" w:rsidRPr="008E5E61" w:rsidRDefault="00175BD5" w:rsidP="00F84419">
      <w:pPr>
        <w:contextualSpacing/>
        <w:jc w:val="both"/>
        <w:rPr>
          <w:rFonts w:asciiTheme="minorHAnsi" w:hAnsiTheme="minorHAnsi" w:cstheme="minorHAnsi"/>
          <w:lang w:val="nl-BE"/>
        </w:rPr>
      </w:pPr>
    </w:p>
    <w:p w14:paraId="4ACA39F4" w14:textId="0C647EBF" w:rsidR="00175BD5" w:rsidRPr="008E5E61" w:rsidRDefault="00175BD5"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In 2022 zal er, als onderdeel van </w:t>
      </w:r>
      <w:r w:rsidR="007B1BA2" w:rsidRPr="008E5E61">
        <w:rPr>
          <w:rFonts w:asciiTheme="minorHAnsi" w:hAnsiTheme="minorHAnsi" w:cstheme="minorHAnsi"/>
          <w:lang w:val="nl-BE"/>
        </w:rPr>
        <w:t xml:space="preserve">de </w:t>
      </w:r>
      <w:r w:rsidRPr="008E5E61">
        <w:rPr>
          <w:rFonts w:asciiTheme="minorHAnsi" w:hAnsiTheme="minorHAnsi" w:cstheme="minorHAnsi"/>
          <w:lang w:val="nl-BE"/>
        </w:rPr>
        <w:t>strategisch</w:t>
      </w:r>
      <w:r w:rsidR="007B1BA2" w:rsidRPr="008E5E61">
        <w:rPr>
          <w:rFonts w:asciiTheme="minorHAnsi" w:hAnsiTheme="minorHAnsi" w:cstheme="minorHAnsi"/>
          <w:lang w:val="nl-BE"/>
        </w:rPr>
        <w:t>e doelstellingen,</w:t>
      </w:r>
      <w:r w:rsidRPr="008E5E61">
        <w:rPr>
          <w:rFonts w:asciiTheme="minorHAnsi" w:hAnsiTheme="minorHAnsi" w:cstheme="minorHAnsi"/>
          <w:lang w:val="nl-BE"/>
        </w:rPr>
        <w:t xml:space="preserve"> een breed vormingsplan worden opgesteld waarbij er aandacht is voor vorming van nieuwe en bestaande medewerkers. Naast inhoudelijke thema’s kunnen hier ook organisatorische of praktische vormingen een plek krijgen. Daarnaast zal er in dit vormingsplan ook aandacht zijn voor intervisie en coaching van de medewerkers.</w:t>
      </w:r>
    </w:p>
    <w:p w14:paraId="6094E2B4" w14:textId="4AC9F566" w:rsidR="00CE0E39" w:rsidRPr="008E5E61" w:rsidRDefault="00CE0E39" w:rsidP="00F84419">
      <w:pPr>
        <w:contextualSpacing/>
        <w:jc w:val="both"/>
        <w:rPr>
          <w:rFonts w:asciiTheme="minorHAnsi" w:hAnsiTheme="minorHAnsi" w:cstheme="minorHAnsi"/>
          <w:b/>
          <w:bCs/>
          <w:color w:val="FF0000"/>
          <w:lang w:val="nl-BE"/>
        </w:rPr>
      </w:pPr>
    </w:p>
    <w:p w14:paraId="40D81402" w14:textId="77777777" w:rsidR="00CE0E39" w:rsidRPr="008E5E61" w:rsidRDefault="00CE0E39" w:rsidP="00F84419">
      <w:pPr>
        <w:contextualSpacing/>
        <w:jc w:val="both"/>
        <w:rPr>
          <w:rFonts w:asciiTheme="minorHAnsi" w:hAnsiTheme="minorHAnsi" w:cstheme="minorHAnsi"/>
          <w:b/>
          <w:bCs/>
          <w:color w:val="FF0000"/>
          <w:lang w:val="nl-BE"/>
        </w:rPr>
      </w:pPr>
    </w:p>
    <w:p w14:paraId="0A0BAD9F" w14:textId="77777777" w:rsidR="001B156F" w:rsidRDefault="001B156F">
      <w:pPr>
        <w:ind w:left="1434" w:hanging="357"/>
        <w:rPr>
          <w:rFonts w:asciiTheme="minorHAnsi" w:eastAsiaTheme="majorEastAsia" w:hAnsiTheme="minorHAnsi" w:cstheme="minorHAnsi"/>
          <w:b/>
          <w:bCs/>
          <w:i/>
          <w:color w:val="008080"/>
          <w:sz w:val="32"/>
          <w:szCs w:val="28"/>
          <w:u w:val="single"/>
          <w:lang w:val="nl-BE" w:eastAsia="ar-SA"/>
        </w:rPr>
      </w:pPr>
      <w:bookmarkStart w:id="117" w:name="_Toc96892772"/>
      <w:r>
        <w:rPr>
          <w:rFonts w:asciiTheme="minorHAnsi" w:hAnsiTheme="minorHAnsi" w:cstheme="minorHAnsi"/>
          <w:lang w:val="nl-BE"/>
        </w:rPr>
        <w:br w:type="page"/>
      </w:r>
    </w:p>
    <w:p w14:paraId="28D7DF7F" w14:textId="2390EE1E" w:rsidR="003C0BC9" w:rsidRPr="008E5E61" w:rsidRDefault="003C0BC9" w:rsidP="003C0BC9">
      <w:pPr>
        <w:pStyle w:val="Kop1"/>
        <w:spacing w:before="0"/>
        <w:contextualSpacing/>
        <w:jc w:val="both"/>
        <w:rPr>
          <w:rFonts w:asciiTheme="minorHAnsi" w:hAnsiTheme="minorHAnsi" w:cstheme="minorHAnsi"/>
          <w:lang w:val="nl-BE"/>
        </w:rPr>
      </w:pPr>
      <w:bookmarkStart w:id="118" w:name="_Toc98946489"/>
      <w:r w:rsidRPr="008E5E61">
        <w:rPr>
          <w:rFonts w:asciiTheme="minorHAnsi" w:hAnsiTheme="minorHAnsi" w:cstheme="minorHAnsi"/>
          <w:lang w:val="nl-BE"/>
        </w:rPr>
        <w:t>Lidmaatschappen, samenwerkingsverbanden en externe overlegorganen</w:t>
      </w:r>
      <w:bookmarkEnd w:id="117"/>
      <w:bookmarkEnd w:id="118"/>
    </w:p>
    <w:p w14:paraId="2EE1036E" w14:textId="77777777" w:rsidR="006770D0" w:rsidRPr="008E5E61" w:rsidRDefault="006770D0" w:rsidP="00F84419">
      <w:pPr>
        <w:contextualSpacing/>
        <w:jc w:val="both"/>
        <w:rPr>
          <w:rFonts w:asciiTheme="minorHAnsi" w:hAnsiTheme="minorHAnsi" w:cstheme="minorHAnsi"/>
          <w:lang w:val="nl-BE" w:eastAsia="ar-SA"/>
        </w:rPr>
      </w:pPr>
    </w:p>
    <w:p w14:paraId="094D70A0" w14:textId="77777777" w:rsidR="001C6A5C" w:rsidRPr="008E5E61" w:rsidRDefault="00810816" w:rsidP="00F84419">
      <w:pPr>
        <w:pStyle w:val="Kop2"/>
        <w:spacing w:before="0"/>
        <w:contextualSpacing/>
        <w:jc w:val="both"/>
        <w:rPr>
          <w:rFonts w:asciiTheme="minorHAnsi" w:hAnsiTheme="minorHAnsi" w:cstheme="minorHAnsi"/>
          <w:lang w:val="nl-BE"/>
        </w:rPr>
      </w:pPr>
      <w:bookmarkStart w:id="119" w:name="_Toc96892773"/>
      <w:bookmarkStart w:id="120" w:name="_Toc98946490"/>
      <w:r w:rsidRPr="008E5E61">
        <w:rPr>
          <w:rFonts w:asciiTheme="minorHAnsi" w:hAnsiTheme="minorHAnsi" w:cstheme="minorHAnsi"/>
          <w:lang w:val="nl-BE"/>
        </w:rPr>
        <w:t>Samenwerkingstrajecten met individuele organisaties</w:t>
      </w:r>
      <w:bookmarkEnd w:id="119"/>
      <w:bookmarkEnd w:id="120"/>
    </w:p>
    <w:p w14:paraId="72DB7DF1" w14:textId="730DE7D9" w:rsidR="00DC3E41" w:rsidRPr="008E5E61" w:rsidRDefault="00810816"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Vanuit Kessel-Lo en Herent </w:t>
      </w:r>
      <w:r w:rsidR="00DC3E41" w:rsidRPr="008E5E61">
        <w:rPr>
          <w:rFonts w:asciiTheme="minorHAnsi" w:hAnsiTheme="minorHAnsi" w:cstheme="minorHAnsi"/>
          <w:lang w:val="nl-BE"/>
        </w:rPr>
        <w:t xml:space="preserve">is er een bevoorrechte </w:t>
      </w:r>
      <w:r w:rsidRPr="008E5E61">
        <w:rPr>
          <w:rFonts w:asciiTheme="minorHAnsi" w:hAnsiTheme="minorHAnsi" w:cstheme="minorHAnsi"/>
          <w:lang w:val="nl-BE"/>
        </w:rPr>
        <w:t>samenwerking met d</w:t>
      </w:r>
      <w:r w:rsidR="00DC3E41" w:rsidRPr="008E5E61">
        <w:rPr>
          <w:rFonts w:asciiTheme="minorHAnsi" w:hAnsiTheme="minorHAnsi" w:cstheme="minorHAnsi"/>
          <w:lang w:val="nl-BE"/>
        </w:rPr>
        <w:t xml:space="preserve">e </w:t>
      </w:r>
      <w:proofErr w:type="spellStart"/>
      <w:r w:rsidR="0004066D" w:rsidRPr="008E5E61">
        <w:rPr>
          <w:rFonts w:asciiTheme="minorHAnsi" w:hAnsiTheme="minorHAnsi" w:cstheme="minorHAnsi"/>
          <w:lang w:val="nl-BE"/>
        </w:rPr>
        <w:t>VZW</w:t>
      </w:r>
      <w:r w:rsidR="00EB0A21" w:rsidRPr="008E5E61">
        <w:rPr>
          <w:rFonts w:asciiTheme="minorHAnsi" w:hAnsiTheme="minorHAnsi" w:cstheme="minorHAnsi"/>
          <w:lang w:val="nl-BE"/>
        </w:rPr>
        <w:t>’s</w:t>
      </w:r>
      <w:proofErr w:type="spellEnd"/>
      <w:r w:rsidR="00DC3E41" w:rsidRPr="008E5E61">
        <w:rPr>
          <w:rFonts w:asciiTheme="minorHAnsi" w:hAnsiTheme="minorHAnsi" w:cstheme="minorHAnsi"/>
          <w:lang w:val="nl-BE"/>
        </w:rPr>
        <w:t xml:space="preserve"> Amber en De Wissel, </w:t>
      </w:r>
      <w:r w:rsidRPr="008E5E61">
        <w:rPr>
          <w:rFonts w:asciiTheme="minorHAnsi" w:hAnsiTheme="minorHAnsi" w:cstheme="minorHAnsi"/>
          <w:lang w:val="nl-BE"/>
        </w:rPr>
        <w:t xml:space="preserve">o.a. </w:t>
      </w:r>
      <w:r w:rsidR="00DC3E41" w:rsidRPr="008E5E61">
        <w:rPr>
          <w:rFonts w:asciiTheme="minorHAnsi" w:hAnsiTheme="minorHAnsi" w:cstheme="minorHAnsi"/>
          <w:lang w:val="nl-BE"/>
        </w:rPr>
        <w:t>rond het vorm geven aan het CIG</w:t>
      </w:r>
      <w:r w:rsidR="00543156" w:rsidRPr="008E5E61">
        <w:rPr>
          <w:rStyle w:val="Voetnootmarkering"/>
          <w:rFonts w:asciiTheme="minorHAnsi" w:hAnsiTheme="minorHAnsi" w:cstheme="minorHAnsi"/>
          <w:lang w:val="nl-BE"/>
        </w:rPr>
        <w:footnoteReference w:id="20"/>
      </w:r>
      <w:r w:rsidR="00DC3E41" w:rsidRPr="008E5E61">
        <w:rPr>
          <w:rFonts w:asciiTheme="minorHAnsi" w:hAnsiTheme="minorHAnsi" w:cstheme="minorHAnsi"/>
          <w:lang w:val="nl-BE"/>
        </w:rPr>
        <w:t xml:space="preserve"> </w:t>
      </w:r>
      <w:r w:rsidRPr="008E5E61">
        <w:rPr>
          <w:rFonts w:asciiTheme="minorHAnsi" w:hAnsiTheme="minorHAnsi" w:cstheme="minorHAnsi"/>
          <w:lang w:val="nl-BE"/>
        </w:rPr>
        <w:t xml:space="preserve">De Shelter. </w:t>
      </w:r>
      <w:r w:rsidR="00DC3E41" w:rsidRPr="008E5E61">
        <w:rPr>
          <w:rFonts w:asciiTheme="minorHAnsi" w:hAnsiTheme="minorHAnsi" w:cstheme="minorHAnsi"/>
          <w:lang w:val="nl-BE"/>
        </w:rPr>
        <w:t xml:space="preserve">Maar deze samenwerking wordt vaak uitgebreid via intervisies, </w:t>
      </w:r>
      <w:r w:rsidR="0017271C" w:rsidRPr="008E5E61">
        <w:rPr>
          <w:rFonts w:asciiTheme="minorHAnsi" w:hAnsiTheme="minorHAnsi" w:cstheme="minorHAnsi"/>
          <w:lang w:val="nl-BE"/>
        </w:rPr>
        <w:t>bv.</w:t>
      </w:r>
      <w:r w:rsidR="00DC3E41" w:rsidRPr="008E5E61">
        <w:rPr>
          <w:rFonts w:asciiTheme="minorHAnsi" w:hAnsiTheme="minorHAnsi" w:cstheme="minorHAnsi"/>
          <w:lang w:val="nl-BE"/>
        </w:rPr>
        <w:t xml:space="preserve"> rond andere thema’s, zoals</w:t>
      </w:r>
      <w:r w:rsidRPr="008E5E61">
        <w:rPr>
          <w:rFonts w:asciiTheme="minorHAnsi" w:hAnsiTheme="minorHAnsi" w:cstheme="minorHAnsi"/>
          <w:lang w:val="nl-BE"/>
        </w:rPr>
        <w:t xml:space="preserve"> veiligheid, personeelsbeleid, … </w:t>
      </w:r>
    </w:p>
    <w:p w14:paraId="74D38266" w14:textId="7EA2524A" w:rsidR="008D7325" w:rsidRPr="008E5E61" w:rsidRDefault="002408E2" w:rsidP="00F84419">
      <w:pPr>
        <w:contextualSpacing/>
        <w:jc w:val="both"/>
        <w:rPr>
          <w:rFonts w:asciiTheme="minorHAnsi" w:hAnsiTheme="minorHAnsi" w:cstheme="minorHAnsi"/>
          <w:lang w:val="nl-BE"/>
        </w:rPr>
      </w:pPr>
      <w:r w:rsidRPr="008E5E61">
        <w:rPr>
          <w:rFonts w:asciiTheme="minorHAnsi" w:hAnsiTheme="minorHAnsi" w:cstheme="minorHAnsi"/>
          <w:lang w:val="nl-BE"/>
        </w:rPr>
        <w:t>In 20</w:t>
      </w:r>
      <w:r w:rsidR="008D7325" w:rsidRPr="008E5E61">
        <w:rPr>
          <w:rFonts w:asciiTheme="minorHAnsi" w:hAnsiTheme="minorHAnsi" w:cstheme="minorHAnsi"/>
          <w:lang w:val="nl-BE"/>
        </w:rPr>
        <w:t>20</w:t>
      </w:r>
      <w:r w:rsidRPr="008E5E61">
        <w:rPr>
          <w:rFonts w:asciiTheme="minorHAnsi" w:hAnsiTheme="minorHAnsi" w:cstheme="minorHAnsi"/>
          <w:lang w:val="nl-BE"/>
        </w:rPr>
        <w:t xml:space="preserve"> werd </w:t>
      </w:r>
      <w:r w:rsidR="008D7325" w:rsidRPr="008E5E61">
        <w:rPr>
          <w:rFonts w:asciiTheme="minorHAnsi" w:hAnsiTheme="minorHAnsi" w:cstheme="minorHAnsi"/>
          <w:lang w:val="nl-BE"/>
        </w:rPr>
        <w:t xml:space="preserve">een convenant afgesloten met het Agentschap </w:t>
      </w:r>
      <w:r w:rsidR="003C0BC9">
        <w:rPr>
          <w:rFonts w:asciiTheme="minorHAnsi" w:hAnsiTheme="minorHAnsi" w:cstheme="minorHAnsi"/>
          <w:lang w:val="nl-BE"/>
        </w:rPr>
        <w:t>O</w:t>
      </w:r>
      <w:r w:rsidR="008D7325" w:rsidRPr="008E5E61">
        <w:rPr>
          <w:rFonts w:asciiTheme="minorHAnsi" w:hAnsiTheme="minorHAnsi" w:cstheme="minorHAnsi"/>
          <w:lang w:val="nl-BE"/>
        </w:rPr>
        <w:t xml:space="preserve">pgroeien, vooral </w:t>
      </w:r>
      <w:proofErr w:type="spellStart"/>
      <w:r w:rsidR="008D7325" w:rsidRPr="008E5E61">
        <w:rPr>
          <w:rFonts w:asciiTheme="minorHAnsi" w:hAnsiTheme="minorHAnsi" w:cstheme="minorHAnsi"/>
          <w:lang w:val="nl-BE"/>
        </w:rPr>
        <w:t>ifv</w:t>
      </w:r>
      <w:proofErr w:type="spellEnd"/>
      <w:r w:rsidR="008D7325" w:rsidRPr="008E5E61">
        <w:rPr>
          <w:rFonts w:asciiTheme="minorHAnsi" w:hAnsiTheme="minorHAnsi" w:cstheme="minorHAnsi"/>
          <w:lang w:val="nl-BE"/>
        </w:rPr>
        <w:t xml:space="preserve"> </w:t>
      </w:r>
      <w:proofErr w:type="spellStart"/>
      <w:r w:rsidR="008D7325" w:rsidRPr="008E5E61">
        <w:rPr>
          <w:rFonts w:asciiTheme="minorHAnsi" w:hAnsiTheme="minorHAnsi" w:cstheme="minorHAnsi"/>
          <w:lang w:val="nl-BE"/>
        </w:rPr>
        <w:t>naadlozere</w:t>
      </w:r>
      <w:proofErr w:type="spellEnd"/>
      <w:r w:rsidR="008D7325" w:rsidRPr="008E5E61">
        <w:rPr>
          <w:rFonts w:asciiTheme="minorHAnsi" w:hAnsiTheme="minorHAnsi" w:cstheme="minorHAnsi"/>
          <w:lang w:val="nl-BE"/>
        </w:rPr>
        <w:t xml:space="preserve"> trajecten voor de cliënten. Daarnaast is er ook een samenwerkingsovereenkomst tussen de 3 organisaties rond delen van deskundigheid, gezamenlijke vormingen,  …</w:t>
      </w:r>
    </w:p>
    <w:p w14:paraId="02FCB23B" w14:textId="77777777" w:rsidR="008D7325" w:rsidRPr="008E5E61" w:rsidRDefault="008D7325" w:rsidP="00F84419">
      <w:pPr>
        <w:contextualSpacing/>
        <w:jc w:val="both"/>
        <w:rPr>
          <w:rFonts w:asciiTheme="minorHAnsi" w:hAnsiTheme="minorHAnsi" w:cstheme="minorHAnsi"/>
          <w:lang w:val="nl-BE"/>
        </w:rPr>
      </w:pPr>
    </w:p>
    <w:p w14:paraId="52B5C9E7" w14:textId="77777777" w:rsidR="00810816" w:rsidRPr="008E5E61" w:rsidRDefault="00C864E6" w:rsidP="00F84419">
      <w:pPr>
        <w:contextualSpacing/>
        <w:jc w:val="both"/>
        <w:rPr>
          <w:rFonts w:asciiTheme="minorHAnsi" w:hAnsiTheme="minorHAnsi" w:cstheme="minorHAnsi"/>
          <w:lang w:val="nl-BE"/>
        </w:rPr>
      </w:pPr>
      <w:r w:rsidRPr="008E5E61">
        <w:rPr>
          <w:rFonts w:asciiTheme="minorHAnsi" w:hAnsiTheme="minorHAnsi" w:cstheme="minorHAnsi"/>
          <w:lang w:val="nl-BE"/>
        </w:rPr>
        <w:t>M</w:t>
      </w:r>
      <w:r w:rsidR="00810816" w:rsidRPr="008E5E61">
        <w:rPr>
          <w:rFonts w:asciiTheme="minorHAnsi" w:hAnsiTheme="minorHAnsi" w:cstheme="minorHAnsi"/>
          <w:lang w:val="nl-BE"/>
        </w:rPr>
        <w:t xml:space="preserve">et de VZW Huize Levenslust </w:t>
      </w:r>
      <w:r w:rsidR="00DC3E41" w:rsidRPr="008E5E61">
        <w:rPr>
          <w:rFonts w:asciiTheme="minorHAnsi" w:hAnsiTheme="minorHAnsi" w:cstheme="minorHAnsi"/>
          <w:lang w:val="nl-BE"/>
        </w:rPr>
        <w:t xml:space="preserve">is er op directieniveau een intensieve samenwerking en ondersteuning, </w:t>
      </w:r>
      <w:r w:rsidR="0017271C" w:rsidRPr="008E5E61">
        <w:rPr>
          <w:rFonts w:asciiTheme="minorHAnsi" w:hAnsiTheme="minorHAnsi" w:cstheme="minorHAnsi"/>
          <w:lang w:val="nl-BE"/>
        </w:rPr>
        <w:t>bv.</w:t>
      </w:r>
      <w:r w:rsidR="00810816" w:rsidRPr="008E5E61">
        <w:rPr>
          <w:rFonts w:asciiTheme="minorHAnsi" w:hAnsiTheme="minorHAnsi" w:cstheme="minorHAnsi"/>
          <w:lang w:val="nl-BE"/>
        </w:rPr>
        <w:t xml:space="preserve"> </w:t>
      </w:r>
      <w:r w:rsidR="004A5EF6" w:rsidRPr="008E5E61">
        <w:rPr>
          <w:rFonts w:asciiTheme="minorHAnsi" w:hAnsiTheme="minorHAnsi" w:cstheme="minorHAnsi"/>
          <w:lang w:val="nl-BE"/>
        </w:rPr>
        <w:t>r</w:t>
      </w:r>
      <w:r w:rsidR="00DC3E41" w:rsidRPr="008E5E61">
        <w:rPr>
          <w:rFonts w:asciiTheme="minorHAnsi" w:hAnsiTheme="minorHAnsi" w:cstheme="minorHAnsi"/>
          <w:lang w:val="nl-BE"/>
        </w:rPr>
        <w:t xml:space="preserve">ond </w:t>
      </w:r>
      <w:r w:rsidR="00810816" w:rsidRPr="008E5E61">
        <w:rPr>
          <w:rFonts w:asciiTheme="minorHAnsi" w:hAnsiTheme="minorHAnsi" w:cstheme="minorHAnsi"/>
          <w:lang w:val="nl-BE"/>
        </w:rPr>
        <w:t>vorming</w:t>
      </w:r>
      <w:r w:rsidR="00DC3E41" w:rsidRPr="008E5E61">
        <w:rPr>
          <w:rFonts w:asciiTheme="minorHAnsi" w:hAnsiTheme="minorHAnsi" w:cstheme="minorHAnsi"/>
          <w:lang w:val="nl-BE"/>
        </w:rPr>
        <w:t xml:space="preserve">, </w:t>
      </w:r>
      <w:r w:rsidR="00810816" w:rsidRPr="008E5E61">
        <w:rPr>
          <w:rFonts w:asciiTheme="minorHAnsi" w:hAnsiTheme="minorHAnsi" w:cstheme="minorHAnsi"/>
          <w:lang w:val="nl-BE"/>
        </w:rPr>
        <w:t>preventie</w:t>
      </w:r>
      <w:r w:rsidR="00DC3E41" w:rsidRPr="008E5E61">
        <w:rPr>
          <w:rFonts w:asciiTheme="minorHAnsi" w:hAnsiTheme="minorHAnsi" w:cstheme="minorHAnsi"/>
          <w:lang w:val="nl-BE"/>
        </w:rPr>
        <w:t>, … en andere beleidsthema’s.</w:t>
      </w:r>
    </w:p>
    <w:p w14:paraId="230F8A65" w14:textId="77777777" w:rsidR="006770D0" w:rsidRPr="008E5E61" w:rsidRDefault="006770D0" w:rsidP="00F84419">
      <w:pPr>
        <w:contextualSpacing/>
        <w:jc w:val="both"/>
        <w:rPr>
          <w:rFonts w:asciiTheme="minorHAnsi" w:hAnsiTheme="minorHAnsi" w:cstheme="minorHAnsi"/>
          <w:lang w:val="nl-BE"/>
        </w:rPr>
      </w:pPr>
    </w:p>
    <w:p w14:paraId="263D189D" w14:textId="77777777" w:rsidR="006770D0" w:rsidRPr="008E5E61" w:rsidRDefault="006770D0" w:rsidP="00F84419">
      <w:pPr>
        <w:pStyle w:val="Kop2"/>
        <w:spacing w:before="0"/>
        <w:contextualSpacing/>
        <w:jc w:val="both"/>
        <w:rPr>
          <w:rFonts w:asciiTheme="minorHAnsi" w:hAnsiTheme="minorHAnsi" w:cstheme="minorHAnsi"/>
          <w:lang w:val="nl-BE"/>
        </w:rPr>
      </w:pPr>
      <w:bookmarkStart w:id="121" w:name="_Toc96892774"/>
      <w:bookmarkStart w:id="122" w:name="_Toc98946491"/>
      <w:r w:rsidRPr="008E5E61">
        <w:rPr>
          <w:rFonts w:asciiTheme="minorHAnsi" w:hAnsiTheme="minorHAnsi" w:cstheme="minorHAnsi"/>
          <w:lang w:val="nl-BE"/>
        </w:rPr>
        <w:t>Samenwerkingsverband CIG De Shelter</w:t>
      </w:r>
      <w:bookmarkEnd w:id="121"/>
      <w:bookmarkEnd w:id="122"/>
    </w:p>
    <w:p w14:paraId="10E6034C" w14:textId="7784568E" w:rsidR="00CF0349" w:rsidRPr="008E5E61" w:rsidRDefault="006770D0"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Met de </w:t>
      </w:r>
      <w:r w:rsidR="003C0BC9">
        <w:rPr>
          <w:rFonts w:asciiTheme="minorHAnsi" w:hAnsiTheme="minorHAnsi" w:cstheme="minorHAnsi"/>
          <w:lang w:val="nl-BE"/>
        </w:rPr>
        <w:t>VZW</w:t>
      </w:r>
      <w:r w:rsidRPr="008E5E61">
        <w:rPr>
          <w:rFonts w:asciiTheme="minorHAnsi" w:hAnsiTheme="minorHAnsi" w:cstheme="minorHAnsi"/>
          <w:lang w:val="nl-BE"/>
        </w:rPr>
        <w:t xml:space="preserve"> Amber en De Wissel is er al jaren een samenwerkingsverband rond het CIG De Shelter.</w:t>
      </w:r>
      <w:r w:rsidR="00AE2C07" w:rsidRPr="008E5E61">
        <w:rPr>
          <w:rFonts w:asciiTheme="minorHAnsi" w:hAnsiTheme="minorHAnsi" w:cstheme="minorHAnsi"/>
          <w:lang w:val="nl-BE"/>
        </w:rPr>
        <w:t xml:space="preserve"> Het project wordt inhoudelijk gedragen door de 3 </w:t>
      </w:r>
      <w:proofErr w:type="spellStart"/>
      <w:r w:rsidR="00AE2C07" w:rsidRPr="008E5E61">
        <w:rPr>
          <w:rFonts w:asciiTheme="minorHAnsi" w:hAnsiTheme="minorHAnsi" w:cstheme="minorHAnsi"/>
          <w:lang w:val="nl-BE"/>
        </w:rPr>
        <w:t>VZW’s</w:t>
      </w:r>
      <w:proofErr w:type="spellEnd"/>
      <w:r w:rsidR="00AE2C07" w:rsidRPr="008E5E61">
        <w:rPr>
          <w:rFonts w:asciiTheme="minorHAnsi" w:hAnsiTheme="minorHAnsi" w:cstheme="minorHAnsi"/>
          <w:lang w:val="nl-BE"/>
        </w:rPr>
        <w:t xml:space="preserve"> en is juridisch verankerd in VZW De Wissel.</w:t>
      </w:r>
      <w:r w:rsidR="00AD3025" w:rsidRPr="008E5E61">
        <w:rPr>
          <w:rFonts w:asciiTheme="minorHAnsi" w:hAnsiTheme="minorHAnsi" w:cstheme="minorHAnsi"/>
          <w:lang w:val="nl-BE"/>
        </w:rPr>
        <w:t xml:space="preserve"> </w:t>
      </w:r>
    </w:p>
    <w:p w14:paraId="6319404A" w14:textId="77777777" w:rsidR="006770D0" w:rsidRPr="008E5E61" w:rsidRDefault="006770D0" w:rsidP="00F84419">
      <w:pPr>
        <w:contextualSpacing/>
        <w:jc w:val="both"/>
        <w:rPr>
          <w:rFonts w:asciiTheme="minorHAnsi" w:hAnsiTheme="minorHAnsi" w:cstheme="minorHAnsi"/>
          <w:lang w:val="nl-BE"/>
        </w:rPr>
      </w:pPr>
    </w:p>
    <w:p w14:paraId="5AC4543D" w14:textId="77777777" w:rsidR="00810816" w:rsidRPr="008E5E61" w:rsidRDefault="006770D0" w:rsidP="00F84419">
      <w:pPr>
        <w:pStyle w:val="Kop2"/>
        <w:spacing w:before="0"/>
        <w:contextualSpacing/>
        <w:jc w:val="both"/>
        <w:rPr>
          <w:rFonts w:asciiTheme="minorHAnsi" w:hAnsiTheme="minorHAnsi" w:cstheme="minorHAnsi"/>
          <w:lang w:val="nl-BE"/>
        </w:rPr>
      </w:pPr>
      <w:bookmarkStart w:id="123" w:name="_Toc96892775"/>
      <w:bookmarkStart w:id="124" w:name="_Toc98946492"/>
      <w:r w:rsidRPr="008E5E61">
        <w:rPr>
          <w:rFonts w:asciiTheme="minorHAnsi" w:hAnsiTheme="minorHAnsi" w:cstheme="minorHAnsi"/>
          <w:lang w:val="nl-BE"/>
        </w:rPr>
        <w:t>Andere s</w:t>
      </w:r>
      <w:r w:rsidR="00810816" w:rsidRPr="008E5E61">
        <w:rPr>
          <w:rFonts w:asciiTheme="minorHAnsi" w:hAnsiTheme="minorHAnsi" w:cstheme="minorHAnsi"/>
          <w:lang w:val="nl-BE"/>
        </w:rPr>
        <w:t>amenwerkingsverbanden</w:t>
      </w:r>
      <w:bookmarkEnd w:id="123"/>
      <w:bookmarkEnd w:id="124"/>
    </w:p>
    <w:p w14:paraId="38E07D94" w14:textId="292C2F28" w:rsidR="00810816" w:rsidRPr="008E5E61" w:rsidRDefault="00810816" w:rsidP="00F84419">
      <w:pPr>
        <w:contextualSpacing/>
        <w:jc w:val="both"/>
        <w:rPr>
          <w:rFonts w:asciiTheme="minorHAnsi" w:hAnsiTheme="minorHAnsi" w:cstheme="minorHAnsi"/>
          <w:lang w:val="nl-BE"/>
        </w:rPr>
      </w:pPr>
    </w:p>
    <w:p w14:paraId="173E734E" w14:textId="77777777" w:rsidR="00810816" w:rsidRPr="008E5E61" w:rsidRDefault="00810816" w:rsidP="00F84419">
      <w:pPr>
        <w:contextualSpacing/>
        <w:jc w:val="both"/>
        <w:rPr>
          <w:rFonts w:asciiTheme="minorHAnsi" w:hAnsiTheme="minorHAnsi" w:cstheme="minorHAnsi"/>
          <w:b/>
          <w:u w:val="single"/>
          <w:lang w:val="nl-BE"/>
        </w:rPr>
      </w:pPr>
      <w:r w:rsidRPr="008E5E61">
        <w:rPr>
          <w:rFonts w:asciiTheme="minorHAnsi" w:hAnsiTheme="minorHAnsi" w:cstheme="minorHAnsi"/>
          <w:b/>
          <w:u w:val="single"/>
          <w:lang w:val="nl-BE"/>
        </w:rPr>
        <w:t>Het Vlaams Welzijnsverbond</w:t>
      </w:r>
    </w:p>
    <w:p w14:paraId="51DA3753" w14:textId="2AF986FD" w:rsidR="00810816" w:rsidRPr="008E5E61" w:rsidRDefault="00810816"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Vanuit Vlaams Brabant (en overkoepelend) is, Muriel De Ryck, contactpersoon en actief lid van: </w:t>
      </w:r>
    </w:p>
    <w:p w14:paraId="3B8949A3" w14:textId="454CEB18" w:rsidR="00AE2C07" w:rsidRPr="008E5E61" w:rsidRDefault="00050399" w:rsidP="00F84419">
      <w:pPr>
        <w:numPr>
          <w:ilvl w:val="0"/>
          <w:numId w:val="3"/>
        </w:numPr>
        <w:contextualSpacing/>
        <w:jc w:val="both"/>
        <w:rPr>
          <w:rFonts w:asciiTheme="minorHAnsi" w:hAnsiTheme="minorHAnsi" w:cstheme="minorHAnsi"/>
          <w:lang w:val="nl-BE"/>
        </w:rPr>
      </w:pPr>
      <w:r>
        <w:rPr>
          <w:rFonts w:asciiTheme="minorHAnsi" w:hAnsiTheme="minorHAnsi" w:cstheme="minorHAnsi"/>
          <w:lang w:val="nl-BE"/>
        </w:rPr>
        <w:t>D</w:t>
      </w:r>
      <w:r w:rsidR="00810816" w:rsidRPr="008E5E61">
        <w:rPr>
          <w:rFonts w:asciiTheme="minorHAnsi" w:hAnsiTheme="minorHAnsi" w:cstheme="minorHAnsi"/>
          <w:lang w:val="nl-BE"/>
        </w:rPr>
        <w:t>e maandelijkse COC-vergaderingen</w:t>
      </w:r>
      <w:r w:rsidR="00810816" w:rsidRPr="008E5E61">
        <w:rPr>
          <w:rFonts w:asciiTheme="minorHAnsi" w:hAnsiTheme="minorHAnsi" w:cstheme="minorHAnsi"/>
          <w:vertAlign w:val="superscript"/>
          <w:lang w:val="nl-BE"/>
        </w:rPr>
        <w:footnoteReference w:id="21"/>
      </w:r>
      <w:r w:rsidR="00810816" w:rsidRPr="008E5E61">
        <w:rPr>
          <w:rFonts w:asciiTheme="minorHAnsi" w:hAnsiTheme="minorHAnsi" w:cstheme="minorHAnsi"/>
          <w:lang w:val="nl-BE"/>
        </w:rPr>
        <w:t>, met directies van organisaties BJB</w:t>
      </w:r>
      <w:r w:rsidR="00810816" w:rsidRPr="008E5E61">
        <w:rPr>
          <w:rFonts w:asciiTheme="minorHAnsi" w:hAnsiTheme="minorHAnsi" w:cstheme="minorHAnsi"/>
          <w:vertAlign w:val="superscript"/>
          <w:lang w:val="nl-BE"/>
        </w:rPr>
        <w:footnoteReference w:id="22"/>
      </w:r>
      <w:r w:rsidR="00DC3E41" w:rsidRPr="008E5E61">
        <w:rPr>
          <w:rFonts w:asciiTheme="minorHAnsi" w:hAnsiTheme="minorHAnsi" w:cstheme="minorHAnsi"/>
          <w:lang w:val="nl-BE"/>
        </w:rPr>
        <w:t xml:space="preserve"> </w:t>
      </w:r>
      <w:r w:rsidR="00810816" w:rsidRPr="008E5E61">
        <w:rPr>
          <w:rFonts w:asciiTheme="minorHAnsi" w:hAnsiTheme="minorHAnsi" w:cstheme="minorHAnsi"/>
          <w:lang w:val="nl-BE"/>
        </w:rPr>
        <w:t>en gezinsondersteuning (CIG en CKG</w:t>
      </w:r>
      <w:r w:rsidR="00810816" w:rsidRPr="008E5E61">
        <w:rPr>
          <w:rFonts w:asciiTheme="minorHAnsi" w:hAnsiTheme="minorHAnsi" w:cstheme="minorHAnsi"/>
          <w:vertAlign w:val="superscript"/>
          <w:lang w:val="nl-BE"/>
        </w:rPr>
        <w:footnoteReference w:id="23"/>
      </w:r>
      <w:r w:rsidR="00810816" w:rsidRPr="008E5E61">
        <w:rPr>
          <w:rFonts w:asciiTheme="minorHAnsi" w:hAnsiTheme="minorHAnsi" w:cstheme="minorHAnsi"/>
          <w:lang w:val="nl-BE"/>
        </w:rPr>
        <w:t xml:space="preserve">) in de regio Vlaams-Brabant-Mechelen. </w:t>
      </w:r>
    </w:p>
    <w:p w14:paraId="1CDACDEE" w14:textId="4B1761C2" w:rsidR="00AE2C07" w:rsidRPr="008E5E61" w:rsidRDefault="00050399" w:rsidP="00F84419">
      <w:pPr>
        <w:numPr>
          <w:ilvl w:val="0"/>
          <w:numId w:val="3"/>
        </w:numPr>
        <w:contextualSpacing/>
        <w:jc w:val="both"/>
        <w:rPr>
          <w:rFonts w:asciiTheme="minorHAnsi" w:hAnsiTheme="minorHAnsi" w:cstheme="minorHAnsi"/>
          <w:lang w:val="nl-BE"/>
        </w:rPr>
      </w:pPr>
      <w:r>
        <w:rPr>
          <w:rFonts w:asciiTheme="minorHAnsi" w:hAnsiTheme="minorHAnsi" w:cstheme="minorHAnsi"/>
          <w:lang w:val="nl-BE"/>
        </w:rPr>
        <w:t>D</w:t>
      </w:r>
      <w:r w:rsidR="00411AFA" w:rsidRPr="008E5E61">
        <w:rPr>
          <w:rFonts w:asciiTheme="minorHAnsi" w:hAnsiTheme="minorHAnsi" w:cstheme="minorHAnsi"/>
          <w:lang w:val="nl-BE"/>
        </w:rPr>
        <w:t xml:space="preserve">e </w:t>
      </w:r>
      <w:r w:rsidR="00810816" w:rsidRPr="008E5E61">
        <w:rPr>
          <w:rFonts w:asciiTheme="minorHAnsi" w:hAnsiTheme="minorHAnsi" w:cstheme="minorHAnsi"/>
          <w:lang w:val="nl-BE"/>
        </w:rPr>
        <w:t>(sectorale) ledenvergaderingen</w:t>
      </w:r>
      <w:r w:rsidR="00AE2C07" w:rsidRPr="008E5E61">
        <w:rPr>
          <w:rFonts w:asciiTheme="minorHAnsi" w:hAnsiTheme="minorHAnsi" w:cstheme="minorHAnsi"/>
          <w:lang w:val="nl-BE"/>
        </w:rPr>
        <w:t xml:space="preserve"> </w:t>
      </w:r>
      <w:r>
        <w:rPr>
          <w:rFonts w:asciiTheme="minorHAnsi" w:hAnsiTheme="minorHAnsi" w:cstheme="minorHAnsi"/>
          <w:lang w:val="nl-BE"/>
        </w:rPr>
        <w:t>B</w:t>
      </w:r>
      <w:r w:rsidR="00AE2C07" w:rsidRPr="008E5E61">
        <w:rPr>
          <w:rFonts w:asciiTheme="minorHAnsi" w:hAnsiTheme="minorHAnsi" w:cstheme="minorHAnsi"/>
          <w:lang w:val="nl-BE"/>
        </w:rPr>
        <w:t xml:space="preserve">ijzondere </w:t>
      </w:r>
      <w:r>
        <w:rPr>
          <w:rFonts w:asciiTheme="minorHAnsi" w:hAnsiTheme="minorHAnsi" w:cstheme="minorHAnsi"/>
          <w:lang w:val="nl-BE"/>
        </w:rPr>
        <w:t>J</w:t>
      </w:r>
      <w:r w:rsidR="00AE2C07" w:rsidRPr="008E5E61">
        <w:rPr>
          <w:rFonts w:asciiTheme="minorHAnsi" w:hAnsiTheme="minorHAnsi" w:cstheme="minorHAnsi"/>
          <w:lang w:val="nl-BE"/>
        </w:rPr>
        <w:t>eugdbijstand</w:t>
      </w:r>
      <w:r w:rsidR="003C0BC9">
        <w:rPr>
          <w:rFonts w:asciiTheme="minorHAnsi" w:hAnsiTheme="minorHAnsi" w:cstheme="minorHAnsi"/>
          <w:lang w:val="nl-BE"/>
        </w:rPr>
        <w:t>.</w:t>
      </w:r>
    </w:p>
    <w:p w14:paraId="111AE387" w14:textId="491F97B3" w:rsidR="00810816" w:rsidRPr="008E5E61" w:rsidRDefault="00050399" w:rsidP="00F84419">
      <w:pPr>
        <w:numPr>
          <w:ilvl w:val="0"/>
          <w:numId w:val="3"/>
        </w:numPr>
        <w:contextualSpacing/>
        <w:jc w:val="both"/>
        <w:rPr>
          <w:rFonts w:asciiTheme="minorHAnsi" w:hAnsiTheme="minorHAnsi" w:cstheme="minorHAnsi"/>
          <w:lang w:val="nl-BE"/>
        </w:rPr>
      </w:pPr>
      <w:r>
        <w:rPr>
          <w:rFonts w:asciiTheme="minorHAnsi" w:hAnsiTheme="minorHAnsi" w:cstheme="minorHAnsi"/>
          <w:lang w:val="nl-BE"/>
        </w:rPr>
        <w:t>D</w:t>
      </w:r>
      <w:r w:rsidR="004A5EF6" w:rsidRPr="008E5E61">
        <w:rPr>
          <w:rFonts w:asciiTheme="minorHAnsi" w:hAnsiTheme="minorHAnsi" w:cstheme="minorHAnsi"/>
          <w:lang w:val="nl-BE"/>
        </w:rPr>
        <w:t>e Algemene Vergadering</w:t>
      </w:r>
      <w:r w:rsidR="00AE2C07" w:rsidRPr="008E5E61">
        <w:rPr>
          <w:rFonts w:asciiTheme="minorHAnsi" w:hAnsiTheme="minorHAnsi" w:cstheme="minorHAnsi"/>
          <w:lang w:val="nl-BE"/>
        </w:rPr>
        <w:t xml:space="preserve"> (als voorzitter van de commissie Medewerkersbeleid)</w:t>
      </w:r>
      <w:r w:rsidR="00810816" w:rsidRPr="008E5E61">
        <w:rPr>
          <w:rFonts w:asciiTheme="minorHAnsi" w:hAnsiTheme="minorHAnsi" w:cstheme="minorHAnsi"/>
          <w:lang w:val="nl-BE"/>
        </w:rPr>
        <w:t>.</w:t>
      </w:r>
      <w:r w:rsidR="00F74836" w:rsidRPr="008E5E61">
        <w:rPr>
          <w:rFonts w:asciiTheme="minorHAnsi" w:hAnsiTheme="minorHAnsi" w:cstheme="minorHAnsi"/>
          <w:lang w:val="nl-BE"/>
        </w:rPr>
        <w:t xml:space="preserve"> </w:t>
      </w:r>
    </w:p>
    <w:p w14:paraId="4F977122" w14:textId="75BCB236" w:rsidR="00810816" w:rsidRPr="008E5E61" w:rsidRDefault="00050399" w:rsidP="00F84419">
      <w:pPr>
        <w:numPr>
          <w:ilvl w:val="0"/>
          <w:numId w:val="3"/>
        </w:numPr>
        <w:contextualSpacing/>
        <w:jc w:val="both"/>
        <w:rPr>
          <w:rFonts w:asciiTheme="minorHAnsi" w:hAnsiTheme="minorHAnsi" w:cstheme="minorHAnsi"/>
          <w:lang w:val="nl-BE"/>
        </w:rPr>
      </w:pPr>
      <w:r>
        <w:rPr>
          <w:rFonts w:asciiTheme="minorHAnsi" w:hAnsiTheme="minorHAnsi" w:cstheme="minorHAnsi"/>
          <w:lang w:val="nl-BE"/>
        </w:rPr>
        <w:t>D</w:t>
      </w:r>
      <w:r w:rsidR="00810816" w:rsidRPr="008E5E61">
        <w:rPr>
          <w:rFonts w:asciiTheme="minorHAnsi" w:hAnsiTheme="minorHAnsi" w:cstheme="minorHAnsi"/>
          <w:lang w:val="nl-BE"/>
        </w:rPr>
        <w:t xml:space="preserve">e </w:t>
      </w:r>
      <w:r>
        <w:rPr>
          <w:rFonts w:asciiTheme="minorHAnsi" w:hAnsiTheme="minorHAnsi" w:cstheme="minorHAnsi"/>
          <w:lang w:val="nl-BE"/>
        </w:rPr>
        <w:t>C</w:t>
      </w:r>
      <w:r w:rsidR="00810816" w:rsidRPr="008E5E61">
        <w:rPr>
          <w:rFonts w:asciiTheme="minorHAnsi" w:hAnsiTheme="minorHAnsi" w:cstheme="minorHAnsi"/>
          <w:lang w:val="nl-BE"/>
        </w:rPr>
        <w:t xml:space="preserve">ommissie Kwaliteit: een </w:t>
      </w:r>
      <w:proofErr w:type="spellStart"/>
      <w:r w:rsidR="00810816" w:rsidRPr="008E5E61">
        <w:rPr>
          <w:rFonts w:asciiTheme="minorHAnsi" w:hAnsiTheme="minorHAnsi" w:cstheme="minorHAnsi"/>
          <w:lang w:val="nl-BE"/>
        </w:rPr>
        <w:t>sectoroverschrijdende</w:t>
      </w:r>
      <w:proofErr w:type="spellEnd"/>
      <w:r w:rsidR="00810816" w:rsidRPr="008E5E61">
        <w:rPr>
          <w:rFonts w:asciiTheme="minorHAnsi" w:hAnsiTheme="minorHAnsi" w:cstheme="minorHAnsi"/>
          <w:lang w:val="nl-BE"/>
        </w:rPr>
        <w:t xml:space="preserve"> commissie die vooral handelt over de implementatie van de kwaliteitsdecreten in de verschillende organisaties, het opvolgen van de sectorale overleggroepen, opvolgen van de sa</w:t>
      </w:r>
      <w:r w:rsidR="004A5EF6" w:rsidRPr="008E5E61">
        <w:rPr>
          <w:rFonts w:asciiTheme="minorHAnsi" w:hAnsiTheme="minorHAnsi" w:cstheme="minorHAnsi"/>
          <w:lang w:val="nl-BE"/>
        </w:rPr>
        <w:t>menwerking met</w:t>
      </w:r>
      <w:r w:rsidR="00810816" w:rsidRPr="008E5E61">
        <w:rPr>
          <w:rFonts w:asciiTheme="minorHAnsi" w:hAnsiTheme="minorHAnsi" w:cstheme="minorHAnsi"/>
          <w:lang w:val="nl-BE"/>
        </w:rPr>
        <w:t xml:space="preserve"> </w:t>
      </w:r>
      <w:r w:rsidR="004A5EF6" w:rsidRPr="008E5E61">
        <w:rPr>
          <w:rFonts w:asciiTheme="minorHAnsi" w:hAnsiTheme="minorHAnsi" w:cstheme="minorHAnsi"/>
          <w:lang w:val="nl-BE"/>
        </w:rPr>
        <w:t>Zorg</w:t>
      </w:r>
      <w:r w:rsidR="00810816" w:rsidRPr="008E5E61">
        <w:rPr>
          <w:rFonts w:asciiTheme="minorHAnsi" w:hAnsiTheme="minorHAnsi" w:cstheme="minorHAnsi"/>
          <w:lang w:val="nl-BE"/>
        </w:rPr>
        <w:t>inspectie, … Aangezien er rond kwaliteitsbeleid</w:t>
      </w:r>
      <w:r w:rsidR="006C30E5">
        <w:rPr>
          <w:rFonts w:asciiTheme="minorHAnsi" w:hAnsiTheme="minorHAnsi" w:cstheme="minorHAnsi"/>
          <w:lang w:val="nl-BE"/>
        </w:rPr>
        <w:t xml:space="preserve"> (</w:t>
      </w:r>
      <w:r w:rsidR="00810816" w:rsidRPr="008E5E61">
        <w:rPr>
          <w:rFonts w:asciiTheme="minorHAnsi" w:hAnsiTheme="minorHAnsi" w:cstheme="minorHAnsi"/>
          <w:lang w:val="nl-BE"/>
        </w:rPr>
        <w:t xml:space="preserve">o.a. rond bv. </w:t>
      </w:r>
      <w:r w:rsidR="006C30E5" w:rsidRPr="008E5E61">
        <w:rPr>
          <w:rFonts w:asciiTheme="minorHAnsi" w:hAnsiTheme="minorHAnsi" w:cstheme="minorHAnsi"/>
          <w:lang w:val="nl-BE"/>
        </w:rPr>
        <w:t>Z</w:t>
      </w:r>
      <w:r w:rsidR="00810816" w:rsidRPr="008E5E61">
        <w:rPr>
          <w:rFonts w:asciiTheme="minorHAnsi" w:hAnsiTheme="minorHAnsi" w:cstheme="minorHAnsi"/>
          <w:lang w:val="nl-BE"/>
        </w:rPr>
        <w:t>elfevaluatie</w:t>
      </w:r>
      <w:r w:rsidR="006C30E5">
        <w:rPr>
          <w:rFonts w:asciiTheme="minorHAnsi" w:hAnsiTheme="minorHAnsi" w:cstheme="minorHAnsi"/>
          <w:lang w:val="nl-BE"/>
        </w:rPr>
        <w:t>)</w:t>
      </w:r>
      <w:r w:rsidR="00810816" w:rsidRPr="008E5E61">
        <w:rPr>
          <w:rFonts w:asciiTheme="minorHAnsi" w:hAnsiTheme="minorHAnsi" w:cstheme="minorHAnsi"/>
          <w:lang w:val="nl-BE"/>
        </w:rPr>
        <w:t xml:space="preserve"> heel wat aan het veranderen is ook in onze sector, blijft deze commissie erg waardevol.</w:t>
      </w:r>
    </w:p>
    <w:p w14:paraId="7FDBFCF0" w14:textId="4CA0F413" w:rsidR="00810816" w:rsidRPr="008E5E61" w:rsidRDefault="00050399" w:rsidP="00F84419">
      <w:pPr>
        <w:numPr>
          <w:ilvl w:val="0"/>
          <w:numId w:val="3"/>
        </w:numPr>
        <w:contextualSpacing/>
        <w:jc w:val="both"/>
        <w:rPr>
          <w:rFonts w:asciiTheme="minorHAnsi" w:hAnsiTheme="minorHAnsi" w:cstheme="minorHAnsi"/>
          <w:lang w:val="nl-BE"/>
        </w:rPr>
      </w:pPr>
      <w:r>
        <w:rPr>
          <w:rFonts w:asciiTheme="minorHAnsi" w:hAnsiTheme="minorHAnsi" w:cstheme="minorHAnsi"/>
          <w:lang w:val="nl-BE"/>
        </w:rPr>
        <w:t>D</w:t>
      </w:r>
      <w:r w:rsidR="00810816" w:rsidRPr="008E5E61">
        <w:rPr>
          <w:rFonts w:asciiTheme="minorHAnsi" w:hAnsiTheme="minorHAnsi" w:cstheme="minorHAnsi"/>
          <w:lang w:val="nl-BE"/>
        </w:rPr>
        <w:t xml:space="preserve">e </w:t>
      </w:r>
      <w:r>
        <w:rPr>
          <w:rFonts w:asciiTheme="minorHAnsi" w:hAnsiTheme="minorHAnsi" w:cstheme="minorHAnsi"/>
          <w:lang w:val="nl-BE"/>
        </w:rPr>
        <w:t>C</w:t>
      </w:r>
      <w:r w:rsidR="00810816" w:rsidRPr="008E5E61">
        <w:rPr>
          <w:rFonts w:asciiTheme="minorHAnsi" w:hAnsiTheme="minorHAnsi" w:cstheme="minorHAnsi"/>
          <w:lang w:val="nl-BE"/>
        </w:rPr>
        <w:t xml:space="preserve">ommissie </w:t>
      </w:r>
      <w:r>
        <w:rPr>
          <w:rFonts w:asciiTheme="minorHAnsi" w:hAnsiTheme="minorHAnsi" w:cstheme="minorHAnsi"/>
          <w:lang w:val="nl-BE"/>
        </w:rPr>
        <w:t>M</w:t>
      </w:r>
      <w:r w:rsidR="00810816" w:rsidRPr="008E5E61">
        <w:rPr>
          <w:rFonts w:asciiTheme="minorHAnsi" w:hAnsiTheme="minorHAnsi" w:cstheme="minorHAnsi"/>
          <w:lang w:val="nl-BE"/>
        </w:rPr>
        <w:t xml:space="preserve">edewerkersbeleid: een </w:t>
      </w:r>
      <w:proofErr w:type="spellStart"/>
      <w:r w:rsidR="00810816" w:rsidRPr="008E5E61">
        <w:rPr>
          <w:rFonts w:asciiTheme="minorHAnsi" w:hAnsiTheme="minorHAnsi" w:cstheme="minorHAnsi"/>
          <w:lang w:val="nl-BE"/>
        </w:rPr>
        <w:t>sectoroverschrijdende</w:t>
      </w:r>
      <w:proofErr w:type="spellEnd"/>
      <w:r w:rsidR="00810816" w:rsidRPr="008E5E61">
        <w:rPr>
          <w:rFonts w:asciiTheme="minorHAnsi" w:hAnsiTheme="minorHAnsi" w:cstheme="minorHAnsi"/>
          <w:lang w:val="nl-BE"/>
        </w:rPr>
        <w:t xml:space="preserve"> commissie die topics rond personeelsbeleid in organisaties behandelt en ondersteunend wil zijn naar de concrete organisaties toe. </w:t>
      </w:r>
      <w:r w:rsidR="004A5EF6" w:rsidRPr="008E5E61">
        <w:rPr>
          <w:rFonts w:asciiTheme="minorHAnsi" w:hAnsiTheme="minorHAnsi" w:cstheme="minorHAnsi"/>
          <w:lang w:val="nl-BE"/>
        </w:rPr>
        <w:t xml:space="preserve">Sinds eind 2016 is Muriel de voorzitter van deze </w:t>
      </w:r>
      <w:r>
        <w:rPr>
          <w:rFonts w:asciiTheme="minorHAnsi" w:hAnsiTheme="minorHAnsi" w:cstheme="minorHAnsi"/>
          <w:lang w:val="nl-BE"/>
        </w:rPr>
        <w:t>C</w:t>
      </w:r>
      <w:r w:rsidR="00EB0A21" w:rsidRPr="008E5E61">
        <w:rPr>
          <w:rFonts w:asciiTheme="minorHAnsi" w:hAnsiTheme="minorHAnsi" w:cstheme="minorHAnsi"/>
          <w:lang w:val="nl-BE"/>
        </w:rPr>
        <w:t>ommissie</w:t>
      </w:r>
      <w:r w:rsidR="004A5EF6" w:rsidRPr="008E5E61">
        <w:rPr>
          <w:rFonts w:asciiTheme="minorHAnsi" w:hAnsiTheme="minorHAnsi" w:cstheme="minorHAnsi"/>
          <w:lang w:val="nl-BE"/>
        </w:rPr>
        <w:t>.</w:t>
      </w:r>
    </w:p>
    <w:p w14:paraId="3583905A" w14:textId="77777777" w:rsidR="00810816" w:rsidRPr="008E5E61" w:rsidRDefault="00810816" w:rsidP="00F84419">
      <w:pPr>
        <w:contextualSpacing/>
        <w:jc w:val="both"/>
        <w:rPr>
          <w:rFonts w:asciiTheme="minorHAnsi" w:hAnsiTheme="minorHAnsi" w:cstheme="minorHAnsi"/>
          <w:bCs/>
          <w:lang w:val="nl-BE"/>
        </w:rPr>
      </w:pPr>
    </w:p>
    <w:p w14:paraId="1345AEA1" w14:textId="51226DCB" w:rsidR="00810816" w:rsidRPr="008E5E61" w:rsidRDefault="00810816" w:rsidP="00F84419">
      <w:pPr>
        <w:contextualSpacing/>
        <w:jc w:val="both"/>
        <w:rPr>
          <w:rFonts w:asciiTheme="minorHAnsi" w:hAnsiTheme="minorHAnsi" w:cstheme="minorHAnsi"/>
          <w:bCs/>
          <w:lang w:val="nl-BE"/>
        </w:rPr>
      </w:pPr>
      <w:r w:rsidRPr="008E5E61">
        <w:rPr>
          <w:rFonts w:asciiTheme="minorHAnsi" w:hAnsiTheme="minorHAnsi" w:cstheme="minorHAnsi"/>
          <w:bCs/>
          <w:lang w:val="nl-BE"/>
        </w:rPr>
        <w:t>Vanuit de provincie Antwerpen n</w:t>
      </w:r>
      <w:r w:rsidR="00A23D24" w:rsidRPr="008E5E61">
        <w:rPr>
          <w:rFonts w:asciiTheme="minorHAnsi" w:hAnsiTheme="minorHAnsi" w:cstheme="minorHAnsi"/>
          <w:bCs/>
          <w:lang w:val="nl-BE"/>
        </w:rPr>
        <w:t>am</w:t>
      </w:r>
      <w:r w:rsidRPr="008E5E61">
        <w:rPr>
          <w:rFonts w:asciiTheme="minorHAnsi" w:hAnsiTheme="minorHAnsi" w:cstheme="minorHAnsi"/>
          <w:bCs/>
          <w:lang w:val="nl-BE"/>
        </w:rPr>
        <w:t xml:space="preserve"> Veerle Wuyts deel aan de COC-vergaderingen</w:t>
      </w:r>
      <w:r w:rsidR="00050399">
        <w:rPr>
          <w:rStyle w:val="Voetnootmarkering"/>
          <w:rFonts w:asciiTheme="minorHAnsi" w:hAnsiTheme="minorHAnsi" w:cstheme="minorHAnsi"/>
          <w:bCs/>
          <w:lang w:val="nl-BE"/>
        </w:rPr>
        <w:footnoteReference w:id="24"/>
      </w:r>
      <w:r w:rsidRPr="008E5E61">
        <w:rPr>
          <w:rFonts w:asciiTheme="minorHAnsi" w:hAnsiTheme="minorHAnsi" w:cstheme="minorHAnsi"/>
          <w:bCs/>
          <w:lang w:val="nl-BE"/>
        </w:rPr>
        <w:t>.</w:t>
      </w:r>
      <w:r w:rsidR="00A23D24" w:rsidRPr="008E5E61">
        <w:rPr>
          <w:rFonts w:asciiTheme="minorHAnsi" w:hAnsiTheme="minorHAnsi" w:cstheme="minorHAnsi"/>
          <w:bCs/>
          <w:lang w:val="nl-BE"/>
        </w:rPr>
        <w:t xml:space="preserve"> Vanaf 2022 zal Steven Van Loock deze bijwonen.</w:t>
      </w:r>
    </w:p>
    <w:p w14:paraId="73491979" w14:textId="77777777" w:rsidR="00810816" w:rsidRPr="008E5E61" w:rsidRDefault="00810816" w:rsidP="00F84419">
      <w:pPr>
        <w:contextualSpacing/>
        <w:jc w:val="both"/>
        <w:rPr>
          <w:rFonts w:asciiTheme="minorHAnsi" w:hAnsiTheme="minorHAnsi" w:cstheme="minorHAnsi"/>
          <w:bCs/>
          <w:lang w:val="nl-BE"/>
        </w:rPr>
      </w:pPr>
    </w:p>
    <w:p w14:paraId="56631FA1" w14:textId="2E3A2E9F" w:rsidR="00810816" w:rsidRPr="008E5E61" w:rsidRDefault="00411AFA" w:rsidP="00F84419">
      <w:pPr>
        <w:contextualSpacing/>
        <w:jc w:val="both"/>
        <w:rPr>
          <w:rFonts w:asciiTheme="minorHAnsi" w:hAnsiTheme="minorHAnsi" w:cstheme="minorHAnsi"/>
          <w:bCs/>
          <w:i/>
          <w:lang w:val="nl-BE"/>
        </w:rPr>
      </w:pPr>
      <w:r w:rsidRPr="008E5E61">
        <w:rPr>
          <w:rFonts w:asciiTheme="minorHAnsi" w:hAnsiTheme="minorHAnsi" w:cstheme="minorHAnsi"/>
          <w:bCs/>
          <w:lang w:val="nl-BE"/>
        </w:rPr>
        <w:t xml:space="preserve">Rony Timmermans, </w:t>
      </w:r>
      <w:r w:rsidR="00810816" w:rsidRPr="008E5E61">
        <w:rPr>
          <w:rFonts w:asciiTheme="minorHAnsi" w:hAnsiTheme="minorHAnsi" w:cstheme="minorHAnsi"/>
          <w:bCs/>
          <w:lang w:val="nl-BE"/>
        </w:rPr>
        <w:t>als voorzitter</w:t>
      </w:r>
      <w:r w:rsidRPr="008E5E61">
        <w:rPr>
          <w:rFonts w:asciiTheme="minorHAnsi" w:hAnsiTheme="minorHAnsi" w:cstheme="minorHAnsi"/>
          <w:bCs/>
          <w:lang w:val="nl-BE"/>
        </w:rPr>
        <w:t xml:space="preserve"> van Monte Rosa</w:t>
      </w:r>
      <w:r w:rsidR="00810816" w:rsidRPr="008E5E61">
        <w:rPr>
          <w:rFonts w:asciiTheme="minorHAnsi" w:hAnsiTheme="minorHAnsi" w:cstheme="minorHAnsi"/>
          <w:bCs/>
          <w:lang w:val="nl-BE"/>
        </w:rPr>
        <w:t xml:space="preserve">, neemt deel aan het </w:t>
      </w:r>
      <w:r w:rsidR="00050399">
        <w:rPr>
          <w:rFonts w:asciiTheme="minorHAnsi" w:hAnsiTheme="minorHAnsi" w:cstheme="minorHAnsi"/>
          <w:bCs/>
          <w:lang w:val="nl-BE"/>
        </w:rPr>
        <w:t>S</w:t>
      </w:r>
      <w:r w:rsidR="00810816" w:rsidRPr="008E5E61">
        <w:rPr>
          <w:rFonts w:asciiTheme="minorHAnsi" w:hAnsiTheme="minorHAnsi" w:cstheme="minorHAnsi"/>
          <w:bCs/>
          <w:lang w:val="nl-BE"/>
        </w:rPr>
        <w:t xml:space="preserve">ectorale en </w:t>
      </w:r>
      <w:r w:rsidR="00050399">
        <w:rPr>
          <w:rFonts w:asciiTheme="minorHAnsi" w:hAnsiTheme="minorHAnsi" w:cstheme="minorHAnsi"/>
          <w:bCs/>
          <w:lang w:val="nl-BE"/>
        </w:rPr>
        <w:t>I</w:t>
      </w:r>
      <w:r w:rsidR="00810816" w:rsidRPr="008E5E61">
        <w:rPr>
          <w:rFonts w:asciiTheme="minorHAnsi" w:hAnsiTheme="minorHAnsi" w:cstheme="minorHAnsi"/>
          <w:bCs/>
          <w:lang w:val="nl-BE"/>
        </w:rPr>
        <w:t xml:space="preserve">ntersectoraal </w:t>
      </w:r>
      <w:r w:rsidR="00050399">
        <w:rPr>
          <w:rFonts w:asciiTheme="minorHAnsi" w:hAnsiTheme="minorHAnsi" w:cstheme="minorHAnsi"/>
          <w:bCs/>
          <w:lang w:val="nl-BE"/>
        </w:rPr>
        <w:t>D</w:t>
      </w:r>
      <w:r w:rsidR="00810816" w:rsidRPr="008E5E61">
        <w:rPr>
          <w:rFonts w:asciiTheme="minorHAnsi" w:hAnsiTheme="minorHAnsi" w:cstheme="minorHAnsi"/>
          <w:bCs/>
          <w:lang w:val="nl-BE"/>
        </w:rPr>
        <w:t>irectiecomité en is voorzitter van de COC-vergaderingen Vlaams-Brabant en Mechelen.</w:t>
      </w:r>
      <w:r w:rsidR="004A5EF6" w:rsidRPr="008E5E61">
        <w:rPr>
          <w:rFonts w:asciiTheme="minorHAnsi" w:hAnsiTheme="minorHAnsi" w:cstheme="minorHAnsi"/>
          <w:bCs/>
          <w:lang w:val="nl-BE"/>
        </w:rPr>
        <w:t xml:space="preserve"> Hij is </w:t>
      </w:r>
      <w:r w:rsidR="00C864E6" w:rsidRPr="008E5E61">
        <w:rPr>
          <w:rFonts w:asciiTheme="minorHAnsi" w:hAnsiTheme="minorHAnsi" w:cstheme="minorHAnsi"/>
          <w:bCs/>
          <w:lang w:val="nl-BE"/>
        </w:rPr>
        <w:t xml:space="preserve">sinds 2017 </w:t>
      </w:r>
      <w:r w:rsidR="004A5EF6" w:rsidRPr="008E5E61">
        <w:rPr>
          <w:rFonts w:asciiTheme="minorHAnsi" w:hAnsiTheme="minorHAnsi" w:cstheme="minorHAnsi"/>
          <w:bCs/>
          <w:lang w:val="nl-BE"/>
        </w:rPr>
        <w:t xml:space="preserve">lid van de </w:t>
      </w:r>
      <w:r w:rsidR="00EB0A21" w:rsidRPr="008E5E61">
        <w:rPr>
          <w:rFonts w:asciiTheme="minorHAnsi" w:hAnsiTheme="minorHAnsi" w:cstheme="minorHAnsi"/>
          <w:bCs/>
          <w:lang w:val="nl-BE"/>
        </w:rPr>
        <w:t>Algemene</w:t>
      </w:r>
      <w:r w:rsidR="004A5EF6" w:rsidRPr="008E5E61">
        <w:rPr>
          <w:rFonts w:asciiTheme="minorHAnsi" w:hAnsiTheme="minorHAnsi" w:cstheme="minorHAnsi"/>
          <w:bCs/>
          <w:lang w:val="nl-BE"/>
        </w:rPr>
        <w:t xml:space="preserve"> Vergadering van het Vlaams Welzijnsverbond</w:t>
      </w:r>
      <w:r w:rsidR="00F74836" w:rsidRPr="008E5E61">
        <w:rPr>
          <w:rFonts w:asciiTheme="minorHAnsi" w:hAnsiTheme="minorHAnsi" w:cstheme="minorHAnsi"/>
          <w:bCs/>
          <w:lang w:val="nl-BE"/>
        </w:rPr>
        <w:t xml:space="preserve"> en van de Raad van Bestuur</w:t>
      </w:r>
      <w:r w:rsidR="004A5EF6" w:rsidRPr="008E5E61">
        <w:rPr>
          <w:rFonts w:asciiTheme="minorHAnsi" w:hAnsiTheme="minorHAnsi" w:cstheme="minorHAnsi"/>
          <w:bCs/>
          <w:lang w:val="nl-BE"/>
        </w:rPr>
        <w:t>.</w:t>
      </w:r>
    </w:p>
    <w:p w14:paraId="33C15A40" w14:textId="77777777" w:rsidR="00810816" w:rsidRPr="008E5E61" w:rsidRDefault="00810816" w:rsidP="00F84419">
      <w:pPr>
        <w:contextualSpacing/>
        <w:jc w:val="both"/>
        <w:rPr>
          <w:rFonts w:asciiTheme="minorHAnsi" w:hAnsiTheme="minorHAnsi" w:cstheme="minorHAnsi"/>
          <w:bCs/>
          <w:i/>
          <w:lang w:val="nl-BE"/>
        </w:rPr>
      </w:pPr>
    </w:p>
    <w:p w14:paraId="1BB01F45" w14:textId="77777777" w:rsidR="00810816" w:rsidRPr="008E5E61" w:rsidRDefault="00810816" w:rsidP="00F84419">
      <w:pPr>
        <w:contextualSpacing/>
        <w:jc w:val="both"/>
        <w:rPr>
          <w:rFonts w:asciiTheme="minorHAnsi" w:hAnsiTheme="minorHAnsi" w:cstheme="minorHAnsi"/>
          <w:b/>
          <w:u w:val="single"/>
          <w:lang w:val="nl-BE"/>
        </w:rPr>
      </w:pPr>
      <w:r w:rsidRPr="008E5E61">
        <w:rPr>
          <w:rFonts w:asciiTheme="minorHAnsi" w:hAnsiTheme="minorHAnsi" w:cstheme="minorHAnsi"/>
          <w:b/>
          <w:u w:val="single"/>
          <w:lang w:val="nl-BE"/>
        </w:rPr>
        <w:t>Regionale overleggroepen en samenwerkingsverbanden</w:t>
      </w:r>
    </w:p>
    <w:p w14:paraId="4EAC619F" w14:textId="77777777" w:rsidR="00810816" w:rsidRPr="008E5E61" w:rsidRDefault="00810816" w:rsidP="00F84419">
      <w:pPr>
        <w:contextualSpacing/>
        <w:jc w:val="both"/>
        <w:rPr>
          <w:rFonts w:asciiTheme="minorHAnsi" w:hAnsiTheme="minorHAnsi" w:cstheme="minorHAnsi"/>
          <w:b/>
          <w:lang w:val="nl-BE"/>
        </w:rPr>
      </w:pPr>
      <w:r w:rsidRPr="008E5E61">
        <w:rPr>
          <w:rFonts w:asciiTheme="minorHAnsi" w:hAnsiTheme="minorHAnsi" w:cstheme="minorHAnsi"/>
          <w:b/>
          <w:lang w:val="nl-BE"/>
        </w:rPr>
        <w:t>Platform bijzondere jeugdzorg Vlaams-Brabant en Brussel</w:t>
      </w:r>
    </w:p>
    <w:p w14:paraId="4629FC82" w14:textId="4E280236" w:rsidR="00810816" w:rsidRPr="008E5E61" w:rsidRDefault="00810816" w:rsidP="00F84419">
      <w:pPr>
        <w:numPr>
          <w:ilvl w:val="0"/>
          <w:numId w:val="2"/>
        </w:numPr>
        <w:contextualSpacing/>
        <w:jc w:val="both"/>
        <w:rPr>
          <w:rFonts w:asciiTheme="minorHAnsi" w:hAnsiTheme="minorHAnsi" w:cstheme="minorHAnsi"/>
          <w:bCs/>
          <w:iCs/>
          <w:lang w:val="nl-BE"/>
        </w:rPr>
      </w:pPr>
      <w:r w:rsidRPr="008E5E61">
        <w:rPr>
          <w:rFonts w:asciiTheme="minorHAnsi" w:hAnsiTheme="minorHAnsi" w:cstheme="minorHAnsi"/>
          <w:bCs/>
          <w:iCs/>
          <w:lang w:val="nl-BE"/>
        </w:rPr>
        <w:t>Het platform Bijzondere Jeugd</w:t>
      </w:r>
      <w:r w:rsidR="004744D4">
        <w:rPr>
          <w:rFonts w:asciiTheme="minorHAnsi" w:hAnsiTheme="minorHAnsi" w:cstheme="minorHAnsi"/>
          <w:bCs/>
          <w:iCs/>
          <w:lang w:val="nl-BE"/>
        </w:rPr>
        <w:t xml:space="preserve">zorg </w:t>
      </w:r>
      <w:r w:rsidRPr="008E5E61">
        <w:rPr>
          <w:rFonts w:asciiTheme="minorHAnsi" w:hAnsiTheme="minorHAnsi" w:cstheme="minorHAnsi"/>
          <w:bCs/>
          <w:iCs/>
          <w:lang w:val="nl-BE"/>
        </w:rPr>
        <w:t xml:space="preserve">Vlaams-Brabant en Brussel, verder in de tekst gewoon platform genoemd, is een samenwerkingsverband van het arrondissement Leuven, tussen alle organisaties en diensten die betrokken zijn bij de </w:t>
      </w:r>
      <w:r w:rsidR="00642214">
        <w:rPr>
          <w:rFonts w:asciiTheme="minorHAnsi" w:hAnsiTheme="minorHAnsi" w:cstheme="minorHAnsi"/>
          <w:bCs/>
          <w:iCs/>
          <w:lang w:val="nl-BE"/>
        </w:rPr>
        <w:t>B</w:t>
      </w:r>
      <w:r w:rsidRPr="008E5E61">
        <w:rPr>
          <w:rFonts w:asciiTheme="minorHAnsi" w:hAnsiTheme="minorHAnsi" w:cstheme="minorHAnsi"/>
          <w:bCs/>
          <w:iCs/>
          <w:lang w:val="nl-BE"/>
        </w:rPr>
        <w:t xml:space="preserve">ijzondere </w:t>
      </w:r>
      <w:r w:rsidR="00642214">
        <w:rPr>
          <w:rFonts w:asciiTheme="minorHAnsi" w:hAnsiTheme="minorHAnsi" w:cstheme="minorHAnsi"/>
          <w:bCs/>
          <w:iCs/>
          <w:lang w:val="nl-BE"/>
        </w:rPr>
        <w:t>J</w:t>
      </w:r>
      <w:r w:rsidRPr="008E5E61">
        <w:rPr>
          <w:rFonts w:asciiTheme="minorHAnsi" w:hAnsiTheme="minorHAnsi" w:cstheme="minorHAnsi"/>
          <w:bCs/>
          <w:iCs/>
          <w:lang w:val="nl-BE"/>
        </w:rPr>
        <w:t xml:space="preserve">eugdbijstand binnen de provincie Vlaams-Brabant en Brussel, in samenwerking met en ondersteund door de provincie. Het is onafhankelijk van elke maatschappijvisie of inspiratie, maar tracht in zijn beslissingen te komen tot standpunten die beantwoorden aan de verschillende </w:t>
      </w:r>
      <w:proofErr w:type="spellStart"/>
      <w:r w:rsidRPr="008E5E61">
        <w:rPr>
          <w:rFonts w:asciiTheme="minorHAnsi" w:hAnsiTheme="minorHAnsi" w:cstheme="minorHAnsi"/>
          <w:bCs/>
          <w:iCs/>
          <w:lang w:val="nl-BE"/>
        </w:rPr>
        <w:t>opdracht</w:t>
      </w:r>
      <w:r w:rsidR="005E33D2" w:rsidRPr="008E5E61">
        <w:rPr>
          <w:rFonts w:asciiTheme="minorHAnsi" w:hAnsiTheme="minorHAnsi" w:cstheme="minorHAnsi"/>
          <w:bCs/>
          <w:iCs/>
          <w:lang w:val="nl-BE"/>
        </w:rPr>
        <w:t>s</w:t>
      </w:r>
      <w:r w:rsidRPr="008E5E61">
        <w:rPr>
          <w:rFonts w:asciiTheme="minorHAnsi" w:hAnsiTheme="minorHAnsi" w:cstheme="minorHAnsi"/>
          <w:bCs/>
          <w:iCs/>
          <w:lang w:val="nl-BE"/>
        </w:rPr>
        <w:t>verklaringen</w:t>
      </w:r>
      <w:proofErr w:type="spellEnd"/>
      <w:r w:rsidRPr="008E5E61">
        <w:rPr>
          <w:rFonts w:asciiTheme="minorHAnsi" w:hAnsiTheme="minorHAnsi" w:cstheme="minorHAnsi"/>
          <w:bCs/>
          <w:iCs/>
          <w:lang w:val="nl-BE"/>
        </w:rPr>
        <w:t xml:space="preserve"> van de leden. Vanuit haar brede regionale inplanting probeert zij een antwoord te formuleren op de regionale behoeften van cliënten, organisaties en sector.</w:t>
      </w:r>
    </w:p>
    <w:p w14:paraId="53C8E8B5" w14:textId="77777777" w:rsidR="00810816" w:rsidRPr="008E5E61" w:rsidRDefault="00810816" w:rsidP="00F84419">
      <w:pPr>
        <w:ind w:left="720"/>
        <w:contextualSpacing/>
        <w:jc w:val="both"/>
        <w:rPr>
          <w:rFonts w:asciiTheme="minorHAnsi" w:hAnsiTheme="minorHAnsi" w:cstheme="minorHAnsi"/>
          <w:bCs/>
          <w:i/>
          <w:lang w:val="nl-BE"/>
        </w:rPr>
      </w:pPr>
    </w:p>
    <w:p w14:paraId="5D944DA8" w14:textId="77777777" w:rsidR="00810816" w:rsidRPr="008E5E61" w:rsidRDefault="00810816" w:rsidP="00F84419">
      <w:pPr>
        <w:numPr>
          <w:ilvl w:val="0"/>
          <w:numId w:val="2"/>
        </w:numPr>
        <w:contextualSpacing/>
        <w:jc w:val="both"/>
        <w:rPr>
          <w:rFonts w:asciiTheme="minorHAnsi" w:hAnsiTheme="minorHAnsi" w:cstheme="minorHAnsi"/>
          <w:bCs/>
          <w:iCs/>
          <w:lang w:val="nl-BE"/>
        </w:rPr>
      </w:pPr>
      <w:r w:rsidRPr="008E5E61">
        <w:rPr>
          <w:rFonts w:asciiTheme="minorHAnsi" w:hAnsiTheme="minorHAnsi" w:cstheme="minorHAnsi"/>
          <w:bCs/>
          <w:iCs/>
          <w:lang w:val="nl-BE"/>
        </w:rPr>
        <w:t>Vanuit het platform zijn verschillende initiatieven ontstaan, die o.a. door de samenwerking tussen de verschillende partners een meerwaarde kunnen zijn voor elke organisatie. Medewerkers van Monte Rosa trachten maximaal deel te nemen aan deze initiatieven, voor zover z</w:t>
      </w:r>
      <w:r w:rsidR="00C864E6" w:rsidRPr="008E5E61">
        <w:rPr>
          <w:rFonts w:asciiTheme="minorHAnsi" w:hAnsiTheme="minorHAnsi" w:cstheme="minorHAnsi"/>
          <w:bCs/>
          <w:iCs/>
          <w:lang w:val="nl-BE"/>
        </w:rPr>
        <w:t>e ook voor de eigen organisatie</w:t>
      </w:r>
      <w:r w:rsidRPr="008E5E61">
        <w:rPr>
          <w:rFonts w:asciiTheme="minorHAnsi" w:hAnsiTheme="minorHAnsi" w:cstheme="minorHAnsi"/>
          <w:bCs/>
          <w:iCs/>
          <w:lang w:val="nl-BE"/>
        </w:rPr>
        <w:t xml:space="preserve"> zinvol kunnen zijn of een meerwaarde bieden voor de sector en de regio.</w:t>
      </w:r>
    </w:p>
    <w:p w14:paraId="1D740112" w14:textId="77777777" w:rsidR="00810816" w:rsidRPr="00642214" w:rsidRDefault="00810816" w:rsidP="00F84419">
      <w:pPr>
        <w:numPr>
          <w:ilvl w:val="0"/>
          <w:numId w:val="4"/>
        </w:numPr>
        <w:tabs>
          <w:tab w:val="num" w:pos="567"/>
        </w:tabs>
        <w:ind w:left="567" w:hanging="283"/>
        <w:contextualSpacing/>
        <w:jc w:val="both"/>
        <w:rPr>
          <w:rFonts w:asciiTheme="minorHAnsi" w:hAnsiTheme="minorHAnsi" w:cstheme="minorHAnsi"/>
          <w:b/>
          <w:bCs/>
          <w:lang w:val="nl-BE"/>
        </w:rPr>
      </w:pPr>
      <w:r w:rsidRPr="008E5E61">
        <w:rPr>
          <w:rFonts w:asciiTheme="minorHAnsi" w:hAnsiTheme="minorHAnsi" w:cstheme="minorHAnsi"/>
          <w:lang w:val="nl-BE"/>
        </w:rPr>
        <w:t xml:space="preserve">Lid van het platform (plenaire vergadering en stuurgroep): </w:t>
      </w:r>
      <w:r w:rsidRPr="00642214">
        <w:rPr>
          <w:rFonts w:asciiTheme="minorHAnsi" w:hAnsiTheme="minorHAnsi" w:cstheme="minorHAnsi"/>
          <w:b/>
          <w:bCs/>
          <w:lang w:val="nl-BE"/>
        </w:rPr>
        <w:t>Muriel De Ryck</w:t>
      </w:r>
    </w:p>
    <w:p w14:paraId="0659DD9E" w14:textId="05C106EE" w:rsidR="00810816" w:rsidRPr="008E5E61" w:rsidRDefault="00810816" w:rsidP="00F84419">
      <w:pPr>
        <w:numPr>
          <w:ilvl w:val="0"/>
          <w:numId w:val="4"/>
        </w:numPr>
        <w:tabs>
          <w:tab w:val="num" w:pos="567"/>
        </w:tabs>
        <w:ind w:left="567" w:hanging="283"/>
        <w:contextualSpacing/>
        <w:jc w:val="both"/>
        <w:rPr>
          <w:rFonts w:asciiTheme="minorHAnsi" w:hAnsiTheme="minorHAnsi" w:cstheme="minorHAnsi"/>
          <w:lang w:val="nl-BE"/>
        </w:rPr>
      </w:pPr>
      <w:r w:rsidRPr="008E5E61">
        <w:rPr>
          <w:rFonts w:asciiTheme="minorHAnsi" w:hAnsiTheme="minorHAnsi" w:cstheme="minorHAnsi"/>
          <w:lang w:val="nl-BE"/>
        </w:rPr>
        <w:t>In de marge: Lid van de projectgroep TOOL (time-out-project-Leuven), nu gecoördineerd door de VZW Alba.</w:t>
      </w:r>
      <w:r w:rsidR="00334724" w:rsidRPr="008E5E61">
        <w:rPr>
          <w:rFonts w:asciiTheme="minorHAnsi" w:hAnsiTheme="minorHAnsi" w:cstheme="minorHAnsi"/>
          <w:lang w:val="nl-BE"/>
        </w:rPr>
        <w:t xml:space="preserve"> </w:t>
      </w:r>
      <w:r w:rsidR="008D7325" w:rsidRPr="008E5E61">
        <w:rPr>
          <w:rFonts w:asciiTheme="minorHAnsi" w:hAnsiTheme="minorHAnsi" w:cstheme="minorHAnsi"/>
          <w:b/>
          <w:lang w:val="nl-BE"/>
        </w:rPr>
        <w:t>Jolien Lycke</w:t>
      </w:r>
      <w:r w:rsidR="00334724" w:rsidRPr="008E5E61">
        <w:rPr>
          <w:rFonts w:asciiTheme="minorHAnsi" w:hAnsiTheme="minorHAnsi" w:cstheme="minorHAnsi"/>
          <w:lang w:val="nl-BE"/>
        </w:rPr>
        <w:t xml:space="preserve"> neemt deel aan het overleg.</w:t>
      </w:r>
    </w:p>
    <w:p w14:paraId="16E97634" w14:textId="5A01C8BE" w:rsidR="00810816" w:rsidRPr="008E5E61" w:rsidRDefault="00B14654" w:rsidP="00F84419">
      <w:pPr>
        <w:numPr>
          <w:ilvl w:val="0"/>
          <w:numId w:val="4"/>
        </w:numPr>
        <w:tabs>
          <w:tab w:val="num" w:pos="567"/>
        </w:tabs>
        <w:ind w:left="567" w:hanging="283"/>
        <w:contextualSpacing/>
        <w:jc w:val="both"/>
        <w:rPr>
          <w:rFonts w:asciiTheme="minorHAnsi" w:hAnsiTheme="minorHAnsi" w:cstheme="minorHAnsi"/>
          <w:bCs/>
          <w:lang w:val="nl-BE"/>
        </w:rPr>
      </w:pPr>
      <w:r w:rsidRPr="008E5E61">
        <w:rPr>
          <w:rFonts w:asciiTheme="minorHAnsi" w:hAnsiTheme="minorHAnsi" w:cstheme="minorHAnsi"/>
          <w:lang w:val="nl-BE"/>
        </w:rPr>
        <w:t xml:space="preserve">De </w:t>
      </w:r>
      <w:r w:rsidR="00CC369D" w:rsidRPr="008E5E61">
        <w:rPr>
          <w:rFonts w:asciiTheme="minorHAnsi" w:hAnsiTheme="minorHAnsi" w:cstheme="minorHAnsi"/>
          <w:lang w:val="nl-BE"/>
        </w:rPr>
        <w:t>stuur</w:t>
      </w:r>
      <w:r w:rsidR="00810816" w:rsidRPr="008E5E61">
        <w:rPr>
          <w:rFonts w:asciiTheme="minorHAnsi" w:hAnsiTheme="minorHAnsi" w:cstheme="minorHAnsi"/>
          <w:lang w:val="nl-BE"/>
        </w:rPr>
        <w:t>groep “</w:t>
      </w:r>
      <w:proofErr w:type="spellStart"/>
      <w:r w:rsidR="00810816" w:rsidRPr="008E5E61">
        <w:rPr>
          <w:rFonts w:asciiTheme="minorHAnsi" w:hAnsiTheme="minorHAnsi" w:cstheme="minorHAnsi"/>
          <w:lang w:val="nl-BE"/>
        </w:rPr>
        <w:t>LinK</w:t>
      </w:r>
      <w:proofErr w:type="spellEnd"/>
      <w:r w:rsidR="00810816" w:rsidRPr="008E5E61">
        <w:rPr>
          <w:rFonts w:asciiTheme="minorHAnsi" w:hAnsiTheme="minorHAnsi" w:cstheme="minorHAnsi"/>
          <w:lang w:val="nl-BE"/>
        </w:rPr>
        <w:t>”</w:t>
      </w:r>
      <w:r w:rsidR="00642214">
        <w:rPr>
          <w:rFonts w:asciiTheme="minorHAnsi" w:hAnsiTheme="minorHAnsi" w:cstheme="minorHAnsi"/>
          <w:lang w:val="nl-BE"/>
        </w:rPr>
        <w:t xml:space="preserve"> </w:t>
      </w:r>
      <w:r w:rsidR="00810816" w:rsidRPr="008E5E61">
        <w:rPr>
          <w:rFonts w:asciiTheme="minorHAnsi" w:hAnsiTheme="minorHAnsi" w:cstheme="minorHAnsi"/>
          <w:lang w:val="nl-BE"/>
        </w:rPr>
        <w:t>(samenwerking BJB en psychiatrie)</w:t>
      </w:r>
      <w:r w:rsidRPr="008E5E61">
        <w:rPr>
          <w:rFonts w:asciiTheme="minorHAnsi" w:hAnsiTheme="minorHAnsi" w:cstheme="minorHAnsi"/>
          <w:lang w:val="nl-BE"/>
        </w:rPr>
        <w:t xml:space="preserve"> is nu vervangen/overgenomen door de samenwerking binnen en met </w:t>
      </w:r>
      <w:proofErr w:type="spellStart"/>
      <w:r w:rsidRPr="008E5E61">
        <w:rPr>
          <w:rFonts w:asciiTheme="minorHAnsi" w:hAnsiTheme="minorHAnsi" w:cstheme="minorHAnsi"/>
          <w:lang w:val="nl-BE"/>
        </w:rPr>
        <w:t>Yuneco</w:t>
      </w:r>
      <w:proofErr w:type="spellEnd"/>
      <w:r w:rsidRPr="008E5E61">
        <w:rPr>
          <w:rFonts w:asciiTheme="minorHAnsi" w:hAnsiTheme="minorHAnsi" w:cstheme="minorHAnsi"/>
          <w:lang w:val="nl-BE"/>
        </w:rPr>
        <w:t xml:space="preserve">. De stuurgroep als dusdanig komt niet meer samen. </w:t>
      </w:r>
      <w:r w:rsidR="00810816" w:rsidRPr="008E5E61">
        <w:rPr>
          <w:rFonts w:asciiTheme="minorHAnsi" w:hAnsiTheme="minorHAnsi" w:cstheme="minorHAnsi"/>
          <w:b/>
          <w:lang w:val="nl-BE"/>
        </w:rPr>
        <w:t>Barbara Walgrave</w:t>
      </w:r>
      <w:r w:rsidRPr="008E5E61">
        <w:rPr>
          <w:rFonts w:asciiTheme="minorHAnsi" w:hAnsiTheme="minorHAnsi" w:cstheme="minorHAnsi"/>
          <w:b/>
          <w:lang w:val="nl-BE"/>
        </w:rPr>
        <w:t xml:space="preserve"> </w:t>
      </w:r>
      <w:r w:rsidRPr="008E5E61">
        <w:rPr>
          <w:rFonts w:asciiTheme="minorHAnsi" w:hAnsiTheme="minorHAnsi" w:cstheme="minorHAnsi"/>
          <w:bCs/>
          <w:lang w:val="nl-BE"/>
        </w:rPr>
        <w:t xml:space="preserve">volgt de overlegmomenten rond </w:t>
      </w:r>
      <w:proofErr w:type="spellStart"/>
      <w:r w:rsidRPr="008E5E61">
        <w:rPr>
          <w:rFonts w:asciiTheme="minorHAnsi" w:hAnsiTheme="minorHAnsi" w:cstheme="minorHAnsi"/>
          <w:bCs/>
          <w:lang w:val="nl-BE"/>
        </w:rPr>
        <w:t>Yuneco</w:t>
      </w:r>
      <w:proofErr w:type="spellEnd"/>
      <w:r w:rsidR="00810816" w:rsidRPr="008E5E61">
        <w:rPr>
          <w:rFonts w:asciiTheme="minorHAnsi" w:hAnsiTheme="minorHAnsi" w:cstheme="minorHAnsi"/>
          <w:bCs/>
          <w:lang w:val="nl-BE"/>
        </w:rPr>
        <w:t xml:space="preserve">.  </w:t>
      </w:r>
      <w:r w:rsidRPr="008E5E61">
        <w:rPr>
          <w:rFonts w:asciiTheme="minorHAnsi" w:hAnsiTheme="minorHAnsi" w:cstheme="minorHAnsi"/>
          <w:bCs/>
          <w:lang w:val="nl-BE"/>
        </w:rPr>
        <w:t xml:space="preserve"> Zie voor meer info: </w:t>
      </w:r>
      <w:hyperlink r:id="rId14" w:history="1">
        <w:r w:rsidRPr="008E5E61">
          <w:rPr>
            <w:rFonts w:asciiTheme="minorHAnsi" w:hAnsiTheme="minorHAnsi" w:cstheme="minorHAnsi"/>
            <w:color w:val="0000FF"/>
            <w:u w:val="single"/>
            <w:lang w:val="nl-BE"/>
          </w:rPr>
          <w:t>http://www.yuneco.be/</w:t>
        </w:r>
      </w:hyperlink>
    </w:p>
    <w:p w14:paraId="356824BA" w14:textId="77777777" w:rsidR="00CC369D" w:rsidRPr="008E5E61" w:rsidRDefault="00810816" w:rsidP="00F84419">
      <w:pPr>
        <w:numPr>
          <w:ilvl w:val="0"/>
          <w:numId w:val="4"/>
        </w:numPr>
        <w:tabs>
          <w:tab w:val="num" w:pos="567"/>
        </w:tabs>
        <w:ind w:left="567" w:hanging="283"/>
        <w:contextualSpacing/>
        <w:jc w:val="both"/>
        <w:rPr>
          <w:rFonts w:asciiTheme="minorHAnsi" w:hAnsiTheme="minorHAnsi" w:cstheme="minorHAnsi"/>
          <w:b/>
          <w:bCs/>
          <w:lang w:val="nl-BE"/>
        </w:rPr>
      </w:pPr>
      <w:r w:rsidRPr="008E5E61">
        <w:rPr>
          <w:rFonts w:asciiTheme="minorHAnsi" w:hAnsiTheme="minorHAnsi" w:cstheme="minorHAnsi"/>
          <w:lang w:val="nl-BE"/>
        </w:rPr>
        <w:t>Netwerk Leerrecht (samenwerking BJB en scholen): medewerking ‘in de marge’</w:t>
      </w:r>
      <w:r w:rsidR="00784E47" w:rsidRPr="008E5E61">
        <w:rPr>
          <w:rFonts w:asciiTheme="minorHAnsi" w:hAnsiTheme="minorHAnsi" w:cstheme="minorHAnsi"/>
          <w:lang w:val="nl-BE"/>
        </w:rPr>
        <w:t>, via het platform</w:t>
      </w:r>
      <w:r w:rsidRPr="008E5E61">
        <w:rPr>
          <w:rFonts w:asciiTheme="minorHAnsi" w:hAnsiTheme="minorHAnsi" w:cstheme="minorHAnsi"/>
          <w:lang w:val="nl-BE"/>
        </w:rPr>
        <w:t>.</w:t>
      </w:r>
      <w:r w:rsidR="00B814B1" w:rsidRPr="008E5E61">
        <w:rPr>
          <w:rFonts w:asciiTheme="minorHAnsi" w:hAnsiTheme="minorHAnsi" w:cstheme="minorHAnsi"/>
          <w:lang w:val="nl-BE"/>
        </w:rPr>
        <w:t xml:space="preserve"> </w:t>
      </w:r>
    </w:p>
    <w:p w14:paraId="2033377F" w14:textId="77777777" w:rsidR="00810816" w:rsidRPr="008E5E61" w:rsidRDefault="00810816" w:rsidP="00F84419">
      <w:pPr>
        <w:contextualSpacing/>
        <w:jc w:val="both"/>
        <w:rPr>
          <w:rFonts w:asciiTheme="minorHAnsi" w:hAnsiTheme="minorHAnsi" w:cstheme="minorHAnsi"/>
          <w:b/>
          <w:lang w:val="nl-BE"/>
        </w:rPr>
      </w:pPr>
    </w:p>
    <w:p w14:paraId="6408DA2E" w14:textId="3575105C" w:rsidR="00E901F4" w:rsidRPr="008E5E61" w:rsidRDefault="00E901F4"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Lid van het </w:t>
      </w:r>
      <w:r w:rsidRPr="008E5E61">
        <w:rPr>
          <w:rFonts w:asciiTheme="minorHAnsi" w:hAnsiTheme="minorHAnsi" w:cstheme="minorHAnsi"/>
          <w:b/>
          <w:lang w:val="nl-BE"/>
        </w:rPr>
        <w:t>Samenwerkingsverband OSD en Voorzieningen</w:t>
      </w:r>
      <w:r w:rsidRPr="008E5E61">
        <w:rPr>
          <w:rFonts w:asciiTheme="minorHAnsi" w:hAnsiTheme="minorHAnsi" w:cstheme="minorHAnsi"/>
          <w:lang w:val="nl-BE"/>
        </w:rPr>
        <w:t xml:space="preserve"> inzake de implementatie van Signs of Safety en </w:t>
      </w:r>
      <w:proofErr w:type="spellStart"/>
      <w:r w:rsidRPr="008E5E61">
        <w:rPr>
          <w:rFonts w:asciiTheme="minorHAnsi" w:hAnsiTheme="minorHAnsi" w:cstheme="minorHAnsi"/>
          <w:lang w:val="nl-BE"/>
        </w:rPr>
        <w:t>MaNo</w:t>
      </w:r>
      <w:proofErr w:type="spellEnd"/>
      <w:r w:rsidR="001501E2">
        <w:rPr>
          <w:rStyle w:val="Voetnootmarkering"/>
          <w:rFonts w:asciiTheme="minorHAnsi" w:hAnsiTheme="minorHAnsi" w:cstheme="minorHAnsi"/>
          <w:lang w:val="nl-BE"/>
        </w:rPr>
        <w:footnoteReference w:id="25"/>
      </w:r>
      <w:r w:rsidRPr="008E5E61">
        <w:rPr>
          <w:rFonts w:asciiTheme="minorHAnsi" w:hAnsiTheme="minorHAnsi" w:cstheme="minorHAnsi"/>
          <w:lang w:val="nl-BE"/>
        </w:rPr>
        <w:t>.  (</w:t>
      </w:r>
      <w:r w:rsidRPr="008E5E61">
        <w:rPr>
          <w:rFonts w:asciiTheme="minorHAnsi" w:hAnsiTheme="minorHAnsi" w:cstheme="minorHAnsi"/>
          <w:b/>
          <w:lang w:val="nl-BE"/>
        </w:rPr>
        <w:t>Barbara Walgrave</w:t>
      </w:r>
      <w:r w:rsidRPr="008E5E61">
        <w:rPr>
          <w:rFonts w:asciiTheme="minorHAnsi" w:hAnsiTheme="minorHAnsi" w:cstheme="minorHAnsi"/>
          <w:lang w:val="nl-BE"/>
        </w:rPr>
        <w:t>)</w:t>
      </w:r>
    </w:p>
    <w:p w14:paraId="5DA91B96" w14:textId="7D82DCAF" w:rsidR="00E901F4" w:rsidRPr="008E5E61" w:rsidRDefault="00E901F4" w:rsidP="00F84419">
      <w:pPr>
        <w:contextualSpacing/>
        <w:jc w:val="both"/>
        <w:rPr>
          <w:rFonts w:asciiTheme="minorHAnsi" w:hAnsiTheme="minorHAnsi" w:cstheme="minorHAnsi"/>
          <w:b/>
          <w:color w:val="FF0000"/>
          <w:lang w:val="nl-BE"/>
        </w:rPr>
      </w:pPr>
    </w:p>
    <w:p w14:paraId="6EEFF929" w14:textId="67015BCE" w:rsidR="00B53952" w:rsidRPr="008E5E61" w:rsidRDefault="00B53952" w:rsidP="00F84419">
      <w:pPr>
        <w:contextualSpacing/>
        <w:jc w:val="both"/>
        <w:rPr>
          <w:rFonts w:asciiTheme="minorHAnsi" w:hAnsiTheme="minorHAnsi" w:cstheme="minorHAnsi"/>
          <w:b/>
          <w:lang w:val="nl-BE"/>
        </w:rPr>
      </w:pPr>
      <w:r w:rsidRPr="001501E2">
        <w:rPr>
          <w:rFonts w:asciiTheme="minorHAnsi" w:hAnsiTheme="minorHAnsi" w:cstheme="minorHAnsi"/>
          <w:bCs/>
          <w:lang w:val="nl-BE"/>
        </w:rPr>
        <w:t>Deelname aan maandelijkse intervisies rond implementatie Signs of Safety:</w:t>
      </w:r>
      <w:r w:rsidRPr="008E5E61">
        <w:rPr>
          <w:rFonts w:asciiTheme="minorHAnsi" w:hAnsiTheme="minorHAnsi" w:cstheme="minorHAnsi"/>
          <w:b/>
          <w:lang w:val="nl-BE"/>
        </w:rPr>
        <w:t xml:space="preserve"> Jonas De Veseleer </w:t>
      </w:r>
      <w:r w:rsidRPr="001501E2">
        <w:rPr>
          <w:rFonts w:asciiTheme="minorHAnsi" w:hAnsiTheme="minorHAnsi" w:cstheme="minorHAnsi"/>
          <w:bCs/>
          <w:lang w:val="nl-BE"/>
        </w:rPr>
        <w:t>en</w:t>
      </w:r>
      <w:r w:rsidRPr="008E5E61">
        <w:rPr>
          <w:rFonts w:asciiTheme="minorHAnsi" w:hAnsiTheme="minorHAnsi" w:cstheme="minorHAnsi"/>
          <w:b/>
          <w:lang w:val="nl-BE"/>
        </w:rPr>
        <w:t xml:space="preserve"> Jolien Lycke</w:t>
      </w:r>
      <w:r w:rsidR="001501E2">
        <w:rPr>
          <w:rFonts w:asciiTheme="minorHAnsi" w:hAnsiTheme="minorHAnsi" w:cstheme="minorHAnsi"/>
          <w:b/>
          <w:lang w:val="nl-BE"/>
        </w:rPr>
        <w:t>.</w:t>
      </w:r>
    </w:p>
    <w:p w14:paraId="098C85A6" w14:textId="77777777" w:rsidR="00B53952" w:rsidRPr="008E5E61" w:rsidRDefault="00B53952" w:rsidP="00F84419">
      <w:pPr>
        <w:contextualSpacing/>
        <w:jc w:val="both"/>
        <w:rPr>
          <w:rFonts w:asciiTheme="minorHAnsi" w:hAnsiTheme="minorHAnsi" w:cstheme="minorHAnsi"/>
          <w:b/>
          <w:color w:val="FF0000"/>
          <w:lang w:val="nl-BE"/>
        </w:rPr>
      </w:pPr>
    </w:p>
    <w:p w14:paraId="781DDA20" w14:textId="74AA4F4D" w:rsidR="00CE523F" w:rsidRPr="008E5E61" w:rsidRDefault="00CE523F" w:rsidP="00F84419">
      <w:pPr>
        <w:contextualSpacing/>
        <w:jc w:val="both"/>
        <w:rPr>
          <w:rFonts w:asciiTheme="minorHAnsi" w:hAnsiTheme="minorHAnsi" w:cstheme="minorHAnsi"/>
          <w:b/>
          <w:lang w:val="nl-BE"/>
        </w:rPr>
      </w:pPr>
      <w:proofErr w:type="spellStart"/>
      <w:r w:rsidRPr="008E5E61">
        <w:rPr>
          <w:rFonts w:asciiTheme="minorHAnsi" w:hAnsiTheme="minorHAnsi" w:cstheme="minorHAnsi"/>
          <w:b/>
          <w:lang w:val="nl-BE"/>
        </w:rPr>
        <w:t>Ouder</w:t>
      </w:r>
      <w:r w:rsidR="00C470C0" w:rsidRPr="008E5E61">
        <w:rPr>
          <w:rFonts w:asciiTheme="minorHAnsi" w:hAnsiTheme="minorHAnsi" w:cstheme="minorHAnsi"/>
          <w:b/>
          <w:lang w:val="nl-BE"/>
        </w:rPr>
        <w:t>spunt</w:t>
      </w:r>
      <w:proofErr w:type="spellEnd"/>
    </w:p>
    <w:p w14:paraId="141C0048" w14:textId="095A0D66" w:rsidR="00CE523F" w:rsidRPr="008E5E61" w:rsidRDefault="00C470C0" w:rsidP="00F84419">
      <w:pPr>
        <w:contextualSpacing/>
        <w:jc w:val="both"/>
        <w:rPr>
          <w:rFonts w:asciiTheme="minorHAnsi" w:hAnsiTheme="minorHAnsi" w:cstheme="minorHAnsi"/>
          <w:bCs/>
          <w:lang w:val="nl-BE"/>
        </w:rPr>
      </w:pPr>
      <w:r w:rsidRPr="008E5E61">
        <w:rPr>
          <w:rFonts w:asciiTheme="minorHAnsi" w:hAnsiTheme="minorHAnsi" w:cstheme="minorHAnsi"/>
          <w:bCs/>
          <w:lang w:val="nl-BE"/>
        </w:rPr>
        <w:t xml:space="preserve">In 2021 zijn er geen </w:t>
      </w:r>
      <w:r w:rsidR="00CE523F" w:rsidRPr="008E5E61">
        <w:rPr>
          <w:rFonts w:asciiTheme="minorHAnsi" w:hAnsiTheme="minorHAnsi" w:cstheme="minorHAnsi"/>
          <w:bCs/>
          <w:lang w:val="nl-BE"/>
        </w:rPr>
        <w:t>hulpverlenersgroep</w:t>
      </w:r>
      <w:r w:rsidRPr="008E5E61">
        <w:rPr>
          <w:rFonts w:asciiTheme="minorHAnsi" w:hAnsiTheme="minorHAnsi" w:cstheme="minorHAnsi"/>
          <w:bCs/>
          <w:lang w:val="nl-BE"/>
        </w:rPr>
        <w:t>en</w:t>
      </w:r>
      <w:r w:rsidR="00CE523F" w:rsidRPr="008E5E61">
        <w:rPr>
          <w:rFonts w:asciiTheme="minorHAnsi" w:hAnsiTheme="minorHAnsi" w:cstheme="minorHAnsi"/>
          <w:bCs/>
          <w:lang w:val="nl-BE"/>
        </w:rPr>
        <w:t xml:space="preserve"> geweest </w:t>
      </w:r>
      <w:r w:rsidRPr="008E5E61">
        <w:rPr>
          <w:rFonts w:asciiTheme="minorHAnsi" w:hAnsiTheme="minorHAnsi" w:cstheme="minorHAnsi"/>
          <w:bCs/>
          <w:lang w:val="nl-BE"/>
        </w:rPr>
        <w:t xml:space="preserve">van </w:t>
      </w:r>
      <w:proofErr w:type="spellStart"/>
      <w:r w:rsidR="001501E2">
        <w:rPr>
          <w:rFonts w:asciiTheme="minorHAnsi" w:hAnsiTheme="minorHAnsi" w:cstheme="minorHAnsi"/>
          <w:bCs/>
          <w:lang w:val="nl-BE"/>
        </w:rPr>
        <w:t>O</w:t>
      </w:r>
      <w:r w:rsidRPr="008E5E61">
        <w:rPr>
          <w:rFonts w:asciiTheme="minorHAnsi" w:hAnsiTheme="minorHAnsi" w:cstheme="minorHAnsi"/>
          <w:bCs/>
          <w:lang w:val="nl-BE"/>
        </w:rPr>
        <w:t>uderspunt</w:t>
      </w:r>
      <w:proofErr w:type="spellEnd"/>
      <w:r w:rsidRPr="008E5E61">
        <w:rPr>
          <w:rFonts w:asciiTheme="minorHAnsi" w:hAnsiTheme="minorHAnsi" w:cstheme="minorHAnsi"/>
          <w:bCs/>
          <w:lang w:val="nl-BE"/>
        </w:rPr>
        <w:t xml:space="preserve"> </w:t>
      </w:r>
      <w:r w:rsidR="00CE523F" w:rsidRPr="008E5E61">
        <w:rPr>
          <w:rFonts w:asciiTheme="minorHAnsi" w:hAnsiTheme="minorHAnsi" w:cstheme="minorHAnsi"/>
          <w:bCs/>
          <w:lang w:val="nl-BE"/>
        </w:rPr>
        <w:t>waarbij ook ouders met jeugdhulpervaring betrokken zijn</w:t>
      </w:r>
      <w:r w:rsidR="00650F80">
        <w:rPr>
          <w:rFonts w:asciiTheme="minorHAnsi" w:hAnsiTheme="minorHAnsi" w:cstheme="minorHAnsi"/>
          <w:bCs/>
          <w:lang w:val="nl-BE"/>
        </w:rPr>
        <w:t>,</w:t>
      </w:r>
      <w:r w:rsidRPr="008E5E61">
        <w:rPr>
          <w:rFonts w:asciiTheme="minorHAnsi" w:hAnsiTheme="minorHAnsi" w:cstheme="minorHAnsi"/>
          <w:bCs/>
          <w:lang w:val="nl-BE"/>
        </w:rPr>
        <w:t xml:space="preserve"> omwille </w:t>
      </w:r>
      <w:r w:rsidR="00650F80">
        <w:rPr>
          <w:rFonts w:asciiTheme="minorHAnsi" w:hAnsiTheme="minorHAnsi" w:cstheme="minorHAnsi"/>
          <w:bCs/>
          <w:lang w:val="nl-BE"/>
        </w:rPr>
        <w:t xml:space="preserve">van </w:t>
      </w:r>
      <w:r w:rsidRPr="008E5E61">
        <w:rPr>
          <w:rFonts w:asciiTheme="minorHAnsi" w:hAnsiTheme="minorHAnsi" w:cstheme="minorHAnsi"/>
          <w:bCs/>
          <w:lang w:val="nl-BE"/>
        </w:rPr>
        <w:t xml:space="preserve">personeelsproblemen bij </w:t>
      </w:r>
      <w:proofErr w:type="spellStart"/>
      <w:r w:rsidR="001501E2">
        <w:rPr>
          <w:rFonts w:asciiTheme="minorHAnsi" w:hAnsiTheme="minorHAnsi" w:cstheme="minorHAnsi"/>
          <w:bCs/>
          <w:lang w:val="nl-BE"/>
        </w:rPr>
        <w:t>O</w:t>
      </w:r>
      <w:r w:rsidRPr="008E5E61">
        <w:rPr>
          <w:rFonts w:asciiTheme="minorHAnsi" w:hAnsiTheme="minorHAnsi" w:cstheme="minorHAnsi"/>
          <w:bCs/>
          <w:lang w:val="nl-BE"/>
        </w:rPr>
        <w:t>uderspunt</w:t>
      </w:r>
      <w:proofErr w:type="spellEnd"/>
      <w:r w:rsidRPr="008E5E61">
        <w:rPr>
          <w:rFonts w:asciiTheme="minorHAnsi" w:hAnsiTheme="minorHAnsi" w:cstheme="minorHAnsi"/>
          <w:bCs/>
          <w:lang w:val="nl-BE"/>
        </w:rPr>
        <w:t xml:space="preserve"> zelf. </w:t>
      </w:r>
      <w:r w:rsidRPr="008E5E61">
        <w:rPr>
          <w:rFonts w:asciiTheme="minorHAnsi" w:hAnsiTheme="minorHAnsi" w:cstheme="minorHAnsi"/>
          <w:b/>
          <w:lang w:val="nl-BE"/>
        </w:rPr>
        <w:t>Marlies de Werd</w:t>
      </w:r>
      <w:r w:rsidR="00CE523F" w:rsidRPr="008E5E61">
        <w:rPr>
          <w:rFonts w:asciiTheme="minorHAnsi" w:hAnsiTheme="minorHAnsi" w:cstheme="minorHAnsi"/>
          <w:bCs/>
          <w:lang w:val="nl-BE"/>
        </w:rPr>
        <w:t xml:space="preserve"> </w:t>
      </w:r>
      <w:r w:rsidRPr="008E5E61">
        <w:rPr>
          <w:rFonts w:asciiTheme="minorHAnsi" w:hAnsiTheme="minorHAnsi" w:cstheme="minorHAnsi"/>
          <w:bCs/>
          <w:lang w:val="nl-BE"/>
        </w:rPr>
        <w:t xml:space="preserve">blijft de communicatie verder opvolgen. </w:t>
      </w:r>
    </w:p>
    <w:p w14:paraId="453B09F3" w14:textId="77777777" w:rsidR="00CE523F" w:rsidRPr="008E5E61" w:rsidRDefault="00CE523F" w:rsidP="00F84419">
      <w:pPr>
        <w:contextualSpacing/>
        <w:jc w:val="both"/>
        <w:rPr>
          <w:rFonts w:asciiTheme="minorHAnsi" w:hAnsiTheme="minorHAnsi" w:cstheme="minorHAnsi"/>
          <w:b/>
          <w:color w:val="FF0000"/>
          <w:lang w:val="nl-BE"/>
        </w:rPr>
      </w:pPr>
    </w:p>
    <w:p w14:paraId="040046D3" w14:textId="551C5837" w:rsidR="001071F9" w:rsidRPr="008E5E61" w:rsidRDefault="00E901F4" w:rsidP="00F84419">
      <w:pPr>
        <w:contextualSpacing/>
        <w:jc w:val="both"/>
        <w:rPr>
          <w:rFonts w:asciiTheme="minorHAnsi" w:hAnsiTheme="minorHAnsi" w:cstheme="minorHAnsi"/>
          <w:lang w:val="nl-BE"/>
        </w:rPr>
      </w:pPr>
      <w:r w:rsidRPr="008E5E61">
        <w:rPr>
          <w:rFonts w:asciiTheme="minorHAnsi" w:hAnsiTheme="minorHAnsi" w:cstheme="minorHAnsi"/>
          <w:b/>
          <w:lang w:val="nl-BE"/>
        </w:rPr>
        <w:t>F</w:t>
      </w:r>
      <w:r w:rsidR="001071F9" w:rsidRPr="008E5E61">
        <w:rPr>
          <w:rFonts w:asciiTheme="minorHAnsi" w:hAnsiTheme="minorHAnsi" w:cstheme="minorHAnsi"/>
          <w:b/>
          <w:lang w:val="nl-BE"/>
        </w:rPr>
        <w:t>ederatie CBAW</w:t>
      </w:r>
      <w:r w:rsidR="004270E5" w:rsidRPr="008E5E61">
        <w:rPr>
          <w:rStyle w:val="Voetnootmarkering"/>
          <w:rFonts w:asciiTheme="minorHAnsi" w:hAnsiTheme="minorHAnsi" w:cstheme="minorHAnsi"/>
          <w:b/>
          <w:lang w:val="nl-BE"/>
        </w:rPr>
        <w:footnoteReference w:id="26"/>
      </w:r>
      <w:r w:rsidR="001071F9" w:rsidRPr="008E5E61">
        <w:rPr>
          <w:rFonts w:asciiTheme="minorHAnsi" w:hAnsiTheme="minorHAnsi" w:cstheme="minorHAnsi"/>
          <w:b/>
          <w:lang w:val="nl-BE"/>
        </w:rPr>
        <w:t xml:space="preserve">, </w:t>
      </w:r>
      <w:r w:rsidR="001071F9" w:rsidRPr="008E5E61">
        <w:rPr>
          <w:rFonts w:asciiTheme="minorHAnsi" w:hAnsiTheme="minorHAnsi" w:cstheme="minorHAnsi"/>
          <w:lang w:val="nl-BE"/>
        </w:rPr>
        <w:t xml:space="preserve">is een bijeenkomst waar alle diensten die CBAW organiseren over heel Vlaanderen samenkomen om knelpunten bloot te leggen en te bundelen, maar eveneens om goede praktijken, kennis en ervaring te delen. </w:t>
      </w:r>
      <w:r w:rsidR="00022DA7" w:rsidRPr="008E5E61">
        <w:rPr>
          <w:rFonts w:asciiTheme="minorHAnsi" w:hAnsiTheme="minorHAnsi" w:cstheme="minorHAnsi"/>
          <w:b/>
          <w:lang w:val="nl-BE"/>
        </w:rPr>
        <w:t>Marlies de Werd</w:t>
      </w:r>
      <w:r w:rsidR="00022DA7" w:rsidRPr="008E5E61">
        <w:rPr>
          <w:rFonts w:asciiTheme="minorHAnsi" w:hAnsiTheme="minorHAnsi" w:cstheme="minorHAnsi"/>
          <w:lang w:val="nl-BE"/>
        </w:rPr>
        <w:t xml:space="preserve"> is </w:t>
      </w:r>
      <w:r w:rsidR="001071F9" w:rsidRPr="008E5E61">
        <w:rPr>
          <w:rFonts w:asciiTheme="minorHAnsi" w:hAnsiTheme="minorHAnsi" w:cstheme="minorHAnsi"/>
          <w:lang w:val="nl-BE"/>
        </w:rPr>
        <w:t>lid van deze federatie.</w:t>
      </w:r>
    </w:p>
    <w:p w14:paraId="3EFA2F12" w14:textId="32B998BB" w:rsidR="00C470C0" w:rsidRPr="008E5E61" w:rsidRDefault="00CE523F" w:rsidP="00F84419">
      <w:pPr>
        <w:jc w:val="both"/>
        <w:rPr>
          <w:rFonts w:asciiTheme="minorHAnsi" w:hAnsiTheme="minorHAnsi" w:cstheme="minorHAnsi"/>
          <w:bCs/>
          <w:lang w:val="nl-BE"/>
        </w:rPr>
      </w:pPr>
      <w:r w:rsidRPr="008E5E61">
        <w:rPr>
          <w:rFonts w:asciiTheme="minorHAnsi" w:hAnsiTheme="minorHAnsi" w:cstheme="minorHAnsi"/>
          <w:bCs/>
          <w:lang w:val="nl-BE"/>
        </w:rPr>
        <w:t xml:space="preserve">4 keer per jaar gaat er een bijeenkomst door voor en met Vzw’s die CBAW aanbieden over heel Vlaanderen. Ook het </w:t>
      </w:r>
      <w:r w:rsidR="001501E2">
        <w:rPr>
          <w:rFonts w:asciiTheme="minorHAnsi" w:hAnsiTheme="minorHAnsi" w:cstheme="minorHAnsi"/>
          <w:bCs/>
          <w:lang w:val="nl-BE"/>
        </w:rPr>
        <w:t>A</w:t>
      </w:r>
      <w:r w:rsidRPr="008E5E61">
        <w:rPr>
          <w:rFonts w:asciiTheme="minorHAnsi" w:hAnsiTheme="minorHAnsi" w:cstheme="minorHAnsi"/>
          <w:bCs/>
          <w:lang w:val="nl-BE"/>
        </w:rPr>
        <w:t xml:space="preserve">gentschap </w:t>
      </w:r>
      <w:r w:rsidR="001501E2">
        <w:rPr>
          <w:rFonts w:asciiTheme="minorHAnsi" w:hAnsiTheme="minorHAnsi" w:cstheme="minorHAnsi"/>
          <w:bCs/>
          <w:lang w:val="nl-BE"/>
        </w:rPr>
        <w:t>O</w:t>
      </w:r>
      <w:r w:rsidRPr="008E5E61">
        <w:rPr>
          <w:rFonts w:asciiTheme="minorHAnsi" w:hAnsiTheme="minorHAnsi" w:cstheme="minorHAnsi"/>
          <w:bCs/>
          <w:lang w:val="nl-BE"/>
        </w:rPr>
        <w:t xml:space="preserve">pgroeien is betrokken in deze federatie. </w:t>
      </w:r>
      <w:r w:rsidR="00C470C0" w:rsidRPr="008E5E61">
        <w:rPr>
          <w:rFonts w:asciiTheme="minorHAnsi" w:hAnsiTheme="minorHAnsi" w:cstheme="minorHAnsi"/>
          <w:bCs/>
          <w:lang w:val="nl-BE"/>
        </w:rPr>
        <w:t>Vorig</w:t>
      </w:r>
      <w:r w:rsidRPr="008E5E61">
        <w:rPr>
          <w:rFonts w:asciiTheme="minorHAnsi" w:hAnsiTheme="minorHAnsi" w:cstheme="minorHAnsi"/>
          <w:bCs/>
          <w:lang w:val="nl-BE"/>
        </w:rPr>
        <w:t xml:space="preserve"> jaar</w:t>
      </w:r>
      <w:r w:rsidR="00C470C0" w:rsidRPr="008E5E61">
        <w:rPr>
          <w:rFonts w:asciiTheme="minorHAnsi" w:hAnsiTheme="minorHAnsi" w:cstheme="minorHAnsi"/>
          <w:bCs/>
          <w:lang w:val="nl-BE"/>
        </w:rPr>
        <w:t xml:space="preserve"> (2020)</w:t>
      </w:r>
      <w:r w:rsidRPr="008E5E61">
        <w:rPr>
          <w:rFonts w:asciiTheme="minorHAnsi" w:hAnsiTheme="minorHAnsi" w:cstheme="minorHAnsi"/>
          <w:bCs/>
          <w:lang w:val="nl-BE"/>
        </w:rPr>
        <w:t xml:space="preserve"> hebben we samen met Minor </w:t>
      </w:r>
      <w:proofErr w:type="spellStart"/>
      <w:r w:rsidRPr="008E5E61">
        <w:rPr>
          <w:rFonts w:asciiTheme="minorHAnsi" w:hAnsiTheme="minorHAnsi" w:cstheme="minorHAnsi"/>
          <w:bCs/>
          <w:lang w:val="nl-BE"/>
        </w:rPr>
        <w:t>Ndako</w:t>
      </w:r>
      <w:proofErr w:type="spellEnd"/>
      <w:r w:rsidRPr="008E5E61">
        <w:rPr>
          <w:rFonts w:asciiTheme="minorHAnsi" w:hAnsiTheme="minorHAnsi" w:cstheme="minorHAnsi"/>
          <w:bCs/>
          <w:lang w:val="nl-BE"/>
        </w:rPr>
        <w:t xml:space="preserve"> een voortrekkersrol gespeeld in het </w:t>
      </w:r>
      <w:proofErr w:type="spellStart"/>
      <w:r w:rsidRPr="008E5E61">
        <w:rPr>
          <w:rFonts w:asciiTheme="minorHAnsi" w:hAnsiTheme="minorHAnsi" w:cstheme="minorHAnsi"/>
          <w:bCs/>
          <w:lang w:val="nl-BE"/>
        </w:rPr>
        <w:t>oplijsten</w:t>
      </w:r>
      <w:proofErr w:type="spellEnd"/>
      <w:r w:rsidRPr="008E5E61">
        <w:rPr>
          <w:rFonts w:asciiTheme="minorHAnsi" w:hAnsiTheme="minorHAnsi" w:cstheme="minorHAnsi"/>
          <w:bCs/>
          <w:lang w:val="nl-BE"/>
        </w:rPr>
        <w:t xml:space="preserve"> van alle administratieve knelpunten die jongeren met CBAW-statuut ervaren, zowel bij kinderbijslagfondsen</w:t>
      </w:r>
      <w:r w:rsidR="001501E2">
        <w:rPr>
          <w:rFonts w:asciiTheme="minorHAnsi" w:hAnsiTheme="minorHAnsi" w:cstheme="minorHAnsi"/>
          <w:bCs/>
          <w:lang w:val="nl-BE"/>
        </w:rPr>
        <w:t>,</w:t>
      </w:r>
      <w:r w:rsidRPr="008E5E61">
        <w:rPr>
          <w:rFonts w:asciiTheme="minorHAnsi" w:hAnsiTheme="minorHAnsi" w:cstheme="minorHAnsi"/>
          <w:bCs/>
          <w:lang w:val="nl-BE"/>
        </w:rPr>
        <w:t xml:space="preserve"> als OCMW</w:t>
      </w:r>
      <w:r w:rsidR="001501E2">
        <w:rPr>
          <w:rFonts w:asciiTheme="minorHAnsi" w:hAnsiTheme="minorHAnsi" w:cstheme="minorHAnsi"/>
          <w:bCs/>
          <w:lang w:val="nl-BE"/>
        </w:rPr>
        <w:t>,</w:t>
      </w:r>
      <w:r w:rsidRPr="008E5E61">
        <w:rPr>
          <w:rFonts w:asciiTheme="minorHAnsi" w:hAnsiTheme="minorHAnsi" w:cstheme="minorHAnsi"/>
          <w:bCs/>
          <w:lang w:val="nl-BE"/>
        </w:rPr>
        <w:t xml:space="preserve"> als huursubsidies</w:t>
      </w:r>
      <w:r w:rsidR="001501E2">
        <w:rPr>
          <w:rFonts w:asciiTheme="minorHAnsi" w:hAnsiTheme="minorHAnsi" w:cstheme="minorHAnsi"/>
          <w:bCs/>
          <w:lang w:val="nl-BE"/>
        </w:rPr>
        <w:t>,</w:t>
      </w:r>
      <w:r w:rsidRPr="008E5E61">
        <w:rPr>
          <w:rFonts w:asciiTheme="minorHAnsi" w:hAnsiTheme="minorHAnsi" w:cstheme="minorHAnsi"/>
          <w:bCs/>
          <w:lang w:val="nl-BE"/>
        </w:rPr>
        <w:t xml:space="preserve"> als … </w:t>
      </w:r>
    </w:p>
    <w:p w14:paraId="25DBAB28" w14:textId="15250C03" w:rsidR="00CE523F" w:rsidRPr="008E5E61" w:rsidRDefault="00C470C0" w:rsidP="00F84419">
      <w:pPr>
        <w:jc w:val="both"/>
        <w:rPr>
          <w:rFonts w:asciiTheme="minorHAnsi" w:hAnsiTheme="minorHAnsi" w:cstheme="minorHAnsi"/>
          <w:bCs/>
          <w:lang w:val="nl-BE"/>
        </w:rPr>
      </w:pPr>
      <w:r w:rsidRPr="008E5E61">
        <w:rPr>
          <w:rFonts w:asciiTheme="minorHAnsi" w:hAnsiTheme="minorHAnsi" w:cstheme="minorHAnsi"/>
          <w:bCs/>
          <w:lang w:val="nl-BE"/>
        </w:rPr>
        <w:t xml:space="preserve">In 2021 hebben we op basis van deze nota </w:t>
      </w:r>
      <w:r w:rsidR="007322E0" w:rsidRPr="008E5E61">
        <w:rPr>
          <w:rFonts w:asciiTheme="minorHAnsi" w:hAnsiTheme="minorHAnsi" w:cstheme="minorHAnsi"/>
          <w:bCs/>
          <w:lang w:val="nl-BE"/>
        </w:rPr>
        <w:t xml:space="preserve">een voortrekkersrol gespeeld </w:t>
      </w:r>
      <w:r w:rsidRPr="008E5E61">
        <w:rPr>
          <w:rFonts w:asciiTheme="minorHAnsi" w:hAnsiTheme="minorHAnsi" w:cstheme="minorHAnsi"/>
          <w:bCs/>
          <w:lang w:val="nl-BE"/>
        </w:rPr>
        <w:t xml:space="preserve">op een overleg met </w:t>
      </w:r>
      <w:proofErr w:type="spellStart"/>
      <w:r w:rsidRPr="008E5E61">
        <w:rPr>
          <w:rFonts w:asciiTheme="minorHAnsi" w:hAnsiTheme="minorHAnsi" w:cstheme="minorHAnsi"/>
          <w:bCs/>
          <w:lang w:val="nl-BE"/>
        </w:rPr>
        <w:t>Febelfin</w:t>
      </w:r>
      <w:proofErr w:type="spellEnd"/>
      <w:r w:rsidR="001501E2">
        <w:rPr>
          <w:rStyle w:val="Voetnootmarkering"/>
          <w:rFonts w:asciiTheme="minorHAnsi" w:hAnsiTheme="minorHAnsi" w:cstheme="minorHAnsi"/>
          <w:bCs/>
          <w:lang w:val="nl-BE"/>
        </w:rPr>
        <w:footnoteReference w:id="27"/>
      </w:r>
      <w:r w:rsidRPr="008E5E61">
        <w:rPr>
          <w:rFonts w:asciiTheme="minorHAnsi" w:hAnsiTheme="minorHAnsi" w:cstheme="minorHAnsi"/>
          <w:bCs/>
          <w:lang w:val="nl-BE"/>
        </w:rPr>
        <w:t xml:space="preserve"> om </w:t>
      </w:r>
      <w:r w:rsidR="007322E0" w:rsidRPr="008E5E61">
        <w:rPr>
          <w:rFonts w:asciiTheme="minorHAnsi" w:hAnsiTheme="minorHAnsi" w:cstheme="minorHAnsi"/>
          <w:bCs/>
          <w:lang w:val="nl-BE"/>
        </w:rPr>
        <w:t>te bespreken of het mogelijk is dat minderjarigen in de jeugdhulp die betrokken zijn in een conflictueuze thuissituatie toch de mogelijkheid hebben om een zichtrekening mét online toepassingen te openen. Op dit moment is dat alleen mogelijk met volmacht van de ouders.</w:t>
      </w:r>
    </w:p>
    <w:p w14:paraId="2BD502DD" w14:textId="77777777" w:rsidR="00CE523F" w:rsidRPr="008E5E61" w:rsidRDefault="00CE523F" w:rsidP="00F84419">
      <w:pPr>
        <w:contextualSpacing/>
        <w:jc w:val="both"/>
        <w:rPr>
          <w:rFonts w:asciiTheme="minorHAnsi" w:hAnsiTheme="minorHAnsi" w:cstheme="minorHAnsi"/>
          <w:lang w:val="nl-BE"/>
        </w:rPr>
      </w:pPr>
    </w:p>
    <w:p w14:paraId="617E17F0" w14:textId="0D583F18" w:rsidR="00D07BBE" w:rsidRPr="008E5E61" w:rsidRDefault="00CE523F" w:rsidP="00F84419">
      <w:pPr>
        <w:jc w:val="both"/>
        <w:rPr>
          <w:rFonts w:asciiTheme="minorHAnsi" w:hAnsiTheme="minorHAnsi" w:cstheme="minorHAnsi"/>
          <w:bCs/>
          <w:lang w:val="nl-BE"/>
        </w:rPr>
      </w:pPr>
      <w:r w:rsidRPr="008E5E61">
        <w:rPr>
          <w:rFonts w:asciiTheme="minorHAnsi" w:hAnsiTheme="minorHAnsi" w:cstheme="minorHAnsi"/>
          <w:b/>
          <w:lang w:val="nl-BE"/>
        </w:rPr>
        <w:t xml:space="preserve">Mind </w:t>
      </w:r>
      <w:proofErr w:type="spellStart"/>
      <w:r w:rsidRPr="008E5E61">
        <w:rPr>
          <w:rFonts w:asciiTheme="minorHAnsi" w:hAnsiTheme="minorHAnsi" w:cstheme="minorHAnsi"/>
          <w:b/>
          <w:lang w:val="nl-BE"/>
        </w:rPr>
        <w:t>the</w:t>
      </w:r>
      <w:proofErr w:type="spellEnd"/>
      <w:r w:rsidRPr="008E5E61">
        <w:rPr>
          <w:rFonts w:asciiTheme="minorHAnsi" w:hAnsiTheme="minorHAnsi" w:cstheme="minorHAnsi"/>
          <w:b/>
          <w:lang w:val="nl-BE"/>
        </w:rPr>
        <w:t xml:space="preserve"> Gap Leuven</w:t>
      </w:r>
      <w:r w:rsidRPr="008E5E61">
        <w:rPr>
          <w:rFonts w:asciiTheme="minorHAnsi" w:hAnsiTheme="minorHAnsi" w:cstheme="minorHAnsi"/>
          <w:bCs/>
          <w:lang w:val="nl-BE"/>
        </w:rPr>
        <w:t xml:space="preserve"> wil als partner van de Europese en internationale A Way Home beweging een coalitie aangaan met Leuvense organisatie</w:t>
      </w:r>
      <w:r w:rsidR="00AE7721">
        <w:rPr>
          <w:rFonts w:asciiTheme="minorHAnsi" w:hAnsiTheme="minorHAnsi" w:cstheme="minorHAnsi"/>
          <w:bCs/>
          <w:lang w:val="nl-BE"/>
        </w:rPr>
        <w:t>s</w:t>
      </w:r>
      <w:r w:rsidRPr="008E5E61">
        <w:rPr>
          <w:rFonts w:asciiTheme="minorHAnsi" w:hAnsiTheme="minorHAnsi" w:cstheme="minorHAnsi"/>
          <w:bCs/>
          <w:lang w:val="nl-BE"/>
        </w:rPr>
        <w:t xml:space="preserve"> uit verschillende sectoren om concrete acties te ontwikkelen die dak- en thuisloosheid van jongvolwassenen (16-25 jaar) structureel uit de Leuvense wereld wil helpen. We worden als Leuvense </w:t>
      </w:r>
      <w:r w:rsidR="00D07BBE" w:rsidRPr="008E5E61">
        <w:rPr>
          <w:rFonts w:asciiTheme="minorHAnsi" w:hAnsiTheme="minorHAnsi" w:cstheme="minorHAnsi"/>
          <w:bCs/>
          <w:lang w:val="nl-BE"/>
        </w:rPr>
        <w:t>v</w:t>
      </w:r>
      <w:r w:rsidRPr="008E5E61">
        <w:rPr>
          <w:rFonts w:asciiTheme="minorHAnsi" w:hAnsiTheme="minorHAnsi" w:cstheme="minorHAnsi"/>
          <w:bCs/>
          <w:lang w:val="nl-BE"/>
        </w:rPr>
        <w:t xml:space="preserve">zw’s hierbij ondersteund door </w:t>
      </w:r>
      <w:r w:rsidR="00D07BBE" w:rsidRPr="008E5E61">
        <w:rPr>
          <w:rFonts w:asciiTheme="minorHAnsi" w:hAnsiTheme="minorHAnsi" w:cstheme="minorHAnsi"/>
          <w:bCs/>
          <w:lang w:val="nl-BE"/>
        </w:rPr>
        <w:t>het A</w:t>
      </w:r>
      <w:r w:rsidRPr="008E5E61">
        <w:rPr>
          <w:rFonts w:asciiTheme="minorHAnsi" w:hAnsiTheme="minorHAnsi" w:cstheme="minorHAnsi"/>
          <w:bCs/>
          <w:lang w:val="nl-BE"/>
        </w:rPr>
        <w:t xml:space="preserve">gentschap </w:t>
      </w:r>
      <w:r w:rsidR="00D07BBE" w:rsidRPr="008E5E61">
        <w:rPr>
          <w:rFonts w:asciiTheme="minorHAnsi" w:hAnsiTheme="minorHAnsi" w:cstheme="minorHAnsi"/>
          <w:bCs/>
          <w:lang w:val="nl-BE"/>
        </w:rPr>
        <w:t>O</w:t>
      </w:r>
      <w:r w:rsidRPr="008E5E61">
        <w:rPr>
          <w:rFonts w:asciiTheme="minorHAnsi" w:hAnsiTheme="minorHAnsi" w:cstheme="minorHAnsi"/>
          <w:bCs/>
          <w:lang w:val="nl-BE"/>
        </w:rPr>
        <w:t xml:space="preserve">pgroeien, </w:t>
      </w:r>
      <w:proofErr w:type="spellStart"/>
      <w:r w:rsidRPr="008E5E61">
        <w:rPr>
          <w:rFonts w:asciiTheme="minorHAnsi" w:hAnsiTheme="minorHAnsi" w:cstheme="minorHAnsi"/>
          <w:bCs/>
          <w:lang w:val="nl-BE"/>
        </w:rPr>
        <w:t>KULeuven</w:t>
      </w:r>
      <w:proofErr w:type="spellEnd"/>
      <w:r w:rsidRPr="008E5E61">
        <w:rPr>
          <w:rFonts w:asciiTheme="minorHAnsi" w:hAnsiTheme="minorHAnsi" w:cstheme="minorHAnsi"/>
          <w:bCs/>
          <w:lang w:val="nl-BE"/>
        </w:rPr>
        <w:t xml:space="preserve"> en</w:t>
      </w:r>
      <w:r w:rsidR="00D07BBE" w:rsidRPr="008E5E61">
        <w:rPr>
          <w:rFonts w:asciiTheme="minorHAnsi" w:hAnsiTheme="minorHAnsi" w:cstheme="minorHAnsi"/>
          <w:bCs/>
          <w:lang w:val="nl-BE"/>
        </w:rPr>
        <w:t xml:space="preserve"> de</w:t>
      </w:r>
      <w:r w:rsidRPr="008E5E61">
        <w:rPr>
          <w:rFonts w:asciiTheme="minorHAnsi" w:hAnsiTheme="minorHAnsi" w:cstheme="minorHAnsi"/>
          <w:bCs/>
          <w:lang w:val="nl-BE"/>
        </w:rPr>
        <w:t xml:space="preserve"> Hogeschool Antwerpen. Mind The Gap Leuven bestaat uit </w:t>
      </w:r>
    </w:p>
    <w:p w14:paraId="548EE5AD" w14:textId="0D792861" w:rsidR="00D07BBE" w:rsidRPr="008E5E61" w:rsidRDefault="009E632B" w:rsidP="00F84419">
      <w:pPr>
        <w:pStyle w:val="Lijstalinea"/>
        <w:numPr>
          <w:ilvl w:val="0"/>
          <w:numId w:val="18"/>
        </w:numPr>
        <w:jc w:val="both"/>
        <w:rPr>
          <w:rFonts w:asciiTheme="minorHAnsi" w:eastAsiaTheme="minorHAnsi" w:hAnsiTheme="minorHAnsi" w:cstheme="minorHAnsi"/>
          <w:bCs/>
          <w:lang w:val="nl-BE" w:eastAsia="nl-NL"/>
        </w:rPr>
      </w:pPr>
      <w:r>
        <w:rPr>
          <w:rFonts w:asciiTheme="minorHAnsi" w:eastAsiaTheme="minorHAnsi" w:hAnsiTheme="minorHAnsi" w:cstheme="minorHAnsi"/>
          <w:bCs/>
          <w:lang w:val="nl-BE" w:eastAsia="nl-NL"/>
        </w:rPr>
        <w:t>C</w:t>
      </w:r>
      <w:r w:rsidR="00CE523F" w:rsidRPr="008E5E61">
        <w:rPr>
          <w:rFonts w:asciiTheme="minorHAnsi" w:eastAsiaTheme="minorHAnsi" w:hAnsiTheme="minorHAnsi" w:cstheme="minorHAnsi"/>
          <w:bCs/>
          <w:lang w:val="nl-BE" w:eastAsia="nl-NL"/>
        </w:rPr>
        <w:t xml:space="preserve">ollectief: </w:t>
      </w:r>
      <w:r>
        <w:rPr>
          <w:rFonts w:asciiTheme="minorHAnsi" w:eastAsiaTheme="minorHAnsi" w:hAnsiTheme="minorHAnsi" w:cstheme="minorHAnsi"/>
          <w:bCs/>
          <w:lang w:val="nl-BE" w:eastAsia="nl-NL"/>
        </w:rPr>
        <w:t>Deze bepaalt</w:t>
      </w:r>
      <w:r w:rsidR="00CE523F" w:rsidRPr="008E5E61">
        <w:rPr>
          <w:rFonts w:asciiTheme="minorHAnsi" w:eastAsiaTheme="minorHAnsi" w:hAnsiTheme="minorHAnsi" w:cstheme="minorHAnsi"/>
          <w:bCs/>
          <w:lang w:val="nl-BE" w:eastAsia="nl-NL"/>
        </w:rPr>
        <w:t xml:space="preserve"> samen rond welke speerpunten wordt gewerkt en hoe de impact ervan kan gemeten worden. </w:t>
      </w:r>
      <w:r>
        <w:rPr>
          <w:rFonts w:asciiTheme="minorHAnsi" w:eastAsiaTheme="minorHAnsi" w:hAnsiTheme="minorHAnsi" w:cstheme="minorHAnsi"/>
          <w:bCs/>
          <w:lang w:val="nl-BE" w:eastAsia="nl-NL"/>
        </w:rPr>
        <w:t xml:space="preserve">Het collectief </w:t>
      </w:r>
      <w:r w:rsidR="00AE7721">
        <w:rPr>
          <w:rFonts w:asciiTheme="minorHAnsi" w:eastAsiaTheme="minorHAnsi" w:hAnsiTheme="minorHAnsi" w:cstheme="minorHAnsi"/>
          <w:bCs/>
          <w:lang w:val="nl-BE" w:eastAsia="nl-NL"/>
        </w:rPr>
        <w:t>k</w:t>
      </w:r>
      <w:r w:rsidR="00CE523F" w:rsidRPr="008E5E61">
        <w:rPr>
          <w:rFonts w:asciiTheme="minorHAnsi" w:eastAsiaTheme="minorHAnsi" w:hAnsiTheme="minorHAnsi" w:cstheme="minorHAnsi"/>
          <w:bCs/>
          <w:lang w:val="nl-BE" w:eastAsia="nl-NL"/>
        </w:rPr>
        <w:t xml:space="preserve">omt 2 à 3x/jaar samen. </w:t>
      </w:r>
    </w:p>
    <w:p w14:paraId="0D027C51" w14:textId="2C4384AB" w:rsidR="00D07BBE" w:rsidRPr="008E5E61" w:rsidRDefault="00CE523F" w:rsidP="00F84419">
      <w:pPr>
        <w:pStyle w:val="Lijstalinea"/>
        <w:numPr>
          <w:ilvl w:val="0"/>
          <w:numId w:val="18"/>
        </w:numPr>
        <w:jc w:val="both"/>
        <w:rPr>
          <w:rFonts w:asciiTheme="minorHAnsi" w:eastAsiaTheme="minorHAnsi" w:hAnsiTheme="minorHAnsi" w:cstheme="minorHAnsi"/>
          <w:bCs/>
          <w:lang w:val="nl-BE" w:eastAsia="nl-NL"/>
        </w:rPr>
      </w:pPr>
      <w:r w:rsidRPr="008E5E61">
        <w:rPr>
          <w:rFonts w:asciiTheme="minorHAnsi" w:eastAsiaTheme="minorHAnsi" w:hAnsiTheme="minorHAnsi" w:cstheme="minorHAnsi"/>
          <w:bCs/>
          <w:lang w:val="nl-BE" w:eastAsia="nl-NL"/>
        </w:rPr>
        <w:t xml:space="preserve">Actiegroepen: </w:t>
      </w:r>
      <w:r w:rsidR="009E632B">
        <w:rPr>
          <w:rFonts w:asciiTheme="minorHAnsi" w:eastAsiaTheme="minorHAnsi" w:hAnsiTheme="minorHAnsi" w:cstheme="minorHAnsi"/>
          <w:bCs/>
          <w:lang w:val="nl-BE" w:eastAsia="nl-NL"/>
        </w:rPr>
        <w:t xml:space="preserve">Deze </w:t>
      </w:r>
      <w:r w:rsidRPr="008E5E61">
        <w:rPr>
          <w:rFonts w:asciiTheme="minorHAnsi" w:eastAsiaTheme="minorHAnsi" w:hAnsiTheme="minorHAnsi" w:cstheme="minorHAnsi"/>
          <w:bCs/>
          <w:lang w:val="nl-BE" w:eastAsia="nl-NL"/>
        </w:rPr>
        <w:t xml:space="preserve">organiseren zich rond de speerpunten. </w:t>
      </w:r>
      <w:r w:rsidR="00D07BBE" w:rsidRPr="008E5E61">
        <w:rPr>
          <w:rFonts w:asciiTheme="minorHAnsi" w:eastAsiaTheme="minorHAnsi" w:hAnsiTheme="minorHAnsi" w:cstheme="minorHAnsi"/>
          <w:bCs/>
          <w:lang w:val="nl-BE" w:eastAsia="nl-NL"/>
        </w:rPr>
        <w:t>Ze o</w:t>
      </w:r>
      <w:r w:rsidRPr="008E5E61">
        <w:rPr>
          <w:rFonts w:asciiTheme="minorHAnsi" w:eastAsiaTheme="minorHAnsi" w:hAnsiTheme="minorHAnsi" w:cstheme="minorHAnsi"/>
          <w:bCs/>
          <w:lang w:val="nl-BE" w:eastAsia="nl-NL"/>
        </w:rPr>
        <w:t xml:space="preserve">ntwikkelen de acties, voeren ze uit en volgen ze. </w:t>
      </w:r>
      <w:r w:rsidR="00D07BBE" w:rsidRPr="008E5E61">
        <w:rPr>
          <w:rFonts w:asciiTheme="minorHAnsi" w:eastAsiaTheme="minorHAnsi" w:hAnsiTheme="minorHAnsi" w:cstheme="minorHAnsi"/>
          <w:bCs/>
          <w:lang w:val="nl-BE" w:eastAsia="nl-NL"/>
        </w:rPr>
        <w:t>Ze k</w:t>
      </w:r>
      <w:r w:rsidRPr="008E5E61">
        <w:rPr>
          <w:rFonts w:asciiTheme="minorHAnsi" w:eastAsiaTheme="minorHAnsi" w:hAnsiTheme="minorHAnsi" w:cstheme="minorHAnsi"/>
          <w:bCs/>
          <w:lang w:val="nl-BE" w:eastAsia="nl-NL"/>
        </w:rPr>
        <w:t>omen frequent samen</w:t>
      </w:r>
      <w:r w:rsidR="00D07BBE" w:rsidRPr="008E5E61">
        <w:rPr>
          <w:rFonts w:asciiTheme="minorHAnsi" w:eastAsiaTheme="minorHAnsi" w:hAnsiTheme="minorHAnsi" w:cstheme="minorHAnsi"/>
          <w:bCs/>
          <w:lang w:val="nl-BE" w:eastAsia="nl-NL"/>
        </w:rPr>
        <w:t>.</w:t>
      </w:r>
    </w:p>
    <w:p w14:paraId="09002112" w14:textId="0757C85F" w:rsidR="00CE523F" w:rsidRPr="008E5E61" w:rsidRDefault="00D07BBE" w:rsidP="00F84419">
      <w:pPr>
        <w:pStyle w:val="Lijstalinea"/>
        <w:numPr>
          <w:ilvl w:val="0"/>
          <w:numId w:val="18"/>
        </w:numPr>
        <w:jc w:val="both"/>
        <w:rPr>
          <w:rFonts w:asciiTheme="minorHAnsi" w:eastAsiaTheme="minorHAnsi" w:hAnsiTheme="minorHAnsi" w:cstheme="minorHAnsi"/>
          <w:bCs/>
          <w:lang w:val="nl-BE" w:eastAsia="nl-NL"/>
        </w:rPr>
      </w:pPr>
      <w:r w:rsidRPr="008E5E61">
        <w:rPr>
          <w:rFonts w:asciiTheme="minorHAnsi" w:eastAsiaTheme="minorHAnsi" w:hAnsiTheme="minorHAnsi" w:cstheme="minorHAnsi"/>
          <w:bCs/>
          <w:lang w:val="nl-BE" w:eastAsia="nl-NL"/>
        </w:rPr>
        <w:t>De B</w:t>
      </w:r>
      <w:r w:rsidR="00CE523F" w:rsidRPr="008E5E61">
        <w:rPr>
          <w:rFonts w:asciiTheme="minorHAnsi" w:eastAsiaTheme="minorHAnsi" w:hAnsiTheme="minorHAnsi" w:cstheme="minorHAnsi"/>
          <w:bCs/>
          <w:lang w:val="nl-BE" w:eastAsia="nl-NL"/>
        </w:rPr>
        <w:t xml:space="preserve">ack Office ondersteunt de organisatie van het Collectief. </w:t>
      </w:r>
      <w:r w:rsidRPr="008E5E61">
        <w:rPr>
          <w:rFonts w:asciiTheme="minorHAnsi" w:eastAsiaTheme="minorHAnsi" w:hAnsiTheme="minorHAnsi" w:cstheme="minorHAnsi"/>
          <w:bCs/>
          <w:lang w:val="nl-BE" w:eastAsia="nl-NL"/>
        </w:rPr>
        <w:t>Ze i</w:t>
      </w:r>
      <w:r w:rsidR="00CE523F" w:rsidRPr="008E5E61">
        <w:rPr>
          <w:rFonts w:asciiTheme="minorHAnsi" w:eastAsiaTheme="minorHAnsi" w:hAnsiTheme="minorHAnsi" w:cstheme="minorHAnsi"/>
          <w:bCs/>
          <w:lang w:val="nl-BE" w:eastAsia="nl-NL"/>
        </w:rPr>
        <w:t xml:space="preserve">s verantwoordelijk voor de coördinatie, communicatie en dataverzameling. </w:t>
      </w:r>
      <w:r w:rsidRPr="008E5E61">
        <w:rPr>
          <w:rFonts w:asciiTheme="minorHAnsi" w:eastAsiaTheme="minorHAnsi" w:hAnsiTheme="minorHAnsi" w:cstheme="minorHAnsi"/>
          <w:bCs/>
          <w:lang w:val="nl-BE" w:eastAsia="nl-NL"/>
        </w:rPr>
        <w:t>Ze k</w:t>
      </w:r>
      <w:r w:rsidR="00CE523F" w:rsidRPr="008E5E61">
        <w:rPr>
          <w:rFonts w:asciiTheme="minorHAnsi" w:eastAsiaTheme="minorHAnsi" w:hAnsiTheme="minorHAnsi" w:cstheme="minorHAnsi"/>
          <w:bCs/>
          <w:lang w:val="nl-BE" w:eastAsia="nl-NL"/>
        </w:rPr>
        <w:t>omt om de 4 à 6 weken samen</w:t>
      </w:r>
      <w:r w:rsidRPr="008E5E61">
        <w:rPr>
          <w:rFonts w:asciiTheme="minorHAnsi" w:eastAsiaTheme="minorHAnsi" w:hAnsiTheme="minorHAnsi" w:cstheme="minorHAnsi"/>
          <w:bCs/>
          <w:lang w:val="nl-BE" w:eastAsia="nl-NL"/>
        </w:rPr>
        <w:t>.</w:t>
      </w:r>
    </w:p>
    <w:p w14:paraId="650153F4" w14:textId="175FB9B6" w:rsidR="00CE523F" w:rsidRPr="008E5E61" w:rsidRDefault="00CE523F" w:rsidP="00F84419">
      <w:pPr>
        <w:jc w:val="both"/>
        <w:rPr>
          <w:rFonts w:asciiTheme="minorHAnsi" w:hAnsiTheme="minorHAnsi" w:cstheme="minorHAnsi"/>
          <w:bCs/>
          <w:lang w:val="nl-BE"/>
        </w:rPr>
      </w:pPr>
      <w:r w:rsidRPr="008E5E61">
        <w:rPr>
          <w:rFonts w:asciiTheme="minorHAnsi" w:hAnsiTheme="minorHAnsi" w:cstheme="minorHAnsi"/>
          <w:bCs/>
          <w:lang w:val="nl-BE"/>
        </w:rPr>
        <w:t>Monte Rosa</w:t>
      </w:r>
      <w:r w:rsidR="00EB5BB8" w:rsidRPr="008E5E61">
        <w:rPr>
          <w:rFonts w:asciiTheme="minorHAnsi" w:hAnsiTheme="minorHAnsi" w:cstheme="minorHAnsi"/>
          <w:bCs/>
          <w:lang w:val="nl-BE"/>
        </w:rPr>
        <w:t>,</w:t>
      </w:r>
      <w:r w:rsidRPr="008E5E61">
        <w:rPr>
          <w:rFonts w:asciiTheme="minorHAnsi" w:hAnsiTheme="minorHAnsi" w:cstheme="minorHAnsi"/>
          <w:bCs/>
          <w:lang w:val="nl-BE"/>
        </w:rPr>
        <w:t xml:space="preserve"> </w:t>
      </w:r>
      <w:r w:rsidR="007322E0" w:rsidRPr="008E5E61">
        <w:rPr>
          <w:rFonts w:asciiTheme="minorHAnsi" w:hAnsiTheme="minorHAnsi" w:cstheme="minorHAnsi"/>
          <w:bCs/>
          <w:lang w:val="nl-BE"/>
        </w:rPr>
        <w:t xml:space="preserve">in naam van </w:t>
      </w:r>
      <w:r w:rsidR="007322E0" w:rsidRPr="008E5E61">
        <w:rPr>
          <w:rFonts w:asciiTheme="minorHAnsi" w:hAnsiTheme="minorHAnsi" w:cstheme="minorHAnsi"/>
          <w:b/>
          <w:lang w:val="nl-BE"/>
        </w:rPr>
        <w:t>Marlies de Werd</w:t>
      </w:r>
      <w:r w:rsidR="00EB5BB8" w:rsidRPr="008E5E61">
        <w:rPr>
          <w:rFonts w:asciiTheme="minorHAnsi" w:hAnsiTheme="minorHAnsi" w:cstheme="minorHAnsi"/>
          <w:b/>
          <w:lang w:val="nl-BE"/>
        </w:rPr>
        <w:t>,</w:t>
      </w:r>
      <w:r w:rsidR="007322E0" w:rsidRPr="008E5E61">
        <w:rPr>
          <w:rFonts w:asciiTheme="minorHAnsi" w:hAnsiTheme="minorHAnsi" w:cstheme="minorHAnsi"/>
          <w:bCs/>
          <w:lang w:val="nl-BE"/>
        </w:rPr>
        <w:t xml:space="preserve"> </w:t>
      </w:r>
      <w:r w:rsidRPr="008E5E61">
        <w:rPr>
          <w:rFonts w:asciiTheme="minorHAnsi" w:hAnsiTheme="minorHAnsi" w:cstheme="minorHAnsi"/>
          <w:bCs/>
          <w:lang w:val="nl-BE"/>
        </w:rPr>
        <w:t xml:space="preserve">is actief betrokken in de </w:t>
      </w:r>
      <w:r w:rsidR="009E632B">
        <w:rPr>
          <w:rFonts w:asciiTheme="minorHAnsi" w:hAnsiTheme="minorHAnsi" w:cstheme="minorHAnsi"/>
          <w:bCs/>
          <w:lang w:val="nl-BE"/>
        </w:rPr>
        <w:t>B</w:t>
      </w:r>
      <w:r w:rsidRPr="008E5E61">
        <w:rPr>
          <w:rFonts w:asciiTheme="minorHAnsi" w:hAnsiTheme="minorHAnsi" w:cstheme="minorHAnsi"/>
          <w:bCs/>
          <w:lang w:val="nl-BE"/>
        </w:rPr>
        <w:t xml:space="preserve">ack </w:t>
      </w:r>
      <w:r w:rsidR="009E632B">
        <w:rPr>
          <w:rFonts w:asciiTheme="minorHAnsi" w:hAnsiTheme="minorHAnsi" w:cstheme="minorHAnsi"/>
          <w:bCs/>
          <w:lang w:val="nl-BE"/>
        </w:rPr>
        <w:t>O</w:t>
      </w:r>
      <w:r w:rsidRPr="008E5E61">
        <w:rPr>
          <w:rFonts w:asciiTheme="minorHAnsi" w:hAnsiTheme="minorHAnsi" w:cstheme="minorHAnsi"/>
          <w:bCs/>
          <w:lang w:val="nl-BE"/>
        </w:rPr>
        <w:t xml:space="preserve">ffice, het </w:t>
      </w:r>
      <w:r w:rsidR="009E632B">
        <w:rPr>
          <w:rFonts w:asciiTheme="minorHAnsi" w:hAnsiTheme="minorHAnsi" w:cstheme="minorHAnsi"/>
          <w:bCs/>
          <w:lang w:val="nl-BE"/>
        </w:rPr>
        <w:t>C</w:t>
      </w:r>
      <w:r w:rsidRPr="008E5E61">
        <w:rPr>
          <w:rFonts w:asciiTheme="minorHAnsi" w:hAnsiTheme="minorHAnsi" w:cstheme="minorHAnsi"/>
          <w:bCs/>
          <w:lang w:val="nl-BE"/>
        </w:rPr>
        <w:t xml:space="preserve">ollectief én </w:t>
      </w:r>
      <w:r w:rsidR="00D07BBE" w:rsidRPr="008E5E61">
        <w:rPr>
          <w:rFonts w:asciiTheme="minorHAnsi" w:hAnsiTheme="minorHAnsi" w:cstheme="minorHAnsi"/>
          <w:bCs/>
          <w:lang w:val="nl-BE"/>
        </w:rPr>
        <w:t xml:space="preserve">in </w:t>
      </w:r>
      <w:r w:rsidRPr="008E5E61">
        <w:rPr>
          <w:rFonts w:asciiTheme="minorHAnsi" w:hAnsiTheme="minorHAnsi" w:cstheme="minorHAnsi"/>
          <w:bCs/>
          <w:lang w:val="nl-BE"/>
        </w:rPr>
        <w:t xml:space="preserve">twee </w:t>
      </w:r>
      <w:r w:rsidR="009E632B">
        <w:rPr>
          <w:rFonts w:asciiTheme="minorHAnsi" w:hAnsiTheme="minorHAnsi" w:cstheme="minorHAnsi"/>
          <w:bCs/>
          <w:lang w:val="nl-BE"/>
        </w:rPr>
        <w:t>A</w:t>
      </w:r>
      <w:r w:rsidRPr="008E5E61">
        <w:rPr>
          <w:rFonts w:asciiTheme="minorHAnsi" w:hAnsiTheme="minorHAnsi" w:cstheme="minorHAnsi"/>
          <w:bCs/>
          <w:lang w:val="nl-BE"/>
        </w:rPr>
        <w:t>ctiegroepen</w:t>
      </w:r>
      <w:r w:rsidR="00D07BBE" w:rsidRPr="008E5E61">
        <w:rPr>
          <w:rFonts w:asciiTheme="minorHAnsi" w:hAnsiTheme="minorHAnsi" w:cstheme="minorHAnsi"/>
          <w:bCs/>
          <w:lang w:val="nl-BE"/>
        </w:rPr>
        <w:t>.</w:t>
      </w:r>
    </w:p>
    <w:p w14:paraId="1C4701CA" w14:textId="11AC7F22" w:rsidR="00E901F4" w:rsidRPr="008E5E61" w:rsidRDefault="00E901F4" w:rsidP="00F84419">
      <w:pPr>
        <w:contextualSpacing/>
        <w:jc w:val="both"/>
        <w:rPr>
          <w:rFonts w:asciiTheme="minorHAnsi" w:hAnsiTheme="minorHAnsi" w:cstheme="minorHAnsi"/>
          <w:bCs/>
          <w:color w:val="FF0000"/>
          <w:lang w:val="nl-BE"/>
        </w:rPr>
      </w:pPr>
    </w:p>
    <w:p w14:paraId="5FFDB423" w14:textId="48388127" w:rsidR="007322E0" w:rsidRPr="008E5E61" w:rsidRDefault="007322E0" w:rsidP="00F84419">
      <w:pPr>
        <w:contextualSpacing/>
        <w:jc w:val="both"/>
        <w:rPr>
          <w:rFonts w:asciiTheme="minorHAnsi" w:hAnsiTheme="minorHAnsi" w:cstheme="minorHAnsi"/>
          <w:bCs/>
          <w:lang w:val="nl-BE"/>
        </w:rPr>
      </w:pPr>
      <w:r w:rsidRPr="008E5E61">
        <w:rPr>
          <w:rFonts w:asciiTheme="minorHAnsi" w:hAnsiTheme="minorHAnsi" w:cstheme="minorHAnsi"/>
          <w:bCs/>
          <w:lang w:val="nl-BE"/>
        </w:rPr>
        <w:t>In de actiegroep ‘</w:t>
      </w:r>
      <w:r w:rsidR="008B0CC2">
        <w:rPr>
          <w:rFonts w:asciiTheme="minorHAnsi" w:hAnsiTheme="minorHAnsi" w:cstheme="minorHAnsi"/>
          <w:bCs/>
          <w:lang w:val="nl-BE"/>
        </w:rPr>
        <w:t>P</w:t>
      </w:r>
      <w:r w:rsidRPr="008E5E61">
        <w:rPr>
          <w:rFonts w:asciiTheme="minorHAnsi" w:hAnsiTheme="minorHAnsi" w:cstheme="minorHAnsi"/>
          <w:bCs/>
          <w:lang w:val="nl-BE"/>
        </w:rPr>
        <w:t xml:space="preserve">eers en </w:t>
      </w:r>
      <w:r w:rsidR="008B0CC2">
        <w:rPr>
          <w:rFonts w:asciiTheme="minorHAnsi" w:hAnsiTheme="minorHAnsi" w:cstheme="minorHAnsi"/>
          <w:bCs/>
          <w:lang w:val="nl-BE"/>
        </w:rPr>
        <w:t>B</w:t>
      </w:r>
      <w:r w:rsidRPr="008E5E61">
        <w:rPr>
          <w:rFonts w:asciiTheme="minorHAnsi" w:hAnsiTheme="minorHAnsi" w:cstheme="minorHAnsi"/>
          <w:bCs/>
          <w:lang w:val="nl-BE"/>
        </w:rPr>
        <w:t xml:space="preserve">uddywerking’ </w:t>
      </w:r>
      <w:r w:rsidR="00396C7A" w:rsidRPr="008E5E61">
        <w:rPr>
          <w:rFonts w:asciiTheme="minorHAnsi" w:hAnsiTheme="minorHAnsi" w:cstheme="minorHAnsi"/>
          <w:bCs/>
          <w:lang w:val="nl-BE"/>
        </w:rPr>
        <w:t xml:space="preserve">is ons doel om kwetsbare jongeren als ervaringsdeskundigen en experten in te zetten om andere kwetsbare jongeren te steunen. Als structureel netwerk, als steun om de eerste stap te zetten naar het OCMW. We </w:t>
      </w:r>
      <w:r w:rsidRPr="008E5E61">
        <w:rPr>
          <w:rFonts w:asciiTheme="minorHAnsi" w:hAnsiTheme="minorHAnsi" w:cstheme="minorHAnsi"/>
          <w:bCs/>
          <w:lang w:val="nl-BE"/>
        </w:rPr>
        <w:t xml:space="preserve">hebben een voortrekkersrol gespeeld om een subsidiedossier te schrijven om jongeren actief te betrekken in het Mind The Gap-verhaal. We willen dat mind </w:t>
      </w:r>
      <w:proofErr w:type="spellStart"/>
      <w:r w:rsidRPr="008E5E61">
        <w:rPr>
          <w:rFonts w:asciiTheme="minorHAnsi" w:hAnsiTheme="minorHAnsi" w:cstheme="minorHAnsi"/>
          <w:bCs/>
          <w:lang w:val="nl-BE"/>
        </w:rPr>
        <w:t>the</w:t>
      </w:r>
      <w:proofErr w:type="spellEnd"/>
      <w:r w:rsidRPr="008E5E61">
        <w:rPr>
          <w:rFonts w:asciiTheme="minorHAnsi" w:hAnsiTheme="minorHAnsi" w:cstheme="minorHAnsi"/>
          <w:bCs/>
          <w:lang w:val="nl-BE"/>
        </w:rPr>
        <w:t xml:space="preserve"> gap op maat werkt van de noden en behoeften van kwetsbare jongeren. Hun mening en hun stem is dan ook zeer cruciaal in het verdere proces. De subsidies zijn goedgekeurd eind 2021, waardoor we in 2022 een 20% kunnen aanwerven voor 2 jaar om werk te maken van jongerenparticipatie in Mind The Gap.</w:t>
      </w:r>
    </w:p>
    <w:p w14:paraId="1B4F2EB6" w14:textId="77777777" w:rsidR="007322E0" w:rsidRPr="008E5E61" w:rsidRDefault="007322E0" w:rsidP="00F84419">
      <w:pPr>
        <w:contextualSpacing/>
        <w:jc w:val="both"/>
        <w:rPr>
          <w:rFonts w:asciiTheme="minorHAnsi" w:hAnsiTheme="minorHAnsi" w:cstheme="minorHAnsi"/>
          <w:bCs/>
          <w:color w:val="FF0000"/>
          <w:lang w:val="nl-BE"/>
        </w:rPr>
      </w:pPr>
    </w:p>
    <w:p w14:paraId="21960276" w14:textId="7C0ECE9A" w:rsidR="007322E0" w:rsidRPr="008E5E61" w:rsidRDefault="007322E0" w:rsidP="00F84419">
      <w:pPr>
        <w:contextualSpacing/>
        <w:jc w:val="both"/>
        <w:rPr>
          <w:rFonts w:asciiTheme="minorHAnsi" w:hAnsiTheme="minorHAnsi" w:cstheme="minorHAnsi"/>
          <w:bCs/>
          <w:lang w:val="nl-BE"/>
        </w:rPr>
      </w:pPr>
      <w:r w:rsidRPr="008E5E61">
        <w:rPr>
          <w:rFonts w:asciiTheme="minorHAnsi" w:hAnsiTheme="minorHAnsi" w:cstheme="minorHAnsi"/>
          <w:bCs/>
          <w:lang w:val="nl-BE"/>
        </w:rPr>
        <w:t>In de actiegroep ‘</w:t>
      </w:r>
      <w:r w:rsidR="007E7E32">
        <w:rPr>
          <w:rFonts w:asciiTheme="minorHAnsi" w:hAnsiTheme="minorHAnsi" w:cstheme="minorHAnsi"/>
          <w:bCs/>
          <w:lang w:val="nl-BE"/>
        </w:rPr>
        <w:t>R</w:t>
      </w:r>
      <w:r w:rsidRPr="008E5E61">
        <w:rPr>
          <w:rFonts w:asciiTheme="minorHAnsi" w:hAnsiTheme="minorHAnsi" w:cstheme="minorHAnsi"/>
          <w:bCs/>
          <w:lang w:val="nl-BE"/>
        </w:rPr>
        <w:t xml:space="preserve">ijbewijs’ </w:t>
      </w:r>
      <w:r w:rsidR="00396C7A" w:rsidRPr="008E5E61">
        <w:rPr>
          <w:rFonts w:asciiTheme="minorHAnsi" w:hAnsiTheme="minorHAnsi" w:cstheme="minorHAnsi"/>
          <w:bCs/>
          <w:lang w:val="nl-BE"/>
        </w:rPr>
        <w:t xml:space="preserve">is ons doel is om financieel kwetsbare jongeren toch de kans te geven hun rijbewijs te halen. In 2021 </w:t>
      </w:r>
      <w:r w:rsidRPr="008E5E61">
        <w:rPr>
          <w:rFonts w:asciiTheme="minorHAnsi" w:hAnsiTheme="minorHAnsi" w:cstheme="minorHAnsi"/>
          <w:bCs/>
          <w:lang w:val="nl-BE"/>
        </w:rPr>
        <w:t xml:space="preserve">hebben we een voortrekkersrol gespeeld om </w:t>
      </w:r>
      <w:r w:rsidR="00396C7A" w:rsidRPr="008E5E61">
        <w:rPr>
          <w:rFonts w:asciiTheme="minorHAnsi" w:hAnsiTheme="minorHAnsi" w:cstheme="minorHAnsi"/>
          <w:bCs/>
          <w:lang w:val="nl-BE"/>
        </w:rPr>
        <w:t>in eerste instantie goede voorbeelden i</w:t>
      </w:r>
      <w:r w:rsidRPr="008E5E61">
        <w:rPr>
          <w:rFonts w:asciiTheme="minorHAnsi" w:hAnsiTheme="minorHAnsi" w:cstheme="minorHAnsi"/>
          <w:bCs/>
          <w:lang w:val="nl-BE"/>
        </w:rPr>
        <w:t xml:space="preserve">n heel Vlaanderen </w:t>
      </w:r>
      <w:r w:rsidR="00396C7A" w:rsidRPr="008E5E61">
        <w:rPr>
          <w:rFonts w:asciiTheme="minorHAnsi" w:hAnsiTheme="minorHAnsi" w:cstheme="minorHAnsi"/>
          <w:bCs/>
          <w:lang w:val="nl-BE"/>
        </w:rPr>
        <w:t xml:space="preserve">te bezoeken en op te lijsten. Vervolgens hebben we dit jaar gelobbyd bij de stad Leuven of zij geen voortrekkersrol zouden kunnen spelen. Stad Leuven is daar ook op ingegaan. In 2021 is dus zeer veel voorbereidend werk verricht dat nu in 2022 hopelijk tot resultaat leidt: via de aankoop van een rijsimulator en extra budgetten vanuit het OCMW Leuven om een groep kwetsbare jongeren financieel extra te ondersteunen in het behalen van hun rijbewijs. </w:t>
      </w:r>
    </w:p>
    <w:p w14:paraId="161BF4AF" w14:textId="77777777" w:rsidR="007322E0" w:rsidRPr="008E5E61" w:rsidRDefault="007322E0" w:rsidP="00F84419">
      <w:pPr>
        <w:contextualSpacing/>
        <w:jc w:val="both"/>
        <w:rPr>
          <w:rFonts w:asciiTheme="minorHAnsi" w:hAnsiTheme="minorHAnsi" w:cstheme="minorHAnsi"/>
          <w:bCs/>
          <w:color w:val="FF0000"/>
          <w:lang w:val="nl-BE"/>
        </w:rPr>
      </w:pPr>
    </w:p>
    <w:p w14:paraId="51E1822E" w14:textId="3DB593D9" w:rsidR="00EE56FF" w:rsidRPr="008E5E61" w:rsidRDefault="00063D25" w:rsidP="00F84419">
      <w:pPr>
        <w:shd w:val="clear" w:color="auto" w:fill="FFFFFF"/>
        <w:jc w:val="both"/>
        <w:rPr>
          <w:rFonts w:asciiTheme="minorHAnsi" w:eastAsia="Calibri" w:hAnsiTheme="minorHAnsi" w:cstheme="minorHAnsi"/>
          <w:lang w:val="nl-BE" w:eastAsia="en-US"/>
        </w:rPr>
      </w:pPr>
      <w:r w:rsidRPr="008E5E61">
        <w:rPr>
          <w:rFonts w:asciiTheme="minorHAnsi" w:hAnsiTheme="minorHAnsi" w:cstheme="minorHAnsi"/>
          <w:b/>
          <w:lang w:val="nl-BE"/>
        </w:rPr>
        <w:t xml:space="preserve">Project </w:t>
      </w:r>
      <w:r w:rsidR="00EE56FF" w:rsidRPr="008E5E61">
        <w:rPr>
          <w:rFonts w:asciiTheme="minorHAnsi" w:hAnsiTheme="minorHAnsi" w:cstheme="minorHAnsi"/>
          <w:b/>
          <w:lang w:val="nl-BE"/>
        </w:rPr>
        <w:t>“</w:t>
      </w:r>
      <w:r w:rsidRPr="008E5E61">
        <w:rPr>
          <w:rFonts w:asciiTheme="minorHAnsi" w:hAnsiTheme="minorHAnsi" w:cstheme="minorHAnsi"/>
          <w:b/>
          <w:lang w:val="nl-BE"/>
        </w:rPr>
        <w:t>een maat op maat</w:t>
      </w:r>
      <w:r w:rsidR="00EE56FF" w:rsidRPr="008E5E61">
        <w:rPr>
          <w:rFonts w:asciiTheme="minorHAnsi" w:hAnsiTheme="minorHAnsi" w:cstheme="minorHAnsi"/>
          <w:b/>
          <w:lang w:val="nl-BE"/>
        </w:rPr>
        <w:t>”</w:t>
      </w:r>
      <w:r w:rsidRPr="008E5E61">
        <w:rPr>
          <w:rFonts w:asciiTheme="minorHAnsi" w:hAnsiTheme="minorHAnsi" w:cstheme="minorHAnsi"/>
          <w:bCs/>
          <w:lang w:val="nl-BE"/>
        </w:rPr>
        <w:t xml:space="preserve">: </w:t>
      </w:r>
      <w:r w:rsidR="00EE56FF" w:rsidRPr="008E5E61">
        <w:rPr>
          <w:rFonts w:asciiTheme="minorHAnsi" w:eastAsia="Calibri" w:hAnsiTheme="minorHAnsi" w:cstheme="minorHAnsi"/>
          <w:lang w:val="nl-BE" w:eastAsia="en-US"/>
        </w:rPr>
        <w:t>met dit project wil de UCLL</w:t>
      </w:r>
      <w:r w:rsidR="00EE56FF" w:rsidRPr="008E5E61">
        <w:rPr>
          <w:rStyle w:val="Voetnootmarkering"/>
          <w:rFonts w:asciiTheme="minorHAnsi" w:hAnsiTheme="minorHAnsi" w:cstheme="minorHAnsi"/>
          <w:bCs/>
          <w:lang w:val="nl-BE"/>
        </w:rPr>
        <w:footnoteReference w:id="28"/>
      </w:r>
      <w:r w:rsidR="007E7E32">
        <w:rPr>
          <w:rFonts w:asciiTheme="minorHAnsi" w:hAnsiTheme="minorHAnsi" w:cstheme="minorHAnsi"/>
          <w:bCs/>
          <w:lang w:val="nl-BE"/>
        </w:rPr>
        <w:t xml:space="preserve"> </w:t>
      </w:r>
      <w:r w:rsidR="00EE56FF" w:rsidRPr="008E5E61">
        <w:rPr>
          <w:rFonts w:asciiTheme="minorHAnsi" w:eastAsia="Calibri" w:hAnsiTheme="minorHAnsi" w:cstheme="minorHAnsi"/>
          <w:lang w:val="nl-BE" w:eastAsia="en-US"/>
        </w:rPr>
        <w:t xml:space="preserve">studenten aansporen een maatschappelijk engagement op te nemen.  Ze maken kennis met een jongere die in een organisatie voor Bijzondere Jeugdzorg verblijft en ze ondernemen samen een traject. Studeren is meer dan leren en theoretische kennis verwerven. UCLL wil hen leren als betrokken burgers in de samenleving te staan. </w:t>
      </w:r>
      <w:r w:rsidR="00396C7A" w:rsidRPr="008E5E61">
        <w:rPr>
          <w:rFonts w:asciiTheme="minorHAnsi" w:hAnsiTheme="minorHAnsi" w:cstheme="minorHAnsi"/>
          <w:bCs/>
          <w:lang w:val="nl-BE"/>
        </w:rPr>
        <w:t xml:space="preserve">In 2021 is UCLL opnieuw gestart met een tiental studenten als buddy. Er waren dit jaar geen jongeren van Monte Rosa die op het aanbod zijn ingegaan. </w:t>
      </w:r>
      <w:bookmarkStart w:id="125" w:name="_Hlk63873881"/>
      <w:r w:rsidR="00EE56FF" w:rsidRPr="008E5E61">
        <w:rPr>
          <w:rFonts w:asciiTheme="minorHAnsi" w:eastAsia="Calibri" w:hAnsiTheme="minorHAnsi" w:cstheme="minorHAnsi"/>
          <w:b/>
          <w:lang w:val="nl-BE" w:eastAsia="en-US"/>
        </w:rPr>
        <w:t>Marlies de Werd</w:t>
      </w:r>
      <w:r w:rsidR="00EE56FF" w:rsidRPr="008E5E61">
        <w:rPr>
          <w:rFonts w:asciiTheme="minorHAnsi" w:eastAsia="Calibri" w:hAnsiTheme="minorHAnsi" w:cstheme="minorHAnsi"/>
          <w:lang w:val="nl-BE" w:eastAsia="en-US"/>
        </w:rPr>
        <w:t xml:space="preserve"> is lid van deze samenwerkingsovereenkomst. </w:t>
      </w:r>
    </w:p>
    <w:bookmarkEnd w:id="125"/>
    <w:p w14:paraId="249C064D" w14:textId="10AA6EF9" w:rsidR="00063D25" w:rsidRPr="008E5E61" w:rsidRDefault="00063D25" w:rsidP="00F84419">
      <w:pPr>
        <w:contextualSpacing/>
        <w:jc w:val="both"/>
        <w:rPr>
          <w:rFonts w:asciiTheme="minorHAnsi" w:hAnsiTheme="minorHAnsi" w:cstheme="minorHAnsi"/>
          <w:bCs/>
          <w:i/>
          <w:lang w:val="nl-BE"/>
        </w:rPr>
      </w:pPr>
    </w:p>
    <w:p w14:paraId="3A40742B" w14:textId="77777777" w:rsidR="00810816" w:rsidRPr="008E5E61" w:rsidRDefault="00810816" w:rsidP="00F84419">
      <w:pPr>
        <w:contextualSpacing/>
        <w:jc w:val="both"/>
        <w:rPr>
          <w:rFonts w:asciiTheme="minorHAnsi" w:hAnsiTheme="minorHAnsi" w:cstheme="minorHAnsi"/>
          <w:b/>
          <w:lang w:val="nl-BE"/>
        </w:rPr>
      </w:pPr>
      <w:r w:rsidRPr="008E5E61">
        <w:rPr>
          <w:rFonts w:asciiTheme="minorHAnsi" w:hAnsiTheme="minorHAnsi" w:cstheme="minorHAnsi"/>
          <w:b/>
          <w:lang w:val="nl-BE"/>
        </w:rPr>
        <w:t xml:space="preserve">Themagroep </w:t>
      </w:r>
      <w:r w:rsidR="004A5EF6" w:rsidRPr="008E5E61">
        <w:rPr>
          <w:rFonts w:asciiTheme="minorHAnsi" w:hAnsiTheme="minorHAnsi" w:cstheme="minorHAnsi"/>
          <w:b/>
          <w:lang w:val="nl-BE"/>
        </w:rPr>
        <w:t>“Schooluitval”</w:t>
      </w:r>
    </w:p>
    <w:p w14:paraId="55B57A66" w14:textId="5F18E114" w:rsidR="000A2A5E" w:rsidRPr="008E5E61" w:rsidRDefault="00810816" w:rsidP="00F84419">
      <w:pPr>
        <w:contextualSpacing/>
        <w:jc w:val="both"/>
        <w:rPr>
          <w:rFonts w:asciiTheme="minorHAnsi" w:hAnsiTheme="minorHAnsi" w:cstheme="minorHAnsi"/>
          <w:lang w:val="nl-BE"/>
        </w:rPr>
      </w:pPr>
      <w:r w:rsidRPr="008E5E61">
        <w:rPr>
          <w:rFonts w:asciiTheme="minorHAnsi" w:hAnsiTheme="minorHAnsi" w:cstheme="minorHAnsi"/>
          <w:lang w:val="nl-BE"/>
        </w:rPr>
        <w:t xml:space="preserve">Binnen deze themagroep wordt gezocht </w:t>
      </w:r>
      <w:r w:rsidR="00784E47" w:rsidRPr="008E5E61">
        <w:rPr>
          <w:rFonts w:asciiTheme="minorHAnsi" w:hAnsiTheme="minorHAnsi" w:cstheme="minorHAnsi"/>
          <w:lang w:val="nl-BE"/>
        </w:rPr>
        <w:t xml:space="preserve">naar een vlotte communicatie </w:t>
      </w:r>
      <w:r w:rsidRPr="008E5E61">
        <w:rPr>
          <w:rFonts w:asciiTheme="minorHAnsi" w:hAnsiTheme="minorHAnsi" w:cstheme="minorHAnsi"/>
          <w:lang w:val="nl-BE"/>
        </w:rPr>
        <w:t xml:space="preserve">met en samenwerking tussen de organisaties en de scholen in de regio. Eén van de acties is </w:t>
      </w:r>
      <w:r w:rsidR="00EB0A21" w:rsidRPr="008E5E61">
        <w:rPr>
          <w:rFonts w:asciiTheme="minorHAnsi" w:hAnsiTheme="minorHAnsi" w:cstheme="minorHAnsi"/>
          <w:lang w:val="nl-BE"/>
        </w:rPr>
        <w:t>o.a.</w:t>
      </w:r>
      <w:r w:rsidRPr="008E5E61">
        <w:rPr>
          <w:rFonts w:asciiTheme="minorHAnsi" w:hAnsiTheme="minorHAnsi" w:cstheme="minorHAnsi"/>
          <w:lang w:val="nl-BE"/>
        </w:rPr>
        <w:t xml:space="preserve"> de open-voorzieningen-dag </w:t>
      </w:r>
      <w:r w:rsidR="000A2A5E" w:rsidRPr="008E5E61">
        <w:rPr>
          <w:rFonts w:asciiTheme="minorHAnsi" w:hAnsiTheme="minorHAnsi" w:cstheme="minorHAnsi"/>
          <w:lang w:val="nl-BE"/>
        </w:rPr>
        <w:t xml:space="preserve">waar leerkrachten of </w:t>
      </w:r>
      <w:r w:rsidRPr="008E5E61">
        <w:rPr>
          <w:rFonts w:asciiTheme="minorHAnsi" w:hAnsiTheme="minorHAnsi" w:cstheme="minorHAnsi"/>
          <w:lang w:val="nl-BE"/>
        </w:rPr>
        <w:t>studenten van de lerarenopleiding secundair onderwijs uit</w:t>
      </w:r>
      <w:r w:rsidR="000A2A5E" w:rsidRPr="008E5E61">
        <w:rPr>
          <w:rFonts w:asciiTheme="minorHAnsi" w:hAnsiTheme="minorHAnsi" w:cstheme="minorHAnsi"/>
          <w:lang w:val="nl-BE"/>
        </w:rPr>
        <w:t>genodigd worden in de organisaties.</w:t>
      </w:r>
    </w:p>
    <w:p w14:paraId="2E2580A9" w14:textId="424AA94B" w:rsidR="00810816" w:rsidRPr="008E5E61" w:rsidRDefault="00810816" w:rsidP="00F84419">
      <w:pPr>
        <w:contextualSpacing/>
        <w:jc w:val="both"/>
        <w:rPr>
          <w:rFonts w:asciiTheme="minorHAnsi" w:hAnsiTheme="minorHAnsi" w:cstheme="minorHAnsi"/>
          <w:b/>
          <w:bCs/>
          <w:lang w:val="nl-BE"/>
        </w:rPr>
      </w:pPr>
      <w:r w:rsidRPr="008E5E61">
        <w:rPr>
          <w:rFonts w:asciiTheme="minorHAnsi" w:hAnsiTheme="minorHAnsi" w:cstheme="minorHAnsi"/>
          <w:lang w:val="nl-BE"/>
        </w:rPr>
        <w:t>Vanuit Monte Rosa wordt de themagroep schooluitval</w:t>
      </w:r>
      <w:r w:rsidR="00EE56FF" w:rsidRPr="008E5E61">
        <w:rPr>
          <w:rFonts w:asciiTheme="minorHAnsi" w:hAnsiTheme="minorHAnsi" w:cstheme="minorHAnsi"/>
          <w:lang w:val="nl-BE"/>
        </w:rPr>
        <w:t>, in de marge,</w:t>
      </w:r>
      <w:r w:rsidRPr="008E5E61">
        <w:rPr>
          <w:rFonts w:asciiTheme="minorHAnsi" w:hAnsiTheme="minorHAnsi" w:cstheme="minorHAnsi"/>
          <w:lang w:val="nl-BE"/>
        </w:rPr>
        <w:t xml:space="preserve"> opgevolgd door </w:t>
      </w:r>
      <w:r w:rsidR="00107080" w:rsidRPr="008E5E61">
        <w:rPr>
          <w:rFonts w:asciiTheme="minorHAnsi" w:hAnsiTheme="minorHAnsi" w:cstheme="minorHAnsi"/>
          <w:b/>
          <w:bCs/>
          <w:lang w:val="nl-BE"/>
        </w:rPr>
        <w:t>Jolien Lycke</w:t>
      </w:r>
      <w:r w:rsidR="000A2A5E" w:rsidRPr="008E5E61">
        <w:rPr>
          <w:rFonts w:asciiTheme="minorHAnsi" w:hAnsiTheme="minorHAnsi" w:cstheme="minorHAnsi"/>
          <w:b/>
          <w:bCs/>
          <w:lang w:val="nl-BE"/>
        </w:rPr>
        <w:t>.</w:t>
      </w:r>
    </w:p>
    <w:p w14:paraId="6FC5928E" w14:textId="77777777" w:rsidR="00810816" w:rsidRPr="008E5E61" w:rsidRDefault="00810816" w:rsidP="00F84419">
      <w:pPr>
        <w:contextualSpacing/>
        <w:jc w:val="both"/>
        <w:rPr>
          <w:rFonts w:asciiTheme="minorHAnsi" w:hAnsiTheme="minorHAnsi" w:cstheme="minorHAnsi"/>
          <w:lang w:val="nl-BE"/>
        </w:rPr>
      </w:pPr>
    </w:p>
    <w:p w14:paraId="09945683" w14:textId="1C6DC82D" w:rsidR="00810816" w:rsidRPr="008E5E61" w:rsidRDefault="00810816" w:rsidP="00F84419">
      <w:pPr>
        <w:contextualSpacing/>
        <w:jc w:val="both"/>
        <w:rPr>
          <w:rFonts w:asciiTheme="minorHAnsi" w:hAnsiTheme="minorHAnsi" w:cstheme="minorHAnsi"/>
          <w:bCs/>
          <w:lang w:val="nl-BE"/>
        </w:rPr>
      </w:pPr>
      <w:r w:rsidRPr="008E5E61">
        <w:rPr>
          <w:rFonts w:asciiTheme="minorHAnsi" w:hAnsiTheme="minorHAnsi" w:cstheme="minorHAnsi"/>
          <w:b/>
          <w:lang w:val="nl-BE"/>
        </w:rPr>
        <w:t>In Antwerpen</w:t>
      </w:r>
      <w:r w:rsidRPr="008E5E61">
        <w:rPr>
          <w:rFonts w:asciiTheme="minorHAnsi" w:hAnsiTheme="minorHAnsi" w:cstheme="minorHAnsi"/>
          <w:bCs/>
          <w:lang w:val="nl-BE"/>
        </w:rPr>
        <w:t xml:space="preserve"> volg</w:t>
      </w:r>
      <w:r w:rsidR="006D1C61" w:rsidRPr="008E5E61">
        <w:rPr>
          <w:rFonts w:asciiTheme="minorHAnsi" w:hAnsiTheme="minorHAnsi" w:cstheme="minorHAnsi"/>
          <w:bCs/>
          <w:lang w:val="nl-BE"/>
        </w:rPr>
        <w:t>de</w:t>
      </w:r>
      <w:r w:rsidRPr="008E5E61">
        <w:rPr>
          <w:rFonts w:asciiTheme="minorHAnsi" w:hAnsiTheme="minorHAnsi" w:cstheme="minorHAnsi"/>
          <w:bCs/>
          <w:lang w:val="nl-BE"/>
        </w:rPr>
        <w:t xml:space="preserve"> </w:t>
      </w:r>
      <w:r w:rsidRPr="007A06F8">
        <w:rPr>
          <w:rFonts w:asciiTheme="minorHAnsi" w:hAnsiTheme="minorHAnsi" w:cstheme="minorHAnsi"/>
          <w:b/>
          <w:lang w:val="nl-BE"/>
        </w:rPr>
        <w:t>Veerle</w:t>
      </w:r>
      <w:r w:rsidR="007A06F8">
        <w:rPr>
          <w:rFonts w:asciiTheme="minorHAnsi" w:hAnsiTheme="minorHAnsi" w:cstheme="minorHAnsi"/>
          <w:b/>
          <w:lang w:val="nl-BE"/>
        </w:rPr>
        <w:t xml:space="preserve"> </w:t>
      </w:r>
      <w:r w:rsidRPr="007A06F8">
        <w:rPr>
          <w:rFonts w:asciiTheme="minorHAnsi" w:hAnsiTheme="minorHAnsi" w:cstheme="minorHAnsi"/>
          <w:b/>
          <w:lang w:val="nl-BE"/>
        </w:rPr>
        <w:t>Wuyts</w:t>
      </w:r>
      <w:r w:rsidRPr="008E5E61">
        <w:rPr>
          <w:rFonts w:asciiTheme="minorHAnsi" w:hAnsiTheme="minorHAnsi" w:cstheme="minorHAnsi"/>
          <w:bCs/>
          <w:lang w:val="nl-BE"/>
        </w:rPr>
        <w:t xml:space="preserve"> de vergaderingen </w:t>
      </w:r>
      <w:r w:rsidRPr="008E5E61">
        <w:rPr>
          <w:rFonts w:asciiTheme="minorHAnsi" w:hAnsiTheme="minorHAnsi" w:cstheme="minorHAnsi"/>
          <w:lang w:val="nl-BE"/>
        </w:rPr>
        <w:t xml:space="preserve">(ad-hoc-werkgroepen) </w:t>
      </w:r>
      <w:r w:rsidRPr="008E5E61">
        <w:rPr>
          <w:rFonts w:asciiTheme="minorHAnsi" w:hAnsiTheme="minorHAnsi" w:cstheme="minorHAnsi"/>
          <w:bCs/>
          <w:lang w:val="nl-BE"/>
        </w:rPr>
        <w:t>van het arrondissement Antwerpen op.</w:t>
      </w:r>
    </w:p>
    <w:p w14:paraId="67770ACD" w14:textId="77777777" w:rsidR="00810816" w:rsidRPr="008E5E61" w:rsidRDefault="00810816" w:rsidP="00F84419">
      <w:pPr>
        <w:contextualSpacing/>
        <w:jc w:val="both"/>
        <w:rPr>
          <w:rFonts w:asciiTheme="minorHAnsi" w:hAnsiTheme="minorHAnsi" w:cstheme="minorHAnsi"/>
          <w:b/>
          <w:bCs/>
          <w:i/>
          <w:lang w:val="nl-BE"/>
        </w:rPr>
      </w:pPr>
    </w:p>
    <w:p w14:paraId="735A9BFC" w14:textId="489D6942" w:rsidR="00331565" w:rsidRPr="008E5E61" w:rsidRDefault="00810816" w:rsidP="00F84419">
      <w:pPr>
        <w:contextualSpacing/>
        <w:jc w:val="both"/>
        <w:rPr>
          <w:rFonts w:asciiTheme="minorHAnsi" w:hAnsiTheme="minorHAnsi" w:cstheme="minorHAnsi"/>
          <w:bCs/>
          <w:lang w:val="nl-BE"/>
        </w:rPr>
      </w:pPr>
      <w:r w:rsidRPr="008E5E61">
        <w:rPr>
          <w:rFonts w:asciiTheme="minorHAnsi" w:hAnsiTheme="minorHAnsi" w:cstheme="minorHAnsi"/>
          <w:b/>
          <w:bCs/>
          <w:lang w:val="nl-BE"/>
        </w:rPr>
        <w:t>Het Samenwerkingsverband Trainingscentra (STK)</w:t>
      </w:r>
      <w:r w:rsidR="00B814B1" w:rsidRPr="008E5E61">
        <w:rPr>
          <w:rFonts w:asciiTheme="minorHAnsi" w:hAnsiTheme="minorHAnsi" w:cstheme="minorHAnsi"/>
          <w:b/>
          <w:bCs/>
          <w:lang w:val="nl-BE"/>
        </w:rPr>
        <w:t xml:space="preserve"> </w:t>
      </w:r>
      <w:r w:rsidR="00E0134A" w:rsidRPr="008E5E61">
        <w:rPr>
          <w:rFonts w:asciiTheme="minorHAnsi" w:hAnsiTheme="minorHAnsi" w:cstheme="minorHAnsi"/>
          <w:bCs/>
          <w:lang w:val="nl-BE"/>
        </w:rPr>
        <w:t xml:space="preserve">is </w:t>
      </w:r>
      <w:r w:rsidR="00CD042A" w:rsidRPr="008E5E61">
        <w:rPr>
          <w:rFonts w:asciiTheme="minorHAnsi" w:hAnsiTheme="minorHAnsi" w:cstheme="minorHAnsi"/>
          <w:bCs/>
          <w:lang w:val="nl-BE"/>
        </w:rPr>
        <w:t xml:space="preserve">in 2018 </w:t>
      </w:r>
      <w:r w:rsidR="00B814B1" w:rsidRPr="008E5E61">
        <w:rPr>
          <w:rFonts w:asciiTheme="minorHAnsi" w:hAnsiTheme="minorHAnsi" w:cstheme="minorHAnsi"/>
          <w:bCs/>
          <w:lang w:val="nl-BE"/>
        </w:rPr>
        <w:t>gestopt</w:t>
      </w:r>
      <w:r w:rsidR="00E0134A" w:rsidRPr="008E5E61">
        <w:rPr>
          <w:rFonts w:asciiTheme="minorHAnsi" w:hAnsiTheme="minorHAnsi" w:cstheme="minorHAnsi"/>
          <w:bCs/>
          <w:lang w:val="nl-BE"/>
        </w:rPr>
        <w:t xml:space="preserve"> </w:t>
      </w:r>
      <w:r w:rsidR="00E25B22" w:rsidRPr="008E5E61">
        <w:rPr>
          <w:rFonts w:asciiTheme="minorHAnsi" w:hAnsiTheme="minorHAnsi" w:cstheme="minorHAnsi"/>
          <w:bCs/>
          <w:lang w:val="nl-BE"/>
        </w:rPr>
        <w:t>als vzw</w:t>
      </w:r>
      <w:r w:rsidR="00E0134A" w:rsidRPr="008E5E61">
        <w:rPr>
          <w:rFonts w:asciiTheme="minorHAnsi" w:hAnsiTheme="minorHAnsi" w:cstheme="minorHAnsi"/>
          <w:bCs/>
          <w:lang w:val="nl-BE"/>
        </w:rPr>
        <w:t xml:space="preserve">. </w:t>
      </w:r>
      <w:r w:rsidR="00E25B22" w:rsidRPr="008E5E61">
        <w:rPr>
          <w:rFonts w:asciiTheme="minorHAnsi" w:hAnsiTheme="minorHAnsi" w:cstheme="minorHAnsi"/>
          <w:bCs/>
          <w:lang w:val="nl-BE"/>
        </w:rPr>
        <w:t xml:space="preserve">Sinds 2018 is een werkgroep ontstaan vanuit het Agentschap, </w:t>
      </w:r>
      <w:r w:rsidR="00D3434B" w:rsidRPr="008E5E61">
        <w:rPr>
          <w:rFonts w:asciiTheme="minorHAnsi" w:hAnsiTheme="minorHAnsi" w:cstheme="minorHAnsi"/>
          <w:bCs/>
          <w:lang w:val="nl-BE"/>
        </w:rPr>
        <w:t>o.a.</w:t>
      </w:r>
      <w:r w:rsidR="00E25B22" w:rsidRPr="008E5E61">
        <w:rPr>
          <w:rFonts w:asciiTheme="minorHAnsi" w:hAnsiTheme="minorHAnsi" w:cstheme="minorHAnsi"/>
          <w:bCs/>
          <w:lang w:val="nl-BE"/>
        </w:rPr>
        <w:t xml:space="preserve"> rond de eigenheid van een TCK</w:t>
      </w:r>
      <w:r w:rsidR="007A06F8">
        <w:rPr>
          <w:rStyle w:val="Voetnootmarkering"/>
          <w:rFonts w:asciiTheme="minorHAnsi" w:hAnsiTheme="minorHAnsi" w:cstheme="minorHAnsi"/>
          <w:bCs/>
          <w:lang w:val="nl-BE"/>
        </w:rPr>
        <w:footnoteReference w:id="29"/>
      </w:r>
      <w:r w:rsidR="00E25B22" w:rsidRPr="008E5E61">
        <w:rPr>
          <w:rFonts w:asciiTheme="minorHAnsi" w:hAnsiTheme="minorHAnsi" w:cstheme="minorHAnsi"/>
          <w:bCs/>
          <w:lang w:val="nl-BE"/>
        </w:rPr>
        <w:t>. Leden van het ex-STK nemen hieraan deel.</w:t>
      </w:r>
    </w:p>
    <w:p w14:paraId="1D77B326" w14:textId="60236318" w:rsidR="00810816" w:rsidRPr="008E5E61" w:rsidRDefault="00E25B22" w:rsidP="00F84419">
      <w:pPr>
        <w:contextualSpacing/>
        <w:jc w:val="both"/>
        <w:rPr>
          <w:rFonts w:asciiTheme="minorHAnsi" w:hAnsiTheme="minorHAnsi" w:cstheme="minorHAnsi"/>
          <w:lang w:val="nl-BE"/>
        </w:rPr>
      </w:pPr>
      <w:r w:rsidRPr="008E5E61">
        <w:rPr>
          <w:rFonts w:asciiTheme="minorHAnsi" w:hAnsiTheme="minorHAnsi" w:cstheme="minorHAnsi"/>
          <w:bCs/>
          <w:lang w:val="nl-BE"/>
        </w:rPr>
        <w:t xml:space="preserve">De intervisiegroepen van het ex-STK blijven </w:t>
      </w:r>
      <w:r w:rsidR="00507D12" w:rsidRPr="008E5E61">
        <w:rPr>
          <w:rFonts w:asciiTheme="minorHAnsi" w:hAnsiTheme="minorHAnsi" w:cstheme="minorHAnsi"/>
          <w:lang w:val="nl-BE"/>
        </w:rPr>
        <w:t>wél autonoom functioneren.</w:t>
      </w:r>
      <w:r w:rsidR="00CD042A" w:rsidRPr="008E5E61">
        <w:rPr>
          <w:rFonts w:asciiTheme="minorHAnsi" w:hAnsiTheme="minorHAnsi" w:cstheme="minorHAnsi"/>
          <w:lang w:val="nl-BE"/>
        </w:rPr>
        <w:t xml:space="preserve"> </w:t>
      </w:r>
      <w:r w:rsidR="00810816" w:rsidRPr="008E5E61">
        <w:rPr>
          <w:rFonts w:asciiTheme="minorHAnsi" w:hAnsiTheme="minorHAnsi" w:cstheme="minorHAnsi"/>
          <w:lang w:val="nl-BE"/>
        </w:rPr>
        <w:t xml:space="preserve">Lid van de intervisiegroep voor </w:t>
      </w:r>
      <w:proofErr w:type="spellStart"/>
      <w:r w:rsidR="00810816" w:rsidRPr="008E5E61">
        <w:rPr>
          <w:rFonts w:asciiTheme="minorHAnsi" w:hAnsiTheme="minorHAnsi" w:cstheme="minorHAnsi"/>
          <w:lang w:val="nl-BE"/>
        </w:rPr>
        <w:t>TCK’s</w:t>
      </w:r>
      <w:proofErr w:type="spellEnd"/>
      <w:r w:rsidR="007A06F8">
        <w:rPr>
          <w:rFonts w:asciiTheme="minorHAnsi" w:hAnsiTheme="minorHAnsi" w:cstheme="minorHAnsi"/>
          <w:vertAlign w:val="superscript"/>
          <w:lang w:val="nl-BE"/>
        </w:rPr>
        <w:t xml:space="preserve"> </w:t>
      </w:r>
      <w:r w:rsidR="00810816" w:rsidRPr="008E5E61">
        <w:rPr>
          <w:rFonts w:asciiTheme="minorHAnsi" w:hAnsiTheme="minorHAnsi" w:cstheme="minorHAnsi"/>
          <w:lang w:val="nl-BE"/>
        </w:rPr>
        <w:t xml:space="preserve">Vlaams-Brabant-Limburg-Antwerpen: </w:t>
      </w:r>
      <w:r w:rsidR="00396C7A" w:rsidRPr="008E5E61">
        <w:rPr>
          <w:rFonts w:asciiTheme="minorHAnsi" w:hAnsiTheme="minorHAnsi" w:cstheme="minorHAnsi"/>
          <w:b/>
          <w:lang w:val="nl-BE"/>
        </w:rPr>
        <w:t>Lucinde</w:t>
      </w:r>
      <w:r w:rsidR="001A4389" w:rsidRPr="008E5E61">
        <w:rPr>
          <w:rFonts w:asciiTheme="minorHAnsi" w:hAnsiTheme="minorHAnsi" w:cstheme="minorHAnsi"/>
          <w:b/>
          <w:lang w:val="nl-BE"/>
        </w:rPr>
        <w:t xml:space="preserve"> Fournier</w:t>
      </w:r>
      <w:r w:rsidR="00810816" w:rsidRPr="008E5E61">
        <w:rPr>
          <w:rFonts w:asciiTheme="minorHAnsi" w:hAnsiTheme="minorHAnsi" w:cstheme="minorHAnsi"/>
          <w:lang w:val="nl-BE"/>
        </w:rPr>
        <w:t>.</w:t>
      </w:r>
    </w:p>
    <w:p w14:paraId="758AE235" w14:textId="77777777" w:rsidR="001071F9" w:rsidRPr="008E5E61" w:rsidRDefault="001071F9" w:rsidP="00F84419">
      <w:pPr>
        <w:contextualSpacing/>
        <w:jc w:val="both"/>
        <w:rPr>
          <w:rFonts w:asciiTheme="minorHAnsi" w:hAnsiTheme="minorHAnsi" w:cstheme="minorHAnsi"/>
          <w:lang w:val="nl-BE"/>
        </w:rPr>
      </w:pPr>
    </w:p>
    <w:p w14:paraId="78F9622C" w14:textId="50062E16" w:rsidR="001071F9" w:rsidRPr="008E5E61" w:rsidRDefault="001071F9" w:rsidP="00F84419">
      <w:pPr>
        <w:contextualSpacing/>
        <w:jc w:val="both"/>
        <w:rPr>
          <w:rFonts w:asciiTheme="minorHAnsi" w:hAnsiTheme="minorHAnsi" w:cstheme="minorHAnsi"/>
          <w:lang w:val="nl-BE"/>
        </w:rPr>
      </w:pPr>
      <w:r w:rsidRPr="008E5E61">
        <w:rPr>
          <w:rFonts w:asciiTheme="minorHAnsi" w:hAnsiTheme="minorHAnsi" w:cstheme="minorHAnsi"/>
          <w:b/>
          <w:lang w:val="nl-BE"/>
        </w:rPr>
        <w:t xml:space="preserve">Intervisie </w:t>
      </w:r>
      <w:r w:rsidR="007A06F8">
        <w:rPr>
          <w:rFonts w:asciiTheme="minorHAnsi" w:hAnsiTheme="minorHAnsi" w:cstheme="minorHAnsi"/>
          <w:b/>
          <w:lang w:val="nl-BE"/>
        </w:rPr>
        <w:t>K</w:t>
      </w:r>
      <w:r w:rsidRPr="008E5E61">
        <w:rPr>
          <w:rFonts w:asciiTheme="minorHAnsi" w:hAnsiTheme="minorHAnsi" w:cstheme="minorHAnsi"/>
          <w:b/>
          <w:lang w:val="nl-BE"/>
        </w:rPr>
        <w:t>waliteit</w:t>
      </w:r>
      <w:r w:rsidRPr="008E5E61">
        <w:rPr>
          <w:rFonts w:asciiTheme="minorHAnsi" w:hAnsiTheme="minorHAnsi" w:cstheme="minorHAnsi"/>
          <w:lang w:val="nl-BE"/>
        </w:rPr>
        <w:t xml:space="preserve"> is een intervisiegroep opgericht vanuit verschillende organisaties vanuit Vlaams-Brabant waar kwaliteitsthema’s aan bod komen. Er wordt informatie en ervaringen uitgewisseld. </w:t>
      </w:r>
      <w:r w:rsidRPr="008E5E61">
        <w:rPr>
          <w:rFonts w:asciiTheme="minorHAnsi" w:hAnsiTheme="minorHAnsi" w:cstheme="minorHAnsi"/>
          <w:b/>
          <w:lang w:val="nl-BE"/>
        </w:rPr>
        <w:t>Elien Geerdens</w:t>
      </w:r>
      <w:r w:rsidRPr="008E5E61">
        <w:rPr>
          <w:rFonts w:asciiTheme="minorHAnsi" w:hAnsiTheme="minorHAnsi" w:cstheme="minorHAnsi"/>
          <w:lang w:val="nl-BE"/>
        </w:rPr>
        <w:t xml:space="preserve"> n</w:t>
      </w:r>
      <w:r w:rsidR="004744D4">
        <w:rPr>
          <w:rFonts w:asciiTheme="minorHAnsi" w:hAnsiTheme="minorHAnsi" w:cstheme="minorHAnsi"/>
          <w:lang w:val="nl-BE"/>
        </w:rPr>
        <w:t>am</w:t>
      </w:r>
      <w:r w:rsidRPr="008E5E61">
        <w:rPr>
          <w:rFonts w:asciiTheme="minorHAnsi" w:hAnsiTheme="minorHAnsi" w:cstheme="minorHAnsi"/>
          <w:lang w:val="nl-BE"/>
        </w:rPr>
        <w:t xml:space="preserve"> deel aan deze intervisie.</w:t>
      </w:r>
    </w:p>
    <w:p w14:paraId="14206C22" w14:textId="5CB130EE" w:rsidR="00810816" w:rsidRPr="008E5E61" w:rsidRDefault="00810816" w:rsidP="00F84419">
      <w:pPr>
        <w:ind w:left="567" w:hanging="283"/>
        <w:contextualSpacing/>
        <w:jc w:val="both"/>
        <w:rPr>
          <w:rFonts w:asciiTheme="minorHAnsi" w:hAnsiTheme="minorHAnsi" w:cstheme="minorHAnsi"/>
          <w:lang w:val="nl-BE"/>
        </w:rPr>
      </w:pPr>
      <w:r w:rsidRPr="008E5E61">
        <w:rPr>
          <w:rFonts w:asciiTheme="minorHAnsi" w:hAnsiTheme="minorHAnsi" w:cstheme="minorHAnsi"/>
          <w:lang w:val="nl-BE"/>
        </w:rPr>
        <w:t xml:space="preserve">    </w:t>
      </w:r>
      <w:r w:rsidR="00566BC9" w:rsidRPr="008E5E61">
        <w:rPr>
          <w:rFonts w:asciiTheme="minorHAnsi" w:hAnsiTheme="minorHAnsi" w:cstheme="minorHAnsi"/>
          <w:lang w:val="nl-BE"/>
        </w:rPr>
        <w:t xml:space="preserve"> </w:t>
      </w:r>
    </w:p>
    <w:p w14:paraId="09D5FFA2" w14:textId="2B728995" w:rsidR="00C71294" w:rsidRPr="008E5E61" w:rsidRDefault="00C71294" w:rsidP="00F84419">
      <w:pPr>
        <w:contextualSpacing/>
        <w:jc w:val="both"/>
        <w:rPr>
          <w:rFonts w:asciiTheme="minorHAnsi" w:hAnsiTheme="minorHAnsi" w:cstheme="minorHAnsi"/>
          <w:b/>
          <w:lang w:val="nl-BE"/>
        </w:rPr>
      </w:pPr>
      <w:proofErr w:type="spellStart"/>
      <w:r w:rsidRPr="008E5E61">
        <w:rPr>
          <w:rFonts w:asciiTheme="minorHAnsi" w:hAnsiTheme="minorHAnsi" w:cstheme="minorHAnsi"/>
          <w:b/>
          <w:lang w:val="nl-BE"/>
        </w:rPr>
        <w:t>Stuurg</w:t>
      </w:r>
      <w:r w:rsidR="00CF3B82" w:rsidRPr="008E5E61">
        <w:rPr>
          <w:rFonts w:asciiTheme="minorHAnsi" w:hAnsiTheme="minorHAnsi" w:cstheme="minorHAnsi"/>
          <w:b/>
          <w:lang w:val="nl-BE"/>
        </w:rPr>
        <w:t>g</w:t>
      </w:r>
      <w:r w:rsidRPr="008E5E61">
        <w:rPr>
          <w:rFonts w:asciiTheme="minorHAnsi" w:hAnsiTheme="minorHAnsi" w:cstheme="minorHAnsi"/>
          <w:b/>
          <w:lang w:val="nl-BE"/>
        </w:rPr>
        <w:t>roep</w:t>
      </w:r>
      <w:proofErr w:type="spellEnd"/>
      <w:r w:rsidRPr="008E5E61">
        <w:rPr>
          <w:rFonts w:asciiTheme="minorHAnsi" w:hAnsiTheme="minorHAnsi" w:cstheme="minorHAnsi"/>
          <w:b/>
          <w:lang w:val="nl-BE"/>
        </w:rPr>
        <w:t xml:space="preserve"> </w:t>
      </w:r>
      <w:proofErr w:type="spellStart"/>
      <w:r w:rsidRPr="008E5E61">
        <w:rPr>
          <w:rFonts w:asciiTheme="minorHAnsi" w:hAnsiTheme="minorHAnsi" w:cstheme="minorHAnsi"/>
          <w:b/>
          <w:lang w:val="nl-BE"/>
        </w:rPr>
        <w:t>zorggarantie</w:t>
      </w:r>
      <w:proofErr w:type="spellEnd"/>
      <w:r w:rsidR="0005675B" w:rsidRPr="008E5E61">
        <w:rPr>
          <w:rFonts w:asciiTheme="minorHAnsi" w:hAnsiTheme="minorHAnsi" w:cstheme="minorHAnsi"/>
          <w:b/>
          <w:lang w:val="nl-BE"/>
        </w:rPr>
        <w:t xml:space="preserve"> werf 2</w:t>
      </w:r>
      <w:r w:rsidR="00CF3B82" w:rsidRPr="008E5E61">
        <w:rPr>
          <w:rFonts w:asciiTheme="minorHAnsi" w:hAnsiTheme="minorHAnsi" w:cstheme="minorHAnsi"/>
          <w:b/>
          <w:lang w:val="nl-BE"/>
        </w:rPr>
        <w:t xml:space="preserve"> </w:t>
      </w:r>
      <w:proofErr w:type="spellStart"/>
      <w:r w:rsidR="009D7550" w:rsidRPr="00853D6C">
        <w:rPr>
          <w:rFonts w:asciiTheme="minorHAnsi" w:hAnsiTheme="minorHAnsi" w:cstheme="minorHAnsi"/>
          <w:bCs/>
          <w:lang w:val="nl-BE"/>
        </w:rPr>
        <w:t>ifv</w:t>
      </w:r>
      <w:proofErr w:type="spellEnd"/>
      <w:r w:rsidR="009D7550" w:rsidRPr="00853D6C">
        <w:rPr>
          <w:rFonts w:asciiTheme="minorHAnsi" w:hAnsiTheme="minorHAnsi" w:cstheme="minorHAnsi"/>
          <w:bCs/>
          <w:lang w:val="nl-BE"/>
        </w:rPr>
        <w:t xml:space="preserve"> een aanbod voor zeer jonge kinderen</w:t>
      </w:r>
      <w:r w:rsidRPr="008E5E61">
        <w:rPr>
          <w:rFonts w:asciiTheme="minorHAnsi" w:hAnsiTheme="minorHAnsi" w:cstheme="minorHAnsi"/>
          <w:b/>
          <w:lang w:val="nl-BE"/>
        </w:rPr>
        <w:t xml:space="preserve">: Barbara Walgrave </w:t>
      </w:r>
      <w:r w:rsidRPr="008E5E61">
        <w:rPr>
          <w:rFonts w:asciiTheme="minorHAnsi" w:hAnsiTheme="minorHAnsi" w:cstheme="minorHAnsi"/>
          <w:lang w:val="nl-BE"/>
        </w:rPr>
        <w:t xml:space="preserve">en </w:t>
      </w:r>
      <w:r w:rsidRPr="008E5E61">
        <w:rPr>
          <w:rFonts w:asciiTheme="minorHAnsi" w:hAnsiTheme="minorHAnsi" w:cstheme="minorHAnsi"/>
          <w:b/>
          <w:lang w:val="nl-BE"/>
        </w:rPr>
        <w:t xml:space="preserve">Muriel </w:t>
      </w:r>
      <w:r w:rsidR="00334724" w:rsidRPr="008E5E61">
        <w:rPr>
          <w:rFonts w:asciiTheme="minorHAnsi" w:hAnsiTheme="minorHAnsi" w:cstheme="minorHAnsi"/>
          <w:b/>
          <w:lang w:val="nl-BE"/>
        </w:rPr>
        <w:t>De Ryck</w:t>
      </w:r>
      <w:r w:rsidR="00331565" w:rsidRPr="008E5E61">
        <w:rPr>
          <w:rFonts w:asciiTheme="minorHAnsi" w:hAnsiTheme="minorHAnsi" w:cstheme="minorHAnsi"/>
          <w:b/>
          <w:lang w:val="nl-BE"/>
        </w:rPr>
        <w:t>.</w:t>
      </w:r>
    </w:p>
    <w:p w14:paraId="018D90D5" w14:textId="77777777" w:rsidR="00C71294" w:rsidRPr="008E5E61" w:rsidRDefault="00C71294" w:rsidP="00F84419">
      <w:pPr>
        <w:contextualSpacing/>
        <w:jc w:val="both"/>
        <w:rPr>
          <w:rFonts w:asciiTheme="minorHAnsi" w:hAnsiTheme="minorHAnsi" w:cstheme="minorHAnsi"/>
          <w:i/>
          <w:lang w:val="nl-BE"/>
        </w:rPr>
      </w:pPr>
    </w:p>
    <w:p w14:paraId="3AE11816" w14:textId="77777777" w:rsidR="00810816" w:rsidRPr="008E5E61" w:rsidRDefault="00810816" w:rsidP="00F84419">
      <w:pPr>
        <w:contextualSpacing/>
        <w:jc w:val="both"/>
        <w:rPr>
          <w:rFonts w:asciiTheme="minorHAnsi" w:hAnsiTheme="minorHAnsi" w:cstheme="minorHAnsi"/>
          <w:b/>
          <w:lang w:val="nl-BE"/>
        </w:rPr>
      </w:pPr>
      <w:bookmarkStart w:id="126" w:name="_Toc442868681"/>
      <w:bookmarkStart w:id="127" w:name="_Toc470255859"/>
      <w:r w:rsidRPr="008E5E61">
        <w:rPr>
          <w:rFonts w:asciiTheme="minorHAnsi" w:hAnsiTheme="minorHAnsi" w:cstheme="minorHAnsi"/>
          <w:b/>
          <w:lang w:val="nl-BE"/>
        </w:rPr>
        <w:t xml:space="preserve">Lid van het samenwerkingsverband ‘Link in de </w:t>
      </w:r>
      <w:r w:rsidR="00EB0A21" w:rsidRPr="008E5E61">
        <w:rPr>
          <w:rFonts w:asciiTheme="minorHAnsi" w:hAnsiTheme="minorHAnsi" w:cstheme="minorHAnsi"/>
          <w:b/>
          <w:lang w:val="nl-BE"/>
        </w:rPr>
        <w:t>kabel’</w:t>
      </w:r>
      <w:r w:rsidR="00E25B22" w:rsidRPr="008E5E61">
        <w:rPr>
          <w:rFonts w:asciiTheme="minorHAnsi" w:hAnsiTheme="minorHAnsi" w:cstheme="minorHAnsi"/>
          <w:b/>
          <w:lang w:val="nl-BE"/>
        </w:rPr>
        <w:t xml:space="preserve"> </w:t>
      </w:r>
      <w:r w:rsidRPr="008E5E61">
        <w:rPr>
          <w:rFonts w:asciiTheme="minorHAnsi" w:hAnsiTheme="minorHAnsi" w:cstheme="minorHAnsi"/>
          <w:b/>
          <w:lang w:val="nl-BE"/>
        </w:rPr>
        <w:t>(ICT voor kinderen en jongeren)</w:t>
      </w:r>
      <w:bookmarkEnd w:id="126"/>
      <w:bookmarkEnd w:id="127"/>
      <w:r w:rsidRPr="008E5E61">
        <w:rPr>
          <w:rFonts w:asciiTheme="minorHAnsi" w:hAnsiTheme="minorHAnsi" w:cstheme="minorHAnsi"/>
          <w:b/>
          <w:lang w:val="nl-BE"/>
        </w:rPr>
        <w:t xml:space="preserve"> </w:t>
      </w:r>
    </w:p>
    <w:p w14:paraId="7A1BFEBD" w14:textId="4F175B6F" w:rsidR="005A1608" w:rsidRPr="007A06F8" w:rsidRDefault="007A06F8" w:rsidP="007A06F8">
      <w:pPr>
        <w:contextualSpacing/>
        <w:jc w:val="both"/>
        <w:rPr>
          <w:rFonts w:asciiTheme="minorHAnsi" w:hAnsiTheme="minorHAnsi" w:cstheme="minorHAnsi"/>
          <w:bCs/>
          <w:i/>
          <w:lang w:val="nl-BE"/>
        </w:rPr>
      </w:pPr>
      <w:r>
        <w:rPr>
          <w:rFonts w:asciiTheme="minorHAnsi" w:hAnsiTheme="minorHAnsi" w:cstheme="minorHAnsi"/>
          <w:lang w:val="nl-BE"/>
        </w:rPr>
        <w:t xml:space="preserve">In dit verband is </w:t>
      </w:r>
      <w:r w:rsidR="00810816" w:rsidRPr="008E5E61">
        <w:rPr>
          <w:rFonts w:asciiTheme="minorHAnsi" w:hAnsiTheme="minorHAnsi" w:cstheme="minorHAnsi"/>
          <w:b/>
          <w:lang w:val="nl-BE"/>
        </w:rPr>
        <w:t>Peter Bosmans</w:t>
      </w:r>
      <w:r>
        <w:rPr>
          <w:rFonts w:asciiTheme="minorHAnsi" w:hAnsiTheme="minorHAnsi" w:cstheme="minorHAnsi"/>
          <w:b/>
          <w:lang w:val="nl-BE"/>
        </w:rPr>
        <w:t xml:space="preserve"> </w:t>
      </w:r>
      <w:r>
        <w:rPr>
          <w:rFonts w:asciiTheme="minorHAnsi" w:hAnsiTheme="minorHAnsi" w:cstheme="minorHAnsi"/>
          <w:bCs/>
          <w:lang w:val="nl-BE"/>
        </w:rPr>
        <w:t>de contactpersoon.</w:t>
      </w:r>
    </w:p>
    <w:p w14:paraId="7E937A16" w14:textId="0EF85D34" w:rsidR="0011016B" w:rsidRPr="008E5E61" w:rsidRDefault="0011016B" w:rsidP="00F84419">
      <w:pPr>
        <w:ind w:left="1434" w:hanging="357"/>
        <w:jc w:val="both"/>
        <w:rPr>
          <w:rFonts w:asciiTheme="minorHAnsi" w:hAnsiTheme="minorHAnsi" w:cstheme="minorHAnsi"/>
          <w:i/>
          <w:lang w:val="nl-BE"/>
        </w:rPr>
      </w:pPr>
      <w:r w:rsidRPr="008E5E61">
        <w:rPr>
          <w:rFonts w:asciiTheme="minorHAnsi" w:hAnsiTheme="minorHAnsi" w:cstheme="minorHAnsi"/>
          <w:i/>
          <w:lang w:val="nl-BE"/>
        </w:rPr>
        <w:br w:type="page"/>
      </w:r>
    </w:p>
    <w:p w14:paraId="1F088DDA" w14:textId="77777777" w:rsidR="00810816" w:rsidRPr="008E5E61" w:rsidRDefault="0079246C" w:rsidP="00F84419">
      <w:pPr>
        <w:pStyle w:val="Kop1"/>
        <w:spacing w:before="0"/>
        <w:contextualSpacing/>
        <w:jc w:val="both"/>
        <w:rPr>
          <w:rFonts w:asciiTheme="minorHAnsi" w:hAnsiTheme="minorHAnsi" w:cstheme="minorHAnsi"/>
          <w:lang w:val="nl-BE"/>
        </w:rPr>
      </w:pPr>
      <w:bookmarkStart w:id="128" w:name="_Toc96892776"/>
      <w:bookmarkStart w:id="129" w:name="_Hlk94896177"/>
      <w:bookmarkStart w:id="130" w:name="_Hlk535593976"/>
      <w:bookmarkStart w:id="131" w:name="_Toc98946493"/>
      <w:r w:rsidRPr="008E5E61">
        <w:rPr>
          <w:rFonts w:asciiTheme="minorHAnsi" w:hAnsiTheme="minorHAnsi" w:cstheme="minorHAnsi"/>
          <w:lang w:val="nl-BE"/>
        </w:rPr>
        <w:t>Dank aan onze sponsors en steungevers!</w:t>
      </w:r>
      <w:bookmarkEnd w:id="128"/>
      <w:bookmarkEnd w:id="131"/>
    </w:p>
    <w:p w14:paraId="26369AF8" w14:textId="61C0A79C" w:rsidR="0079246C" w:rsidRPr="008E5E61" w:rsidRDefault="0079246C" w:rsidP="00F84419">
      <w:pPr>
        <w:contextualSpacing/>
        <w:jc w:val="both"/>
        <w:rPr>
          <w:rFonts w:asciiTheme="minorHAnsi" w:hAnsiTheme="minorHAnsi" w:cstheme="minorHAnsi"/>
          <w:lang w:val="nl-BE"/>
        </w:rPr>
      </w:pPr>
    </w:p>
    <w:p w14:paraId="6AA3A950" w14:textId="0B338072" w:rsidR="00CB7FC8" w:rsidRPr="008E5E61" w:rsidRDefault="00CB7FC8" w:rsidP="00F84419">
      <w:pPr>
        <w:contextualSpacing/>
        <w:jc w:val="both"/>
        <w:rPr>
          <w:rFonts w:asciiTheme="minorHAnsi" w:eastAsia="Calibri" w:hAnsiTheme="minorHAnsi" w:cstheme="minorHAnsi"/>
          <w:lang w:val="nl-BE"/>
        </w:rPr>
      </w:pPr>
      <w:r w:rsidRPr="008E5E61">
        <w:rPr>
          <w:rFonts w:asciiTheme="minorHAnsi" w:eastAsia="Calibri" w:hAnsiTheme="minorHAnsi" w:cstheme="minorHAnsi"/>
          <w:lang w:val="nl-BE"/>
        </w:rPr>
        <w:t xml:space="preserve">Ook dit jaar </w:t>
      </w:r>
      <w:r w:rsidR="002A55F6" w:rsidRPr="008E5E61">
        <w:rPr>
          <w:rFonts w:asciiTheme="minorHAnsi" w:eastAsia="Calibri" w:hAnsiTheme="minorHAnsi" w:cstheme="minorHAnsi"/>
          <w:lang w:val="nl-BE"/>
        </w:rPr>
        <w:t xml:space="preserve">mochten we </w:t>
      </w:r>
      <w:r w:rsidRPr="008E5E61">
        <w:rPr>
          <w:rFonts w:asciiTheme="minorHAnsi" w:eastAsia="Calibri" w:hAnsiTheme="minorHAnsi" w:cstheme="minorHAnsi"/>
          <w:lang w:val="nl-BE"/>
        </w:rPr>
        <w:t>weer rekenen op heel wat sponsors! Zo fijn te voelen dat er zovelen ons een warm hart toedragen.</w:t>
      </w:r>
    </w:p>
    <w:p w14:paraId="23A345A5" w14:textId="3E507DA7" w:rsidR="00CB7FC8" w:rsidRPr="008E5E61" w:rsidRDefault="00CB7FC8" w:rsidP="00F84419">
      <w:pPr>
        <w:numPr>
          <w:ilvl w:val="0"/>
          <w:numId w:val="17"/>
        </w:numPr>
        <w:suppressAutoHyphens/>
        <w:contextualSpacing/>
        <w:jc w:val="both"/>
        <w:rPr>
          <w:rFonts w:asciiTheme="minorHAnsi" w:eastAsia="Times New Roman" w:hAnsiTheme="minorHAnsi" w:cstheme="minorHAnsi"/>
          <w:lang w:val="nl-BE" w:eastAsia="ar-SA"/>
        </w:rPr>
      </w:pPr>
      <w:r w:rsidRPr="008E5E61">
        <w:rPr>
          <w:rFonts w:asciiTheme="minorHAnsi" w:eastAsia="Times New Roman" w:hAnsiTheme="minorHAnsi" w:cstheme="minorHAnsi"/>
          <w:b/>
          <w:bCs/>
          <w:lang w:val="nl-BE" w:eastAsia="ar-SA"/>
        </w:rPr>
        <w:t>Verschillende particulieren</w:t>
      </w:r>
      <w:r w:rsidRPr="008E5E61">
        <w:rPr>
          <w:rFonts w:asciiTheme="minorHAnsi" w:eastAsia="Times New Roman" w:hAnsiTheme="minorHAnsi" w:cstheme="minorHAnsi"/>
          <w:lang w:val="nl-BE" w:eastAsia="ar-SA"/>
        </w:rPr>
        <w:t xml:space="preserve"> </w:t>
      </w:r>
      <w:r w:rsidR="002A55F6" w:rsidRPr="008E5E61">
        <w:rPr>
          <w:rFonts w:asciiTheme="minorHAnsi" w:eastAsia="Times New Roman" w:hAnsiTheme="minorHAnsi" w:cstheme="minorHAnsi"/>
          <w:lang w:val="nl-BE" w:eastAsia="ar-SA"/>
        </w:rPr>
        <w:t xml:space="preserve">storten éénmaal of op regelmatige basis </w:t>
      </w:r>
      <w:r w:rsidRPr="008E5E61">
        <w:rPr>
          <w:rFonts w:asciiTheme="minorHAnsi" w:eastAsia="Times New Roman" w:hAnsiTheme="minorHAnsi" w:cstheme="minorHAnsi"/>
          <w:lang w:val="nl-BE" w:eastAsia="ar-SA"/>
        </w:rPr>
        <w:t xml:space="preserve">ten voordele van de vzw Monte Rosa. </w:t>
      </w:r>
      <w:r w:rsidR="002A55F6" w:rsidRPr="008E5E61">
        <w:rPr>
          <w:rFonts w:asciiTheme="minorHAnsi" w:eastAsia="Times New Roman" w:hAnsiTheme="minorHAnsi" w:cstheme="minorHAnsi"/>
          <w:lang w:val="nl-BE" w:eastAsia="ar-SA"/>
        </w:rPr>
        <w:t xml:space="preserve">Ook vernoemen velen Monte Rosa als goed doel als ze een feestje organiseren of bij de geboorte van hun kind. </w:t>
      </w:r>
      <w:r w:rsidR="009D7550" w:rsidRPr="008E5E61">
        <w:rPr>
          <w:rFonts w:asciiTheme="minorHAnsi" w:eastAsia="Times New Roman" w:hAnsiTheme="minorHAnsi" w:cstheme="minorHAnsi"/>
          <w:lang w:val="nl-BE" w:eastAsia="ar-SA"/>
        </w:rPr>
        <w:t>E</w:t>
      </w:r>
      <w:r w:rsidR="002A55F6" w:rsidRPr="008E5E61">
        <w:rPr>
          <w:rFonts w:asciiTheme="minorHAnsi" w:eastAsia="Times New Roman" w:hAnsiTheme="minorHAnsi" w:cstheme="minorHAnsi"/>
          <w:lang w:val="nl-BE" w:eastAsia="ar-SA"/>
        </w:rPr>
        <w:t xml:space="preserve">en bestendige opdracht </w:t>
      </w:r>
      <w:r w:rsidRPr="008E5E61">
        <w:rPr>
          <w:rFonts w:asciiTheme="minorHAnsi" w:eastAsia="Times New Roman" w:hAnsiTheme="minorHAnsi" w:cstheme="minorHAnsi"/>
          <w:lang w:val="nl-BE" w:eastAsia="ar-SA"/>
        </w:rPr>
        <w:t>is erg fijn omdat we dan toch al min of meer zeker zijn</w:t>
      </w:r>
      <w:r w:rsidR="0020053C">
        <w:rPr>
          <w:rFonts w:asciiTheme="minorHAnsi" w:eastAsia="Times New Roman" w:hAnsiTheme="minorHAnsi" w:cstheme="minorHAnsi"/>
          <w:lang w:val="nl-BE" w:eastAsia="ar-SA"/>
        </w:rPr>
        <w:t xml:space="preserve"> van</w:t>
      </w:r>
      <w:r w:rsidRPr="008E5E61">
        <w:rPr>
          <w:rFonts w:asciiTheme="minorHAnsi" w:eastAsia="Times New Roman" w:hAnsiTheme="minorHAnsi" w:cstheme="minorHAnsi"/>
          <w:lang w:val="nl-BE" w:eastAsia="ar-SA"/>
        </w:rPr>
        <w:t xml:space="preserve"> een bepaald bedrag aan extra inkomen. Ook op het einde van het jaar, als extraatje voor de feestdagen of voor de vakantieperiodes, kregen we heel wat giften.</w:t>
      </w:r>
    </w:p>
    <w:p w14:paraId="49B38DC7" w14:textId="439BB5DE" w:rsidR="00CB7FC8" w:rsidRPr="008E5E61" w:rsidRDefault="00CB7FC8" w:rsidP="00F84419">
      <w:pPr>
        <w:numPr>
          <w:ilvl w:val="0"/>
          <w:numId w:val="17"/>
        </w:numPr>
        <w:suppressAutoHyphens/>
        <w:contextualSpacing/>
        <w:jc w:val="both"/>
        <w:rPr>
          <w:rFonts w:asciiTheme="minorHAnsi" w:eastAsia="Times New Roman" w:hAnsiTheme="minorHAnsi" w:cstheme="minorHAnsi"/>
          <w:lang w:val="nl-BE" w:eastAsia="ar-SA"/>
        </w:rPr>
      </w:pPr>
      <w:bookmarkStart w:id="132" w:name="_Hlk96633798"/>
      <w:r w:rsidRPr="008E5E61">
        <w:rPr>
          <w:rFonts w:asciiTheme="minorHAnsi" w:eastAsia="Times New Roman" w:hAnsiTheme="minorHAnsi" w:cstheme="minorHAnsi"/>
          <w:b/>
          <w:bCs/>
          <w:lang w:val="nl-BE" w:eastAsia="ar-SA"/>
        </w:rPr>
        <w:t xml:space="preserve">Samen Altijd Warmer </w:t>
      </w:r>
      <w:r w:rsidRPr="008E5E61">
        <w:rPr>
          <w:rFonts w:asciiTheme="minorHAnsi" w:eastAsia="Times New Roman" w:hAnsiTheme="minorHAnsi" w:cstheme="minorHAnsi"/>
          <w:lang w:val="nl-BE" w:eastAsia="ar-SA"/>
        </w:rPr>
        <w:t>hebben een mooie actie georganiseerd waarbij wenskaarten verkocht</w:t>
      </w:r>
      <w:r w:rsidR="006D1C61" w:rsidRPr="008E5E61">
        <w:rPr>
          <w:rFonts w:asciiTheme="minorHAnsi" w:eastAsia="Times New Roman" w:hAnsiTheme="minorHAnsi" w:cstheme="minorHAnsi"/>
          <w:lang w:val="nl-BE" w:eastAsia="ar-SA"/>
        </w:rPr>
        <w:t xml:space="preserve"> werd</w:t>
      </w:r>
      <w:r w:rsidRPr="008E5E61">
        <w:rPr>
          <w:rFonts w:asciiTheme="minorHAnsi" w:eastAsia="Times New Roman" w:hAnsiTheme="minorHAnsi" w:cstheme="minorHAnsi"/>
          <w:lang w:val="nl-BE" w:eastAsia="ar-SA"/>
        </w:rPr>
        <w:t xml:space="preserve">en. </w:t>
      </w:r>
      <w:r w:rsidR="006D1C61" w:rsidRPr="008E5E61">
        <w:rPr>
          <w:rFonts w:asciiTheme="minorHAnsi" w:eastAsia="Times New Roman" w:hAnsiTheme="minorHAnsi" w:cstheme="minorHAnsi"/>
          <w:lang w:val="nl-BE" w:eastAsia="ar-SA"/>
        </w:rPr>
        <w:t>Een deel van o</w:t>
      </w:r>
      <w:r w:rsidRPr="008E5E61">
        <w:rPr>
          <w:rFonts w:asciiTheme="minorHAnsi" w:eastAsia="Times New Roman" w:hAnsiTheme="minorHAnsi" w:cstheme="minorHAnsi"/>
          <w:lang w:val="nl-BE" w:eastAsia="ar-SA"/>
        </w:rPr>
        <w:t xml:space="preserve">pbrengst </w:t>
      </w:r>
      <w:r w:rsidR="006D1C61" w:rsidRPr="008E5E61">
        <w:rPr>
          <w:rFonts w:asciiTheme="minorHAnsi" w:eastAsia="Times New Roman" w:hAnsiTheme="minorHAnsi" w:cstheme="minorHAnsi"/>
          <w:lang w:val="nl-BE" w:eastAsia="ar-SA"/>
        </w:rPr>
        <w:t xml:space="preserve">werd aan ons </w:t>
      </w:r>
      <w:r w:rsidRPr="008E5E61">
        <w:rPr>
          <w:rFonts w:asciiTheme="minorHAnsi" w:eastAsia="Times New Roman" w:hAnsiTheme="minorHAnsi" w:cstheme="minorHAnsi"/>
          <w:lang w:val="nl-BE" w:eastAsia="ar-SA"/>
        </w:rPr>
        <w:t>gedoneerd</w:t>
      </w:r>
      <w:r w:rsidR="006D1C61" w:rsidRPr="008E5E61">
        <w:rPr>
          <w:rFonts w:asciiTheme="minorHAnsi" w:eastAsia="Times New Roman" w:hAnsiTheme="minorHAnsi" w:cstheme="minorHAnsi"/>
          <w:lang w:val="nl-BE" w:eastAsia="ar-SA"/>
        </w:rPr>
        <w:t>.</w:t>
      </w:r>
    </w:p>
    <w:bookmarkEnd w:id="132"/>
    <w:p w14:paraId="0852E609" w14:textId="1385671C" w:rsidR="00CB7FC8" w:rsidRPr="008E5E61" w:rsidRDefault="00CB7FC8" w:rsidP="00F84419">
      <w:pPr>
        <w:numPr>
          <w:ilvl w:val="0"/>
          <w:numId w:val="17"/>
        </w:numPr>
        <w:suppressAutoHyphens/>
        <w:contextualSpacing/>
        <w:jc w:val="both"/>
        <w:rPr>
          <w:rFonts w:asciiTheme="minorHAnsi" w:eastAsia="Times New Roman" w:hAnsiTheme="minorHAnsi" w:cstheme="minorHAnsi"/>
          <w:lang w:val="nl-BE" w:eastAsia="ar-SA"/>
        </w:rPr>
      </w:pPr>
      <w:r w:rsidRPr="008E5E61">
        <w:rPr>
          <w:rFonts w:asciiTheme="minorHAnsi" w:eastAsia="Times New Roman" w:hAnsiTheme="minorHAnsi" w:cstheme="minorHAnsi"/>
          <w:b/>
          <w:bCs/>
          <w:lang w:val="nl-BE" w:eastAsia="ar-SA"/>
        </w:rPr>
        <w:t xml:space="preserve">AG Insurance </w:t>
      </w:r>
      <w:r w:rsidRPr="008E5E61">
        <w:rPr>
          <w:rFonts w:asciiTheme="minorHAnsi" w:eastAsia="Times New Roman" w:hAnsiTheme="minorHAnsi" w:cstheme="minorHAnsi"/>
          <w:lang w:val="nl-BE" w:eastAsia="ar-SA"/>
        </w:rPr>
        <w:t>heeft een donatie gedaan</w:t>
      </w:r>
      <w:r w:rsidR="006D1C61" w:rsidRPr="008E5E61">
        <w:rPr>
          <w:rFonts w:asciiTheme="minorHAnsi" w:eastAsia="Times New Roman" w:hAnsiTheme="minorHAnsi" w:cstheme="minorHAnsi"/>
          <w:lang w:val="nl-BE" w:eastAsia="ar-SA"/>
        </w:rPr>
        <w:t xml:space="preserve"> om de vensters van </w:t>
      </w:r>
      <w:r w:rsidR="002951F4" w:rsidRPr="008E5E61">
        <w:rPr>
          <w:rFonts w:asciiTheme="minorHAnsi" w:eastAsia="Times New Roman" w:hAnsiTheme="minorHAnsi" w:cstheme="minorHAnsi"/>
          <w:lang w:val="nl-BE" w:eastAsia="ar-SA"/>
        </w:rPr>
        <w:t>“</w:t>
      </w:r>
      <w:r w:rsidR="006D1C61" w:rsidRPr="008E5E61">
        <w:rPr>
          <w:rFonts w:asciiTheme="minorHAnsi" w:eastAsia="Times New Roman" w:hAnsiTheme="minorHAnsi" w:cstheme="minorHAnsi"/>
          <w:lang w:val="nl-BE" w:eastAsia="ar-SA"/>
        </w:rPr>
        <w:t xml:space="preserve">het </w:t>
      </w:r>
      <w:r w:rsidR="007A06F8">
        <w:rPr>
          <w:rFonts w:asciiTheme="minorHAnsi" w:eastAsia="Times New Roman" w:hAnsiTheme="minorHAnsi" w:cstheme="minorHAnsi"/>
          <w:lang w:val="nl-BE" w:eastAsia="ar-SA"/>
        </w:rPr>
        <w:t>Z</w:t>
      </w:r>
      <w:r w:rsidR="006D1C61" w:rsidRPr="008E5E61">
        <w:rPr>
          <w:rFonts w:asciiTheme="minorHAnsi" w:eastAsia="Times New Roman" w:hAnsiTheme="minorHAnsi" w:cstheme="minorHAnsi"/>
          <w:lang w:val="nl-BE" w:eastAsia="ar-SA"/>
        </w:rPr>
        <w:t>usterhuis</w:t>
      </w:r>
      <w:r w:rsidR="002951F4" w:rsidRPr="008E5E61">
        <w:rPr>
          <w:rFonts w:asciiTheme="minorHAnsi" w:eastAsia="Times New Roman" w:hAnsiTheme="minorHAnsi" w:cstheme="minorHAnsi"/>
          <w:lang w:val="nl-BE" w:eastAsia="ar-SA"/>
        </w:rPr>
        <w:t>”</w:t>
      </w:r>
      <w:r w:rsidR="006D1C61" w:rsidRPr="008E5E61">
        <w:rPr>
          <w:rFonts w:asciiTheme="minorHAnsi" w:eastAsia="Times New Roman" w:hAnsiTheme="minorHAnsi" w:cstheme="minorHAnsi"/>
          <w:lang w:val="nl-BE" w:eastAsia="ar-SA"/>
        </w:rPr>
        <w:t xml:space="preserve"> te renoveren</w:t>
      </w:r>
      <w:r w:rsidR="002951F4" w:rsidRPr="008E5E61">
        <w:rPr>
          <w:rFonts w:asciiTheme="minorHAnsi" w:eastAsia="Times New Roman" w:hAnsiTheme="minorHAnsi" w:cstheme="minorHAnsi"/>
          <w:lang w:val="nl-BE" w:eastAsia="ar-SA"/>
        </w:rPr>
        <w:t xml:space="preserve"> (waar nu het CIG</w:t>
      </w:r>
      <w:r w:rsidR="002951F4" w:rsidRPr="008E5E61">
        <w:rPr>
          <w:rStyle w:val="Voetnootmarkering"/>
          <w:rFonts w:asciiTheme="minorHAnsi" w:eastAsia="Times New Roman" w:hAnsiTheme="minorHAnsi" w:cstheme="minorHAnsi"/>
          <w:lang w:val="nl-BE" w:eastAsia="ar-SA"/>
        </w:rPr>
        <w:footnoteReference w:id="30"/>
      </w:r>
      <w:r w:rsidR="002951F4" w:rsidRPr="008E5E61">
        <w:rPr>
          <w:rFonts w:asciiTheme="minorHAnsi" w:eastAsia="Times New Roman" w:hAnsiTheme="minorHAnsi" w:cstheme="minorHAnsi"/>
          <w:lang w:val="nl-BE" w:eastAsia="ar-SA"/>
        </w:rPr>
        <w:t xml:space="preserve"> De Shelter gehuisvest is).</w:t>
      </w:r>
    </w:p>
    <w:p w14:paraId="6F4F9978" w14:textId="1BB1B806" w:rsidR="00CB7FC8" w:rsidRPr="008E5E61" w:rsidRDefault="006D1C61" w:rsidP="00F84419">
      <w:pPr>
        <w:numPr>
          <w:ilvl w:val="0"/>
          <w:numId w:val="17"/>
        </w:numPr>
        <w:suppressAutoHyphens/>
        <w:contextualSpacing/>
        <w:jc w:val="both"/>
        <w:rPr>
          <w:rFonts w:asciiTheme="minorHAnsi" w:eastAsia="Times New Roman" w:hAnsiTheme="minorHAnsi" w:cstheme="minorHAnsi"/>
          <w:b/>
          <w:bCs/>
          <w:lang w:val="nl-BE" w:eastAsia="ar-SA"/>
        </w:rPr>
      </w:pPr>
      <w:r w:rsidRPr="008E5E61">
        <w:rPr>
          <w:rFonts w:asciiTheme="minorHAnsi" w:eastAsia="Times New Roman" w:hAnsiTheme="minorHAnsi" w:cstheme="minorHAnsi"/>
          <w:lang w:val="nl-BE" w:eastAsia="ar-SA"/>
        </w:rPr>
        <w:t>Alle kinderen en leerkrachten van</w:t>
      </w:r>
      <w:r w:rsidRPr="008E5E61">
        <w:rPr>
          <w:rFonts w:asciiTheme="minorHAnsi" w:eastAsia="Times New Roman" w:hAnsiTheme="minorHAnsi" w:cstheme="minorHAnsi"/>
          <w:b/>
          <w:bCs/>
          <w:lang w:val="nl-BE" w:eastAsia="ar-SA"/>
        </w:rPr>
        <w:t xml:space="preserve"> De </w:t>
      </w:r>
      <w:r w:rsidR="00CB7FC8" w:rsidRPr="008E5E61">
        <w:rPr>
          <w:rFonts w:asciiTheme="minorHAnsi" w:eastAsia="Times New Roman" w:hAnsiTheme="minorHAnsi" w:cstheme="minorHAnsi"/>
          <w:b/>
          <w:bCs/>
          <w:lang w:val="nl-BE" w:eastAsia="ar-SA"/>
        </w:rPr>
        <w:t xml:space="preserve">Basisschool </w:t>
      </w:r>
      <w:r w:rsidRPr="008E5E61">
        <w:rPr>
          <w:rFonts w:asciiTheme="minorHAnsi" w:eastAsia="Times New Roman" w:hAnsiTheme="minorHAnsi" w:cstheme="minorHAnsi"/>
          <w:b/>
          <w:bCs/>
          <w:lang w:val="nl-BE" w:eastAsia="ar-SA"/>
        </w:rPr>
        <w:t xml:space="preserve">van de </w:t>
      </w:r>
      <w:r w:rsidR="00CB7FC8" w:rsidRPr="008E5E61">
        <w:rPr>
          <w:rFonts w:asciiTheme="minorHAnsi" w:eastAsia="Times New Roman" w:hAnsiTheme="minorHAnsi" w:cstheme="minorHAnsi"/>
          <w:b/>
          <w:bCs/>
          <w:lang w:val="nl-BE" w:eastAsia="ar-SA"/>
        </w:rPr>
        <w:t>Boven-Lo</w:t>
      </w:r>
      <w:r w:rsidRPr="008E5E61">
        <w:rPr>
          <w:rFonts w:asciiTheme="minorHAnsi" w:eastAsia="Times New Roman" w:hAnsiTheme="minorHAnsi" w:cstheme="minorHAnsi"/>
          <w:b/>
          <w:bCs/>
          <w:lang w:val="nl-BE" w:eastAsia="ar-SA"/>
        </w:rPr>
        <w:t xml:space="preserve"> </w:t>
      </w:r>
      <w:r w:rsidR="00CB7FC8" w:rsidRPr="008E5E61">
        <w:rPr>
          <w:rFonts w:asciiTheme="minorHAnsi" w:eastAsia="Times New Roman" w:hAnsiTheme="minorHAnsi" w:cstheme="minorHAnsi"/>
          <w:b/>
          <w:bCs/>
          <w:lang w:val="nl-BE" w:eastAsia="ar-SA"/>
        </w:rPr>
        <w:t>(Katholiek Onderwijs Kessel-Lo VZW)</w:t>
      </w:r>
      <w:r w:rsidR="00CB7FC8" w:rsidRPr="008E5E61">
        <w:rPr>
          <w:rFonts w:asciiTheme="minorHAnsi" w:eastAsia="Times New Roman" w:hAnsiTheme="minorHAnsi" w:cstheme="minorHAnsi"/>
          <w:lang w:val="nl-BE" w:eastAsia="ar-SA"/>
        </w:rPr>
        <w:t xml:space="preserve"> </w:t>
      </w:r>
      <w:r w:rsidR="007A06F8">
        <w:rPr>
          <w:rFonts w:asciiTheme="minorHAnsi" w:eastAsia="Times New Roman" w:hAnsiTheme="minorHAnsi" w:cstheme="minorHAnsi"/>
          <w:lang w:val="nl-BE" w:eastAsia="ar-SA"/>
        </w:rPr>
        <w:t>deden</w:t>
      </w:r>
      <w:r w:rsidR="00CB7FC8" w:rsidRPr="008E5E61">
        <w:rPr>
          <w:rFonts w:asciiTheme="minorHAnsi" w:eastAsia="Times New Roman" w:hAnsiTheme="minorHAnsi" w:cstheme="minorHAnsi"/>
          <w:lang w:val="nl-BE" w:eastAsia="ar-SA"/>
        </w:rPr>
        <w:t xml:space="preserve"> een</w:t>
      </w:r>
      <w:r w:rsidRPr="008E5E61">
        <w:rPr>
          <w:rFonts w:asciiTheme="minorHAnsi" w:eastAsia="Times New Roman" w:hAnsiTheme="minorHAnsi" w:cstheme="minorHAnsi"/>
          <w:lang w:val="nl-BE" w:eastAsia="ar-SA"/>
        </w:rPr>
        <w:t xml:space="preserve"> ac</w:t>
      </w:r>
      <w:r w:rsidR="002A55F6" w:rsidRPr="008E5E61">
        <w:rPr>
          <w:rFonts w:asciiTheme="minorHAnsi" w:eastAsia="Times New Roman" w:hAnsiTheme="minorHAnsi" w:cstheme="minorHAnsi"/>
          <w:lang w:val="nl-BE" w:eastAsia="ar-SA"/>
        </w:rPr>
        <w:t>tie</w:t>
      </w:r>
      <w:r w:rsidRPr="008E5E61">
        <w:rPr>
          <w:rFonts w:asciiTheme="minorHAnsi" w:eastAsia="Times New Roman" w:hAnsiTheme="minorHAnsi" w:cstheme="minorHAnsi"/>
          <w:lang w:val="nl-BE" w:eastAsia="ar-SA"/>
        </w:rPr>
        <w:t xml:space="preserve"> met hee</w:t>
      </w:r>
      <w:r w:rsidR="002A55F6" w:rsidRPr="008E5E61">
        <w:rPr>
          <w:rFonts w:asciiTheme="minorHAnsi" w:eastAsia="Times New Roman" w:hAnsiTheme="minorHAnsi" w:cstheme="minorHAnsi"/>
          <w:lang w:val="nl-BE" w:eastAsia="ar-SA"/>
        </w:rPr>
        <w:t>l</w:t>
      </w:r>
      <w:r w:rsidRPr="008E5E61">
        <w:rPr>
          <w:rFonts w:asciiTheme="minorHAnsi" w:eastAsia="Times New Roman" w:hAnsiTheme="minorHAnsi" w:cstheme="minorHAnsi"/>
          <w:lang w:val="nl-BE" w:eastAsia="ar-SA"/>
        </w:rPr>
        <w:t xml:space="preserve"> de school waardoor ze erg veel geld opg</w:t>
      </w:r>
      <w:r w:rsidR="002A55F6" w:rsidRPr="008E5E61">
        <w:rPr>
          <w:rFonts w:asciiTheme="minorHAnsi" w:eastAsia="Times New Roman" w:hAnsiTheme="minorHAnsi" w:cstheme="minorHAnsi"/>
          <w:lang w:val="nl-BE" w:eastAsia="ar-SA"/>
        </w:rPr>
        <w:t>ehaald</w:t>
      </w:r>
      <w:r w:rsidRPr="008E5E61">
        <w:rPr>
          <w:rFonts w:asciiTheme="minorHAnsi" w:eastAsia="Times New Roman" w:hAnsiTheme="minorHAnsi" w:cstheme="minorHAnsi"/>
          <w:lang w:val="nl-BE" w:eastAsia="ar-SA"/>
        </w:rPr>
        <w:t xml:space="preserve"> hebben </w:t>
      </w:r>
      <w:proofErr w:type="spellStart"/>
      <w:r w:rsidRPr="008E5E61">
        <w:rPr>
          <w:rFonts w:asciiTheme="minorHAnsi" w:eastAsia="Times New Roman" w:hAnsiTheme="minorHAnsi" w:cstheme="minorHAnsi"/>
          <w:lang w:val="nl-BE" w:eastAsia="ar-SA"/>
        </w:rPr>
        <w:t>ifv</w:t>
      </w:r>
      <w:proofErr w:type="spellEnd"/>
      <w:r w:rsidRPr="008E5E61">
        <w:rPr>
          <w:rFonts w:asciiTheme="minorHAnsi" w:eastAsia="Times New Roman" w:hAnsiTheme="minorHAnsi" w:cstheme="minorHAnsi"/>
          <w:lang w:val="nl-BE" w:eastAsia="ar-SA"/>
        </w:rPr>
        <w:t xml:space="preserve"> extra uit</w:t>
      </w:r>
      <w:r w:rsidR="002A55F6" w:rsidRPr="008E5E61">
        <w:rPr>
          <w:rFonts w:asciiTheme="minorHAnsi" w:eastAsia="Times New Roman" w:hAnsiTheme="minorHAnsi" w:cstheme="minorHAnsi"/>
          <w:lang w:val="nl-BE" w:eastAsia="ar-SA"/>
        </w:rPr>
        <w:t>st</w:t>
      </w:r>
      <w:r w:rsidRPr="008E5E61">
        <w:rPr>
          <w:rFonts w:asciiTheme="minorHAnsi" w:eastAsia="Times New Roman" w:hAnsiTheme="minorHAnsi" w:cstheme="minorHAnsi"/>
          <w:lang w:val="nl-BE" w:eastAsia="ar-SA"/>
        </w:rPr>
        <w:t xml:space="preserve">appen </w:t>
      </w:r>
      <w:r w:rsidR="002A55F6" w:rsidRPr="008E5E61">
        <w:rPr>
          <w:rFonts w:asciiTheme="minorHAnsi" w:eastAsia="Times New Roman" w:hAnsiTheme="minorHAnsi" w:cstheme="minorHAnsi"/>
          <w:lang w:val="nl-BE" w:eastAsia="ar-SA"/>
        </w:rPr>
        <w:t xml:space="preserve">voor onze kinderen en jongeren. </w:t>
      </w:r>
      <w:r w:rsidRPr="008E5E61">
        <w:rPr>
          <w:rFonts w:asciiTheme="minorHAnsi" w:eastAsia="Times New Roman" w:hAnsiTheme="minorHAnsi" w:cstheme="minorHAnsi"/>
          <w:lang w:val="nl-BE" w:eastAsia="ar-SA"/>
        </w:rPr>
        <w:t>Dit was héé</w:t>
      </w:r>
      <w:r w:rsidR="002A55F6" w:rsidRPr="008E5E61">
        <w:rPr>
          <w:rFonts w:asciiTheme="minorHAnsi" w:eastAsia="Times New Roman" w:hAnsiTheme="minorHAnsi" w:cstheme="minorHAnsi"/>
          <w:lang w:val="nl-BE" w:eastAsia="ar-SA"/>
        </w:rPr>
        <w:t>l</w:t>
      </w:r>
      <w:r w:rsidRPr="008E5E61">
        <w:rPr>
          <w:rFonts w:asciiTheme="minorHAnsi" w:eastAsia="Times New Roman" w:hAnsiTheme="minorHAnsi" w:cstheme="minorHAnsi"/>
          <w:lang w:val="nl-BE" w:eastAsia="ar-SA"/>
        </w:rPr>
        <w:t xml:space="preserve"> erg welkom. </w:t>
      </w:r>
    </w:p>
    <w:p w14:paraId="5BBF8541" w14:textId="25963B56" w:rsidR="00CB7FC8" w:rsidRPr="008E5E61" w:rsidRDefault="00CB7FC8" w:rsidP="00F84419">
      <w:pPr>
        <w:numPr>
          <w:ilvl w:val="0"/>
          <w:numId w:val="17"/>
        </w:numPr>
        <w:suppressAutoHyphens/>
        <w:contextualSpacing/>
        <w:jc w:val="both"/>
        <w:rPr>
          <w:rFonts w:asciiTheme="minorHAnsi" w:eastAsia="Times New Roman" w:hAnsiTheme="minorHAnsi" w:cstheme="minorHAnsi"/>
          <w:lang w:val="nl-BE" w:eastAsia="ar-SA"/>
        </w:rPr>
      </w:pPr>
      <w:r w:rsidRPr="008E5E61">
        <w:rPr>
          <w:rFonts w:asciiTheme="minorHAnsi" w:eastAsia="Times New Roman" w:hAnsiTheme="minorHAnsi" w:cstheme="minorHAnsi"/>
          <w:b/>
          <w:bCs/>
          <w:lang w:val="nl-BE" w:eastAsia="ar-SA"/>
        </w:rPr>
        <w:t xml:space="preserve">Lions club Leuven Erasmus </w:t>
      </w:r>
      <w:r w:rsidRPr="008E5E61">
        <w:rPr>
          <w:rFonts w:asciiTheme="minorHAnsi" w:eastAsia="Times New Roman" w:hAnsiTheme="minorHAnsi" w:cstheme="minorHAnsi"/>
          <w:lang w:val="nl-BE" w:eastAsia="ar-SA"/>
        </w:rPr>
        <w:t xml:space="preserve">gaven een mooie donatie voor </w:t>
      </w:r>
      <w:r w:rsidR="002A55F6" w:rsidRPr="008E5E61">
        <w:rPr>
          <w:rFonts w:asciiTheme="minorHAnsi" w:eastAsia="Times New Roman" w:hAnsiTheme="minorHAnsi" w:cstheme="minorHAnsi"/>
          <w:lang w:val="nl-BE" w:eastAsia="ar-SA"/>
        </w:rPr>
        <w:t>de</w:t>
      </w:r>
      <w:r w:rsidRPr="008E5E61">
        <w:rPr>
          <w:rFonts w:asciiTheme="minorHAnsi" w:eastAsia="Times New Roman" w:hAnsiTheme="minorHAnsi" w:cstheme="minorHAnsi"/>
          <w:lang w:val="nl-BE" w:eastAsia="ar-SA"/>
        </w:rPr>
        <w:t xml:space="preserve"> keukens </w:t>
      </w:r>
      <w:r w:rsidR="002A55F6" w:rsidRPr="008E5E61">
        <w:rPr>
          <w:rFonts w:asciiTheme="minorHAnsi" w:eastAsia="Times New Roman" w:hAnsiTheme="minorHAnsi" w:cstheme="minorHAnsi"/>
          <w:lang w:val="nl-BE" w:eastAsia="ar-SA"/>
        </w:rPr>
        <w:t xml:space="preserve">van </w:t>
      </w:r>
      <w:r w:rsidR="002951F4" w:rsidRPr="008E5E61">
        <w:rPr>
          <w:rFonts w:asciiTheme="minorHAnsi" w:eastAsia="Times New Roman" w:hAnsiTheme="minorHAnsi" w:cstheme="minorHAnsi"/>
          <w:lang w:val="nl-BE" w:eastAsia="ar-SA"/>
        </w:rPr>
        <w:t xml:space="preserve">het CIG </w:t>
      </w:r>
      <w:r w:rsidR="002A55F6" w:rsidRPr="008E5E61">
        <w:rPr>
          <w:rFonts w:asciiTheme="minorHAnsi" w:eastAsia="Times New Roman" w:hAnsiTheme="minorHAnsi" w:cstheme="minorHAnsi"/>
          <w:lang w:val="nl-BE" w:eastAsia="ar-SA"/>
        </w:rPr>
        <w:t xml:space="preserve">De Shelter. </w:t>
      </w:r>
    </w:p>
    <w:p w14:paraId="5D6807C5" w14:textId="1AD3DA34" w:rsidR="00CB7FC8" w:rsidRPr="008E5E61" w:rsidRDefault="00CB7FC8" w:rsidP="00F84419">
      <w:pPr>
        <w:numPr>
          <w:ilvl w:val="0"/>
          <w:numId w:val="17"/>
        </w:numPr>
        <w:suppressAutoHyphens/>
        <w:contextualSpacing/>
        <w:jc w:val="both"/>
        <w:rPr>
          <w:rFonts w:asciiTheme="minorHAnsi" w:eastAsia="Times New Roman" w:hAnsiTheme="minorHAnsi" w:cstheme="minorHAnsi"/>
          <w:b/>
          <w:bCs/>
          <w:lang w:val="nl-BE" w:eastAsia="ar-SA"/>
        </w:rPr>
      </w:pPr>
      <w:r w:rsidRPr="008E5E61">
        <w:rPr>
          <w:rFonts w:asciiTheme="minorHAnsi" w:eastAsia="Times New Roman" w:hAnsiTheme="minorHAnsi" w:cstheme="minorHAnsi"/>
          <w:lang w:val="nl-BE" w:eastAsia="ar-SA"/>
        </w:rPr>
        <w:t xml:space="preserve">Met de donatie van het </w:t>
      </w:r>
      <w:r w:rsidRPr="008E5E61">
        <w:rPr>
          <w:rFonts w:asciiTheme="minorHAnsi" w:eastAsia="Times New Roman" w:hAnsiTheme="minorHAnsi" w:cstheme="minorHAnsi"/>
          <w:b/>
          <w:bCs/>
          <w:lang w:val="nl-BE" w:eastAsia="ar-SA"/>
        </w:rPr>
        <w:t xml:space="preserve">Stadsbestuur van Leuven </w:t>
      </w:r>
      <w:r w:rsidRPr="008E5E61">
        <w:rPr>
          <w:rFonts w:asciiTheme="minorHAnsi" w:eastAsia="Times New Roman" w:hAnsiTheme="minorHAnsi" w:cstheme="minorHAnsi"/>
          <w:lang w:val="nl-BE" w:eastAsia="ar-SA"/>
        </w:rPr>
        <w:t xml:space="preserve">hebben we een zomerfeest gehouden om de afgelaste activiteiten van vorig jaar in te halen. </w:t>
      </w:r>
      <w:r w:rsidR="002A55F6" w:rsidRPr="008E5E61">
        <w:rPr>
          <w:rFonts w:asciiTheme="minorHAnsi" w:eastAsia="Times New Roman" w:hAnsiTheme="minorHAnsi" w:cstheme="minorHAnsi"/>
          <w:lang w:val="nl-BE" w:eastAsia="ar-SA"/>
        </w:rPr>
        <w:t xml:space="preserve">De Stad steunt de werking ook elk jaar. </w:t>
      </w:r>
    </w:p>
    <w:p w14:paraId="1AC83D9D" w14:textId="00725DA0" w:rsidR="002A55F6" w:rsidRPr="008E5E61" w:rsidRDefault="00CB7FC8" w:rsidP="00F84419">
      <w:pPr>
        <w:numPr>
          <w:ilvl w:val="0"/>
          <w:numId w:val="17"/>
        </w:numPr>
        <w:suppressAutoHyphens/>
        <w:contextualSpacing/>
        <w:jc w:val="both"/>
        <w:rPr>
          <w:rFonts w:asciiTheme="minorHAnsi" w:eastAsia="Times New Roman" w:hAnsiTheme="minorHAnsi" w:cstheme="minorHAnsi"/>
          <w:b/>
          <w:bCs/>
          <w:lang w:val="nl-BE" w:eastAsia="ar-SA"/>
        </w:rPr>
      </w:pPr>
      <w:r w:rsidRPr="008E5E61">
        <w:rPr>
          <w:rFonts w:asciiTheme="minorHAnsi" w:hAnsiTheme="minorHAnsi" w:cstheme="minorHAnsi"/>
          <w:lang w:val="nl-BE"/>
        </w:rPr>
        <w:t xml:space="preserve">De </w:t>
      </w:r>
      <w:r w:rsidRPr="008E5E61">
        <w:rPr>
          <w:rFonts w:asciiTheme="minorHAnsi" w:hAnsiTheme="minorHAnsi" w:cstheme="minorHAnsi"/>
          <w:b/>
          <w:bCs/>
          <w:lang w:val="nl-BE"/>
        </w:rPr>
        <w:t>Private Stichting Michiel</w:t>
      </w:r>
      <w:r w:rsidRPr="008E5E61">
        <w:rPr>
          <w:rFonts w:asciiTheme="minorHAnsi" w:hAnsiTheme="minorHAnsi" w:cstheme="minorHAnsi"/>
          <w:lang w:val="nl-BE"/>
        </w:rPr>
        <w:t xml:space="preserve"> heeft ons </w:t>
      </w:r>
      <w:r w:rsidR="002A55F6" w:rsidRPr="008E5E61">
        <w:rPr>
          <w:rFonts w:asciiTheme="minorHAnsi" w:hAnsiTheme="minorHAnsi" w:cstheme="minorHAnsi"/>
          <w:lang w:val="nl-BE"/>
        </w:rPr>
        <w:t xml:space="preserve">gesteund </w:t>
      </w:r>
      <w:proofErr w:type="spellStart"/>
      <w:r w:rsidR="002A55F6" w:rsidRPr="008E5E61">
        <w:rPr>
          <w:rFonts w:asciiTheme="minorHAnsi" w:hAnsiTheme="minorHAnsi" w:cstheme="minorHAnsi"/>
          <w:lang w:val="nl-BE"/>
        </w:rPr>
        <w:t>ifv</w:t>
      </w:r>
      <w:proofErr w:type="spellEnd"/>
      <w:r w:rsidR="002A55F6" w:rsidRPr="008E5E61">
        <w:rPr>
          <w:rFonts w:asciiTheme="minorHAnsi" w:hAnsiTheme="minorHAnsi" w:cstheme="minorHAnsi"/>
          <w:lang w:val="nl-BE"/>
        </w:rPr>
        <w:t xml:space="preserve"> de verbouwing aan </w:t>
      </w:r>
      <w:r w:rsidR="007A06F8">
        <w:rPr>
          <w:rFonts w:asciiTheme="minorHAnsi" w:hAnsiTheme="minorHAnsi" w:cstheme="minorHAnsi"/>
          <w:lang w:val="nl-BE"/>
        </w:rPr>
        <w:t>“</w:t>
      </w:r>
      <w:r w:rsidR="002A55F6" w:rsidRPr="008E5E61">
        <w:rPr>
          <w:rFonts w:asciiTheme="minorHAnsi" w:hAnsiTheme="minorHAnsi" w:cstheme="minorHAnsi"/>
          <w:lang w:val="nl-BE"/>
        </w:rPr>
        <w:t xml:space="preserve">het </w:t>
      </w:r>
      <w:r w:rsidR="007A06F8">
        <w:rPr>
          <w:rFonts w:asciiTheme="minorHAnsi" w:hAnsiTheme="minorHAnsi" w:cstheme="minorHAnsi"/>
          <w:lang w:val="nl-BE"/>
        </w:rPr>
        <w:t>Z</w:t>
      </w:r>
      <w:r w:rsidR="002A55F6" w:rsidRPr="008E5E61">
        <w:rPr>
          <w:rFonts w:asciiTheme="minorHAnsi" w:hAnsiTheme="minorHAnsi" w:cstheme="minorHAnsi"/>
          <w:lang w:val="nl-BE"/>
        </w:rPr>
        <w:t>usterhuis</w:t>
      </w:r>
      <w:r w:rsidR="007A06F8">
        <w:rPr>
          <w:rFonts w:asciiTheme="minorHAnsi" w:hAnsiTheme="minorHAnsi" w:cstheme="minorHAnsi"/>
          <w:lang w:val="nl-BE"/>
        </w:rPr>
        <w:t>”</w:t>
      </w:r>
      <w:r w:rsidR="002A55F6" w:rsidRPr="008E5E61">
        <w:rPr>
          <w:rFonts w:asciiTheme="minorHAnsi" w:hAnsiTheme="minorHAnsi" w:cstheme="minorHAnsi"/>
          <w:lang w:val="nl-BE"/>
        </w:rPr>
        <w:t>.</w:t>
      </w:r>
    </w:p>
    <w:p w14:paraId="248C9A40" w14:textId="644DEEC8" w:rsidR="00CB7FC8" w:rsidRPr="008E5E61" w:rsidRDefault="007A06F8" w:rsidP="00F84419">
      <w:pPr>
        <w:numPr>
          <w:ilvl w:val="0"/>
          <w:numId w:val="17"/>
        </w:numPr>
        <w:shd w:val="clear" w:color="auto" w:fill="FFFFFF"/>
        <w:suppressAutoHyphens/>
        <w:spacing w:before="75" w:after="90"/>
        <w:contextualSpacing/>
        <w:jc w:val="both"/>
        <w:rPr>
          <w:rFonts w:asciiTheme="minorHAnsi" w:eastAsia="Times New Roman" w:hAnsiTheme="minorHAnsi" w:cstheme="minorHAnsi"/>
          <w:sz w:val="27"/>
          <w:szCs w:val="27"/>
          <w:lang w:val="nl-BE" w:eastAsia="nl-BE"/>
        </w:rPr>
      </w:pPr>
      <w:r>
        <w:rPr>
          <w:rFonts w:asciiTheme="minorHAnsi" w:eastAsia="Times New Roman" w:hAnsiTheme="minorHAnsi" w:cstheme="minorHAnsi"/>
          <w:lang w:val="nl-BE" w:eastAsia="ar-SA"/>
        </w:rPr>
        <w:t xml:space="preserve">Doorheen het jaar </w:t>
      </w:r>
      <w:r w:rsidR="00CB7FC8" w:rsidRPr="008E5E61">
        <w:rPr>
          <w:rFonts w:asciiTheme="minorHAnsi" w:eastAsia="Times New Roman" w:hAnsiTheme="minorHAnsi" w:cstheme="minorHAnsi"/>
          <w:lang w:val="nl-BE" w:eastAsia="ar-SA"/>
        </w:rPr>
        <w:t xml:space="preserve">kregen we nog heel wat </w:t>
      </w:r>
      <w:r w:rsidR="00CB7FC8" w:rsidRPr="008E5E61">
        <w:rPr>
          <w:rFonts w:asciiTheme="minorHAnsi" w:eastAsia="Times New Roman" w:hAnsiTheme="minorHAnsi" w:cstheme="minorHAnsi"/>
          <w:b/>
          <w:bCs/>
          <w:lang w:val="nl-BE" w:eastAsia="ar-SA"/>
        </w:rPr>
        <w:t>giften in natura</w:t>
      </w:r>
      <w:r w:rsidR="00CB7FC8" w:rsidRPr="008E5E61">
        <w:rPr>
          <w:rFonts w:asciiTheme="minorHAnsi" w:eastAsia="Times New Roman" w:hAnsiTheme="minorHAnsi" w:cstheme="minorHAnsi"/>
          <w:lang w:val="nl-BE" w:eastAsia="ar-SA"/>
        </w:rPr>
        <w:t>: meubels, computerschermen, …</w:t>
      </w:r>
    </w:p>
    <w:p w14:paraId="41065AB3" w14:textId="77777777" w:rsidR="00CB7FC8" w:rsidRPr="008E5E61" w:rsidRDefault="00CB7FC8" w:rsidP="00F84419">
      <w:pPr>
        <w:jc w:val="both"/>
        <w:rPr>
          <w:rFonts w:asciiTheme="minorHAnsi" w:eastAsia="Calibri" w:hAnsiTheme="minorHAnsi" w:cstheme="minorHAnsi"/>
          <w:lang w:val="nl-BE"/>
        </w:rPr>
      </w:pPr>
    </w:p>
    <w:p w14:paraId="2BD24983" w14:textId="26BB3533" w:rsidR="00CB7FC8" w:rsidRPr="008E5E61" w:rsidRDefault="00CB7FC8" w:rsidP="00F84419">
      <w:pPr>
        <w:contextualSpacing/>
        <w:jc w:val="both"/>
        <w:rPr>
          <w:rFonts w:asciiTheme="minorHAnsi" w:eastAsia="Calibri" w:hAnsiTheme="minorHAnsi" w:cstheme="minorHAnsi"/>
          <w:lang w:val="nl-BE"/>
        </w:rPr>
      </w:pPr>
      <w:r w:rsidRPr="008E5E61">
        <w:rPr>
          <w:rFonts w:asciiTheme="minorHAnsi" w:eastAsia="Calibri" w:hAnsiTheme="minorHAnsi" w:cstheme="minorHAnsi"/>
          <w:lang w:val="nl-BE"/>
        </w:rPr>
        <w:t>In 2021 hebben we ook veel hulp gehad aan onze vrijwilligers</w:t>
      </w:r>
      <w:r w:rsidR="002A55F6" w:rsidRPr="008E5E61">
        <w:rPr>
          <w:rFonts w:asciiTheme="minorHAnsi" w:eastAsia="Calibri" w:hAnsiTheme="minorHAnsi" w:cstheme="minorHAnsi"/>
          <w:lang w:val="nl-BE"/>
        </w:rPr>
        <w:t xml:space="preserve">, rond vervoer van kinderen, koken van lekkere maaltijden, het mozaïekproject, rond vrijetijd, praktische ondersteuning, … </w:t>
      </w:r>
      <w:r w:rsidRPr="008E5E61">
        <w:rPr>
          <w:rFonts w:asciiTheme="minorHAnsi" w:eastAsia="Calibri" w:hAnsiTheme="minorHAnsi" w:cstheme="minorHAnsi"/>
          <w:lang w:val="nl-BE"/>
        </w:rPr>
        <w:t xml:space="preserve"> Dit is van onschatbare waarde: vrijwilligers zijn onbetaalbaar!</w:t>
      </w:r>
    </w:p>
    <w:p w14:paraId="3D5B012E" w14:textId="77777777" w:rsidR="00CB7FC8" w:rsidRPr="008E5E61" w:rsidRDefault="00CB7FC8" w:rsidP="00F84419">
      <w:pPr>
        <w:contextualSpacing/>
        <w:jc w:val="both"/>
        <w:rPr>
          <w:rFonts w:asciiTheme="minorHAnsi" w:eastAsia="Calibri" w:hAnsiTheme="minorHAnsi" w:cstheme="minorHAnsi"/>
          <w:lang w:val="nl-BE"/>
        </w:rPr>
      </w:pPr>
    </w:p>
    <w:p w14:paraId="67490C56" w14:textId="77777777" w:rsidR="00CB7FC8" w:rsidRPr="008E5E61" w:rsidRDefault="00CB7FC8" w:rsidP="00F84419">
      <w:pPr>
        <w:contextualSpacing/>
        <w:jc w:val="both"/>
        <w:rPr>
          <w:rFonts w:asciiTheme="minorHAnsi" w:eastAsia="Calibri" w:hAnsiTheme="minorHAnsi" w:cstheme="minorHAnsi"/>
          <w:lang w:val="nl-BE"/>
        </w:rPr>
      </w:pPr>
      <w:r w:rsidRPr="008E5E61">
        <w:rPr>
          <w:rFonts w:asciiTheme="minorHAnsi" w:eastAsia="Calibri" w:hAnsiTheme="minorHAnsi" w:cstheme="minorHAnsi"/>
          <w:lang w:val="nl-BE"/>
        </w:rPr>
        <w:t xml:space="preserve">Aan allen een welgemeende </w:t>
      </w:r>
      <w:r w:rsidRPr="00B01924">
        <w:rPr>
          <w:rFonts w:asciiTheme="minorHAnsi" w:eastAsia="Calibri" w:hAnsiTheme="minorHAnsi" w:cstheme="minorHAnsi"/>
          <w:b/>
          <w:bCs/>
          <w:lang w:val="nl-BE"/>
        </w:rPr>
        <w:t>dankjewel</w:t>
      </w:r>
      <w:r w:rsidRPr="008E5E61">
        <w:rPr>
          <w:rFonts w:asciiTheme="minorHAnsi" w:eastAsia="Calibri" w:hAnsiTheme="minorHAnsi" w:cstheme="minorHAnsi"/>
          <w:lang w:val="nl-BE"/>
        </w:rPr>
        <w:t>!</w:t>
      </w:r>
    </w:p>
    <w:p w14:paraId="786B3C25" w14:textId="77777777" w:rsidR="00CB7FC8" w:rsidRPr="008E5E61" w:rsidRDefault="00CB7FC8" w:rsidP="00F84419">
      <w:pPr>
        <w:jc w:val="both"/>
        <w:rPr>
          <w:rFonts w:asciiTheme="minorHAnsi" w:hAnsiTheme="minorHAnsi" w:cstheme="minorHAnsi"/>
          <w:lang w:val="nl-BE"/>
        </w:rPr>
      </w:pPr>
    </w:p>
    <w:p w14:paraId="3257106A" w14:textId="77777777" w:rsidR="00CB7FC8" w:rsidRPr="008E5E61" w:rsidRDefault="00CB7FC8" w:rsidP="00F84419">
      <w:pPr>
        <w:contextualSpacing/>
        <w:jc w:val="both"/>
        <w:rPr>
          <w:rFonts w:asciiTheme="minorHAnsi" w:hAnsiTheme="minorHAnsi" w:cstheme="minorHAnsi"/>
          <w:color w:val="FF0000"/>
          <w:lang w:val="nl-BE"/>
        </w:rPr>
      </w:pPr>
    </w:p>
    <w:p w14:paraId="640EAADD" w14:textId="77777777" w:rsidR="004469CD" w:rsidRPr="008E5E61" w:rsidRDefault="004469CD" w:rsidP="00F84419">
      <w:pPr>
        <w:contextualSpacing/>
        <w:jc w:val="both"/>
        <w:rPr>
          <w:rFonts w:asciiTheme="minorHAnsi" w:hAnsiTheme="minorHAnsi" w:cstheme="minorHAnsi"/>
          <w:lang w:val="nl-BE"/>
        </w:rPr>
      </w:pPr>
    </w:p>
    <w:bookmarkEnd w:id="129"/>
    <w:bookmarkEnd w:id="130"/>
    <w:p w14:paraId="545535B7" w14:textId="77777777" w:rsidR="002A55F6" w:rsidRPr="008E5E61" w:rsidRDefault="002A55F6" w:rsidP="00F84419">
      <w:pPr>
        <w:ind w:left="1434" w:hanging="357"/>
        <w:jc w:val="both"/>
        <w:rPr>
          <w:rFonts w:asciiTheme="minorHAnsi" w:eastAsiaTheme="majorEastAsia" w:hAnsiTheme="minorHAnsi" w:cstheme="minorHAnsi"/>
          <w:b/>
          <w:bCs/>
          <w:i/>
          <w:color w:val="008080"/>
          <w:sz w:val="32"/>
          <w:szCs w:val="28"/>
          <w:u w:val="single"/>
          <w:lang w:val="nl-BE" w:eastAsia="ar-SA"/>
        </w:rPr>
      </w:pPr>
      <w:r w:rsidRPr="008E5E61">
        <w:rPr>
          <w:rFonts w:asciiTheme="minorHAnsi" w:hAnsiTheme="minorHAnsi" w:cstheme="minorHAnsi"/>
          <w:lang w:val="nl-BE"/>
        </w:rPr>
        <w:br w:type="page"/>
      </w:r>
    </w:p>
    <w:p w14:paraId="2AED9C80" w14:textId="048DF0A2" w:rsidR="00E31843" w:rsidRPr="008E5E61" w:rsidRDefault="00E31843" w:rsidP="00F84419">
      <w:pPr>
        <w:pStyle w:val="Kop1"/>
        <w:spacing w:before="0"/>
        <w:contextualSpacing/>
        <w:jc w:val="both"/>
        <w:rPr>
          <w:rFonts w:asciiTheme="minorHAnsi" w:hAnsiTheme="minorHAnsi" w:cstheme="minorHAnsi"/>
          <w:lang w:val="nl-BE"/>
        </w:rPr>
      </w:pPr>
      <w:bookmarkStart w:id="133" w:name="_Toc96892777"/>
      <w:bookmarkStart w:id="134" w:name="_Toc98946494"/>
      <w:r w:rsidRPr="008E5E61">
        <w:rPr>
          <w:rFonts w:asciiTheme="minorHAnsi" w:hAnsiTheme="minorHAnsi" w:cstheme="minorHAnsi"/>
          <w:lang w:val="nl-BE"/>
        </w:rPr>
        <w:t>Bijlagen</w:t>
      </w:r>
      <w:bookmarkEnd w:id="133"/>
      <w:bookmarkEnd w:id="134"/>
    </w:p>
    <w:p w14:paraId="2CC91E67" w14:textId="31DC82CC" w:rsidR="004469CD" w:rsidRPr="008E5E61" w:rsidRDefault="00E31843" w:rsidP="00F84419">
      <w:pPr>
        <w:pStyle w:val="Kop2"/>
        <w:jc w:val="both"/>
        <w:rPr>
          <w:rFonts w:asciiTheme="minorHAnsi" w:hAnsiTheme="minorHAnsi" w:cstheme="minorHAnsi"/>
          <w:lang w:val="nl-BE"/>
        </w:rPr>
      </w:pPr>
      <w:bookmarkStart w:id="135" w:name="_Toc96892778"/>
      <w:bookmarkStart w:id="136" w:name="_Toc98946495"/>
      <w:r w:rsidRPr="008E5E61">
        <w:rPr>
          <w:rFonts w:asciiTheme="minorHAnsi" w:hAnsiTheme="minorHAnsi" w:cstheme="minorHAnsi"/>
          <w:lang w:val="nl-BE"/>
        </w:rPr>
        <w:t>Personeelslijst op 31/12/20</w:t>
      </w:r>
      <w:r w:rsidR="00547A81" w:rsidRPr="008E5E61">
        <w:rPr>
          <w:rFonts w:asciiTheme="minorHAnsi" w:hAnsiTheme="minorHAnsi" w:cstheme="minorHAnsi"/>
          <w:lang w:val="nl-BE"/>
        </w:rPr>
        <w:t>2</w:t>
      </w:r>
      <w:r w:rsidR="005D77FB" w:rsidRPr="008E5E61">
        <w:rPr>
          <w:rFonts w:asciiTheme="minorHAnsi" w:hAnsiTheme="minorHAnsi" w:cstheme="minorHAnsi"/>
          <w:lang w:val="nl-BE"/>
        </w:rPr>
        <w:t>1</w:t>
      </w:r>
      <w:bookmarkEnd w:id="135"/>
      <w:bookmarkEnd w:id="136"/>
    </w:p>
    <w:p w14:paraId="6056209E" w14:textId="25B9F4FC" w:rsidR="000F1BAE" w:rsidRPr="008E5E61" w:rsidRDefault="000F1BAE" w:rsidP="00F84419">
      <w:pPr>
        <w:jc w:val="both"/>
        <w:rPr>
          <w:rFonts w:asciiTheme="minorHAnsi" w:hAnsiTheme="minorHAnsi" w:cstheme="minorHAnsi"/>
          <w:lang w:val="nl-BE" w:eastAsia="ar-SA"/>
        </w:rPr>
      </w:pPr>
    </w:p>
    <w:p w14:paraId="1CAB5A6D" w14:textId="349C9A0D" w:rsidR="00435EE0" w:rsidRPr="008E5E61" w:rsidRDefault="00435EE0" w:rsidP="00F84419">
      <w:pPr>
        <w:pStyle w:val="Kop2"/>
        <w:spacing w:before="0"/>
        <w:contextualSpacing/>
        <w:jc w:val="both"/>
        <w:rPr>
          <w:rFonts w:asciiTheme="minorHAnsi" w:hAnsiTheme="minorHAnsi" w:cstheme="minorHAnsi"/>
          <w:lang w:val="nl-BE"/>
        </w:rPr>
      </w:pPr>
      <w:bookmarkStart w:id="137" w:name="_Toc96892779"/>
      <w:bookmarkStart w:id="138" w:name="_Toc98946496"/>
      <w:r w:rsidRPr="008E5E61">
        <w:rPr>
          <w:rFonts w:asciiTheme="minorHAnsi" w:hAnsiTheme="minorHAnsi" w:cstheme="minorHAnsi"/>
          <w:lang w:val="nl-BE"/>
        </w:rPr>
        <w:t>Nieuw organogram</w:t>
      </w:r>
      <w:bookmarkEnd w:id="137"/>
      <w:bookmarkEnd w:id="138"/>
    </w:p>
    <w:p w14:paraId="51E343F9" w14:textId="77777777" w:rsidR="00435EE0" w:rsidRPr="008E5E61" w:rsidRDefault="00435EE0" w:rsidP="00F84419">
      <w:pPr>
        <w:jc w:val="both"/>
        <w:rPr>
          <w:rFonts w:asciiTheme="minorHAnsi" w:hAnsiTheme="minorHAnsi" w:cstheme="minorHAnsi"/>
          <w:lang w:val="nl-BE" w:eastAsia="ar-SA"/>
        </w:rPr>
      </w:pPr>
    </w:p>
    <w:p w14:paraId="19DFAC86" w14:textId="2E771840" w:rsidR="00E307B2" w:rsidRPr="008E5E61" w:rsidRDefault="00E31843" w:rsidP="00F84419">
      <w:pPr>
        <w:pStyle w:val="Kop2"/>
        <w:spacing w:before="0"/>
        <w:contextualSpacing/>
        <w:jc w:val="both"/>
        <w:rPr>
          <w:rFonts w:asciiTheme="minorHAnsi" w:hAnsiTheme="minorHAnsi" w:cstheme="minorHAnsi"/>
          <w:lang w:val="nl-BE"/>
        </w:rPr>
      </w:pPr>
      <w:bookmarkStart w:id="139" w:name="_Toc96892780"/>
      <w:bookmarkStart w:id="140" w:name="_Toc98946497"/>
      <w:r w:rsidRPr="008E5E61">
        <w:rPr>
          <w:rFonts w:asciiTheme="minorHAnsi" w:hAnsiTheme="minorHAnsi" w:cstheme="minorHAnsi"/>
          <w:lang w:val="nl-BE"/>
        </w:rPr>
        <w:t xml:space="preserve">Scores op de </w:t>
      </w:r>
      <w:proofErr w:type="spellStart"/>
      <w:r w:rsidRPr="008E5E61">
        <w:rPr>
          <w:rFonts w:asciiTheme="minorHAnsi" w:hAnsiTheme="minorHAnsi" w:cstheme="minorHAnsi"/>
          <w:lang w:val="nl-BE"/>
        </w:rPr>
        <w:t>groeiniveau’s</w:t>
      </w:r>
      <w:bookmarkEnd w:id="139"/>
      <w:bookmarkEnd w:id="140"/>
      <w:proofErr w:type="spellEnd"/>
    </w:p>
    <w:sectPr w:rsidR="00E307B2" w:rsidRPr="008E5E6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C287" w14:textId="77777777" w:rsidR="00264BC8" w:rsidRDefault="00264BC8" w:rsidP="001C6A5C">
      <w:r>
        <w:separator/>
      </w:r>
    </w:p>
  </w:endnote>
  <w:endnote w:type="continuationSeparator" w:id="0">
    <w:p w14:paraId="1B09C88D" w14:textId="77777777" w:rsidR="00264BC8" w:rsidRDefault="00264BC8" w:rsidP="001C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32607"/>
      <w:docPartObj>
        <w:docPartGallery w:val="Page Numbers (Bottom of Page)"/>
        <w:docPartUnique/>
      </w:docPartObj>
    </w:sdtPr>
    <w:sdtEndPr/>
    <w:sdtContent>
      <w:p w14:paraId="2E87F64A" w14:textId="77777777" w:rsidR="003120BC" w:rsidRDefault="003120BC">
        <w:pPr>
          <w:pStyle w:val="Voettekst"/>
          <w:jc w:val="center"/>
        </w:pPr>
        <w:r>
          <w:rPr>
            <w:noProof/>
            <w:lang w:val="nl-BE" w:eastAsia="nl-BE"/>
          </w:rPr>
          <mc:AlternateContent>
            <mc:Choice Requires="wps">
              <w:drawing>
                <wp:inline distT="0" distB="0" distL="0" distR="0" wp14:anchorId="1FB6CBAD" wp14:editId="42B08131">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B4E1297"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DegwHUOAgAAIgQA&#10;AA4AAAAAAAAAAAAAAAAALgIAAGRycy9lMm9Eb2MueG1sUEsBAi0AFAAGAAgAAAAhACLl/PnZAAAA&#10;AwEAAA8AAAAAAAAAAAAAAAAAaAQAAGRycy9kb3ducmV2LnhtbFBLBQYAAAAABAAEAPMAAABuBQAA&#10;AAA=&#10;" fillcolor="black">
                  <w10:anchorlock/>
                </v:shape>
              </w:pict>
            </mc:Fallback>
          </mc:AlternateContent>
        </w:r>
      </w:p>
      <w:p w14:paraId="31004522" w14:textId="77777777" w:rsidR="003120BC" w:rsidRDefault="003120BC">
        <w:pPr>
          <w:pStyle w:val="Voettekst"/>
          <w:jc w:val="center"/>
        </w:pPr>
        <w:r>
          <w:fldChar w:fldCharType="begin"/>
        </w:r>
        <w:r>
          <w:instrText>PAGE    \* MERGEFORMAT</w:instrText>
        </w:r>
        <w:r>
          <w:fldChar w:fldCharType="separate"/>
        </w:r>
        <w:r>
          <w:rPr>
            <w:noProof/>
          </w:rPr>
          <w:t>41</w:t>
        </w:r>
        <w:r>
          <w:fldChar w:fldCharType="end"/>
        </w:r>
      </w:p>
    </w:sdtContent>
  </w:sdt>
  <w:p w14:paraId="7268F16E" w14:textId="77777777" w:rsidR="003120BC" w:rsidRDefault="003120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82EB" w14:textId="77777777" w:rsidR="00264BC8" w:rsidRDefault="00264BC8" w:rsidP="001C6A5C">
      <w:r>
        <w:separator/>
      </w:r>
    </w:p>
  </w:footnote>
  <w:footnote w:type="continuationSeparator" w:id="0">
    <w:p w14:paraId="2E2255FC" w14:textId="77777777" w:rsidR="00264BC8" w:rsidRDefault="00264BC8" w:rsidP="001C6A5C">
      <w:r>
        <w:continuationSeparator/>
      </w:r>
    </w:p>
  </w:footnote>
  <w:footnote w:id="1">
    <w:p w14:paraId="3F2CD486" w14:textId="3B2F7ADB" w:rsidR="003120BC" w:rsidRPr="00830D14" w:rsidRDefault="003120BC" w:rsidP="00E31843">
      <w:pPr>
        <w:pStyle w:val="Voetnoottekst"/>
        <w:rPr>
          <w:rFonts w:asciiTheme="majorHAnsi" w:hAnsiTheme="majorHAnsi"/>
          <w:sz w:val="16"/>
          <w:szCs w:val="16"/>
          <w:lang w:val="nl-BE"/>
        </w:rPr>
      </w:pPr>
      <w:r w:rsidRPr="00830D14">
        <w:rPr>
          <w:rStyle w:val="Voetnootmarkering"/>
          <w:rFonts w:asciiTheme="majorHAnsi" w:hAnsiTheme="majorHAnsi"/>
          <w:sz w:val="16"/>
          <w:szCs w:val="16"/>
          <w:vertAlign w:val="baseline"/>
        </w:rPr>
        <w:footnoteRef/>
      </w:r>
      <w:r w:rsidRPr="00830D14">
        <w:rPr>
          <w:rFonts w:asciiTheme="majorHAnsi" w:hAnsiTheme="majorHAnsi"/>
          <w:sz w:val="16"/>
          <w:szCs w:val="16"/>
        </w:rPr>
        <w:t xml:space="preserve"> </w:t>
      </w:r>
      <w:r w:rsidR="00830D14">
        <w:rPr>
          <w:rFonts w:asciiTheme="majorHAnsi" w:hAnsiTheme="majorHAnsi"/>
          <w:sz w:val="16"/>
          <w:szCs w:val="16"/>
          <w:lang w:val="nl-BE"/>
        </w:rPr>
        <w:t>T</w:t>
      </w:r>
      <w:r w:rsidRPr="00CD2C0A">
        <w:rPr>
          <w:rFonts w:asciiTheme="majorHAnsi" w:hAnsiTheme="majorHAnsi"/>
          <w:sz w:val="16"/>
          <w:szCs w:val="16"/>
          <w:lang w:val="nl-BE"/>
        </w:rPr>
        <w:t>r</w:t>
      </w:r>
      <w:r>
        <w:rPr>
          <w:rFonts w:asciiTheme="majorHAnsi" w:hAnsiTheme="majorHAnsi"/>
          <w:sz w:val="16"/>
          <w:szCs w:val="16"/>
          <w:lang w:val="nl-BE"/>
        </w:rPr>
        <w:t>ai</w:t>
      </w:r>
      <w:r w:rsidRPr="00CD2C0A">
        <w:rPr>
          <w:rFonts w:asciiTheme="majorHAnsi" w:hAnsiTheme="majorHAnsi"/>
          <w:sz w:val="16"/>
          <w:szCs w:val="16"/>
          <w:lang w:val="nl-BE"/>
        </w:rPr>
        <w:t>ningscentrum voor kamerbe</w:t>
      </w:r>
      <w:r>
        <w:rPr>
          <w:rFonts w:asciiTheme="majorHAnsi" w:hAnsiTheme="majorHAnsi"/>
          <w:sz w:val="16"/>
          <w:szCs w:val="16"/>
          <w:lang w:val="nl-BE"/>
        </w:rPr>
        <w:t>wo</w:t>
      </w:r>
      <w:r w:rsidRPr="00CD2C0A">
        <w:rPr>
          <w:rFonts w:asciiTheme="majorHAnsi" w:hAnsiTheme="majorHAnsi"/>
          <w:sz w:val="16"/>
          <w:szCs w:val="16"/>
          <w:lang w:val="nl-BE"/>
        </w:rPr>
        <w:t>ning</w:t>
      </w:r>
    </w:p>
  </w:footnote>
  <w:footnote w:id="2">
    <w:p w14:paraId="19FC382B" w14:textId="7C039346" w:rsidR="00830D14" w:rsidRPr="00830D14" w:rsidRDefault="003120BC">
      <w:pPr>
        <w:pStyle w:val="Voetnoottekst"/>
        <w:rPr>
          <w:rStyle w:val="Voetnootmarkering"/>
          <w:rFonts w:asciiTheme="majorHAnsi" w:hAnsiTheme="majorHAnsi"/>
          <w:sz w:val="16"/>
          <w:szCs w:val="16"/>
          <w:vertAlign w:val="baseline"/>
        </w:rPr>
      </w:pPr>
      <w:r w:rsidRPr="00830D14">
        <w:rPr>
          <w:rStyle w:val="Voetnootmarkering"/>
          <w:rFonts w:asciiTheme="majorHAnsi" w:hAnsiTheme="majorHAnsi"/>
          <w:sz w:val="16"/>
          <w:szCs w:val="16"/>
          <w:vertAlign w:val="baseline"/>
        </w:rPr>
        <w:footnoteRef/>
      </w:r>
      <w:r w:rsidRPr="00830D14">
        <w:rPr>
          <w:rStyle w:val="Voetnootmarkering"/>
          <w:rFonts w:asciiTheme="majorHAnsi" w:hAnsiTheme="majorHAnsi"/>
          <w:sz w:val="16"/>
          <w:szCs w:val="16"/>
          <w:vertAlign w:val="baseline"/>
        </w:rPr>
        <w:t xml:space="preserve"> Contextbegeleiding autonoom wonen, vroeger: begeleid zelfstandig wonen</w:t>
      </w:r>
    </w:p>
  </w:footnote>
  <w:footnote w:id="3">
    <w:p w14:paraId="39272407" w14:textId="132AD7D1" w:rsidR="00ED2E56" w:rsidRPr="00830D14" w:rsidRDefault="00ED2E56" w:rsidP="00830D14">
      <w:pPr>
        <w:pStyle w:val="Voetnoottekst"/>
        <w:rPr>
          <w:rFonts w:asciiTheme="majorHAnsi" w:hAnsiTheme="majorHAnsi"/>
          <w:sz w:val="16"/>
          <w:szCs w:val="16"/>
        </w:rPr>
      </w:pPr>
      <w:r w:rsidRPr="00830D14">
        <w:rPr>
          <w:rStyle w:val="Voetnootmarkering"/>
          <w:rFonts w:asciiTheme="majorHAnsi" w:hAnsiTheme="majorHAnsi"/>
          <w:sz w:val="16"/>
          <w:szCs w:val="16"/>
          <w:vertAlign w:val="baseline"/>
        </w:rPr>
        <w:footnoteRef/>
      </w:r>
      <w:r w:rsidR="00830D14">
        <w:rPr>
          <w:rFonts w:asciiTheme="majorHAnsi" w:hAnsiTheme="majorHAnsi"/>
          <w:sz w:val="16"/>
          <w:szCs w:val="16"/>
        </w:rPr>
        <w:t xml:space="preserve"> Contextbegeleiding </w:t>
      </w:r>
      <w:r w:rsidRPr="00830D14">
        <w:rPr>
          <w:rStyle w:val="Voetnootmarkering"/>
          <w:rFonts w:asciiTheme="majorHAnsi" w:hAnsiTheme="majorHAnsi"/>
          <w:sz w:val="16"/>
          <w:szCs w:val="16"/>
          <w:vertAlign w:val="baseline"/>
        </w:rPr>
        <w:t>Signs of Safety</w:t>
      </w:r>
    </w:p>
  </w:footnote>
  <w:footnote w:id="4">
    <w:p w14:paraId="39F634E9" w14:textId="77777777" w:rsidR="003120BC" w:rsidRPr="001D2CD1" w:rsidRDefault="003120BC" w:rsidP="00E31843">
      <w:pPr>
        <w:pStyle w:val="Voetnoottekst"/>
        <w:rPr>
          <w:rFonts w:asciiTheme="majorHAnsi" w:hAnsiTheme="majorHAnsi"/>
          <w:sz w:val="16"/>
          <w:szCs w:val="16"/>
        </w:rPr>
      </w:pPr>
      <w:r w:rsidRPr="001D2CD1">
        <w:rPr>
          <w:rStyle w:val="Voetnootmarkering"/>
          <w:rFonts w:asciiTheme="majorHAnsi" w:hAnsiTheme="majorHAnsi"/>
          <w:sz w:val="16"/>
          <w:szCs w:val="16"/>
          <w:vertAlign w:val="baseline"/>
        </w:rPr>
        <w:footnoteRef/>
      </w:r>
      <w:r w:rsidRPr="001D2CD1">
        <w:rPr>
          <w:rFonts w:asciiTheme="majorHAnsi" w:hAnsiTheme="majorHAnsi"/>
          <w:sz w:val="16"/>
          <w:szCs w:val="16"/>
        </w:rPr>
        <w:t xml:space="preserve"> CB AW contextbegeleiding autonoom wonen</w:t>
      </w:r>
    </w:p>
  </w:footnote>
  <w:footnote w:id="5">
    <w:p w14:paraId="1B9F3789" w14:textId="77777777" w:rsidR="00BA3C5A" w:rsidRPr="00C17A92" w:rsidRDefault="00BA3C5A" w:rsidP="00BA3C5A">
      <w:pPr>
        <w:pStyle w:val="Voetnoottekst"/>
      </w:pPr>
      <w:r w:rsidRPr="001D2CD1">
        <w:rPr>
          <w:rFonts w:asciiTheme="majorHAnsi" w:hAnsiTheme="majorHAnsi"/>
          <w:sz w:val="16"/>
          <w:szCs w:val="16"/>
        </w:rPr>
        <w:footnoteRef/>
      </w:r>
      <w:r w:rsidRPr="001D2CD1">
        <w:rPr>
          <w:rFonts w:asciiTheme="majorHAnsi" w:hAnsiTheme="majorHAnsi"/>
          <w:sz w:val="16"/>
          <w:szCs w:val="16"/>
        </w:rPr>
        <w:t xml:space="preserve"> BINC: “begeleiding in cijfers”, registratiesysteem van de overheid rond kengetallen van de kinderen en jongeren.</w:t>
      </w:r>
    </w:p>
  </w:footnote>
  <w:footnote w:id="6">
    <w:p w14:paraId="462238DE" w14:textId="62735249" w:rsidR="00BA3C5A" w:rsidRDefault="00BA3C5A" w:rsidP="00BA3C5A">
      <w:pPr>
        <w:pStyle w:val="Voetnoottekst"/>
      </w:pPr>
      <w:r>
        <w:rPr>
          <w:rStyle w:val="Voetnootmarkering"/>
        </w:rPr>
        <w:footnoteRef/>
      </w:r>
      <w:r>
        <w:t xml:space="preserve"> </w:t>
      </w:r>
      <w:proofErr w:type="spellStart"/>
      <w:r>
        <w:t>Kalena</w:t>
      </w:r>
      <w:proofErr w:type="spellEnd"/>
      <w:r>
        <w:t xml:space="preserve"> is </w:t>
      </w:r>
      <w:r w:rsidR="00897C70">
        <w:t xml:space="preserve">het </w:t>
      </w:r>
      <w:r w:rsidR="000B759A">
        <w:t xml:space="preserve">elektronisch dossier waar </w:t>
      </w:r>
      <w:proofErr w:type="spellStart"/>
      <w:r w:rsidR="000B759A">
        <w:t>oa</w:t>
      </w:r>
      <w:proofErr w:type="spellEnd"/>
      <w:r w:rsidR="000B759A">
        <w:t xml:space="preserve"> ook de face </w:t>
      </w:r>
      <w:proofErr w:type="spellStart"/>
      <w:r w:rsidR="000B759A">
        <w:t>to</w:t>
      </w:r>
      <w:proofErr w:type="spellEnd"/>
      <w:r w:rsidR="000B759A">
        <w:t xml:space="preserve"> face contacten met de cliënten genoteerd worden.</w:t>
      </w:r>
    </w:p>
  </w:footnote>
  <w:footnote w:id="7">
    <w:p w14:paraId="29EC7C09" w14:textId="77777777" w:rsidR="00BA3C5A" w:rsidRDefault="00BA3C5A" w:rsidP="00BA3C5A">
      <w:pPr>
        <w:pStyle w:val="Voetnoottekst"/>
      </w:pPr>
      <w:r>
        <w:rPr>
          <w:rStyle w:val="Voetnootmarkering"/>
        </w:rPr>
        <w:footnoteRef/>
      </w:r>
      <w:r>
        <w:t xml:space="preserve"> OVBJ = Organisatie Voor Bijzondere Jeugdzorg</w:t>
      </w:r>
    </w:p>
  </w:footnote>
  <w:footnote w:id="8">
    <w:p w14:paraId="6EF8CC8C" w14:textId="52970696" w:rsidR="00D7221F" w:rsidRPr="00D43169" w:rsidRDefault="00D7221F">
      <w:pPr>
        <w:pStyle w:val="Voetnoottekst"/>
        <w:rPr>
          <w:sz w:val="16"/>
          <w:szCs w:val="16"/>
        </w:rPr>
      </w:pPr>
      <w:r w:rsidRPr="0044554D">
        <w:rPr>
          <w:rStyle w:val="Voetnootmarkering"/>
        </w:rPr>
        <w:footnoteRef/>
      </w:r>
      <w:r w:rsidRPr="0044554D">
        <w:rPr>
          <w:vertAlign w:val="superscript"/>
        </w:rPr>
        <w:t xml:space="preserve"> </w:t>
      </w:r>
      <w:r w:rsidRPr="00D43169">
        <w:rPr>
          <w:sz w:val="16"/>
          <w:szCs w:val="16"/>
        </w:rPr>
        <w:t xml:space="preserve">IB = </w:t>
      </w:r>
      <w:r w:rsidR="0044554D" w:rsidRPr="00D43169">
        <w:rPr>
          <w:sz w:val="16"/>
          <w:szCs w:val="16"/>
        </w:rPr>
        <w:t>I</w:t>
      </w:r>
      <w:r w:rsidRPr="00D43169">
        <w:rPr>
          <w:sz w:val="16"/>
          <w:szCs w:val="16"/>
        </w:rPr>
        <w:t>ndividuele begeleider</w:t>
      </w:r>
    </w:p>
  </w:footnote>
  <w:footnote w:id="9">
    <w:p w14:paraId="6C3468DE" w14:textId="30BACA34" w:rsidR="00B46526" w:rsidRPr="00D43169" w:rsidRDefault="00B46526">
      <w:pPr>
        <w:pStyle w:val="Voetnoottekst"/>
        <w:rPr>
          <w:sz w:val="16"/>
          <w:szCs w:val="16"/>
        </w:rPr>
      </w:pPr>
      <w:r>
        <w:rPr>
          <w:rStyle w:val="Voetnootmarkering"/>
        </w:rPr>
        <w:footnoteRef/>
      </w:r>
      <w:r>
        <w:t xml:space="preserve"> </w:t>
      </w:r>
      <w:r w:rsidRPr="00D43169">
        <w:rPr>
          <w:sz w:val="16"/>
          <w:szCs w:val="16"/>
        </w:rPr>
        <w:t xml:space="preserve">IB = </w:t>
      </w:r>
      <w:r w:rsidR="0044554D" w:rsidRPr="00D43169">
        <w:rPr>
          <w:sz w:val="16"/>
          <w:szCs w:val="16"/>
        </w:rPr>
        <w:t>I</w:t>
      </w:r>
      <w:r w:rsidRPr="00D43169">
        <w:rPr>
          <w:sz w:val="16"/>
          <w:szCs w:val="16"/>
        </w:rPr>
        <w:t>ndividuele begeleider</w:t>
      </w:r>
    </w:p>
  </w:footnote>
  <w:footnote w:id="10">
    <w:p w14:paraId="72E8F695" w14:textId="77777777" w:rsidR="00DF477B" w:rsidRPr="00D43169" w:rsidRDefault="00DF477B" w:rsidP="00DF477B">
      <w:pPr>
        <w:pStyle w:val="Voetnoottekst"/>
        <w:rPr>
          <w:sz w:val="16"/>
          <w:szCs w:val="16"/>
        </w:rPr>
      </w:pPr>
      <w:r w:rsidRPr="00D43169">
        <w:rPr>
          <w:rStyle w:val="Voetnootmarkering"/>
          <w:sz w:val="16"/>
          <w:szCs w:val="16"/>
        </w:rPr>
        <w:footnoteRef/>
      </w:r>
      <w:r w:rsidRPr="00D43169">
        <w:rPr>
          <w:sz w:val="16"/>
          <w:szCs w:val="16"/>
        </w:rPr>
        <w:t xml:space="preserve"> Persoonlijk </w:t>
      </w:r>
      <w:proofErr w:type="spellStart"/>
      <w:r w:rsidRPr="00D43169">
        <w:rPr>
          <w:sz w:val="16"/>
          <w:szCs w:val="16"/>
        </w:rPr>
        <w:t>OntwikkelingsPlan</w:t>
      </w:r>
      <w:proofErr w:type="spellEnd"/>
    </w:p>
  </w:footnote>
  <w:footnote w:id="11">
    <w:p w14:paraId="783F9924" w14:textId="63014FD0" w:rsidR="00027E26" w:rsidRDefault="00027E26">
      <w:pPr>
        <w:pStyle w:val="Voetnoottekst"/>
      </w:pPr>
      <w:r>
        <w:rPr>
          <w:rStyle w:val="Voetnootmarkering"/>
        </w:rPr>
        <w:footnoteRef/>
      </w:r>
      <w:r>
        <w:t xml:space="preserve"> </w:t>
      </w:r>
      <w:r w:rsidRPr="00027E26">
        <w:rPr>
          <w:sz w:val="16"/>
          <w:szCs w:val="16"/>
        </w:rPr>
        <w:t>Observatie en behandelingscentrum</w:t>
      </w:r>
    </w:p>
  </w:footnote>
  <w:footnote w:id="12">
    <w:p w14:paraId="39EA91A6" w14:textId="7A274BFC" w:rsidR="00E95BDE" w:rsidRPr="00D43169" w:rsidRDefault="00E95BDE">
      <w:pPr>
        <w:pStyle w:val="Voetnoottekst"/>
        <w:rPr>
          <w:sz w:val="16"/>
          <w:szCs w:val="16"/>
          <w:lang w:val="nl-BE"/>
        </w:rPr>
      </w:pPr>
      <w:r>
        <w:rPr>
          <w:rStyle w:val="Voetnootmarkering"/>
        </w:rPr>
        <w:footnoteRef/>
      </w:r>
      <w:r>
        <w:t xml:space="preserve"> </w:t>
      </w:r>
      <w:r w:rsidRPr="00D43169">
        <w:rPr>
          <w:sz w:val="16"/>
          <w:szCs w:val="16"/>
        </w:rPr>
        <w:t>IFIC =</w:t>
      </w:r>
      <w:r w:rsidR="00FB1018" w:rsidRPr="00D43169">
        <w:rPr>
          <w:sz w:val="16"/>
          <w:szCs w:val="16"/>
        </w:rPr>
        <w:t xml:space="preserve"> VZW die</w:t>
      </w:r>
      <w:r w:rsidRPr="00D43169">
        <w:rPr>
          <w:sz w:val="16"/>
          <w:szCs w:val="16"/>
        </w:rPr>
        <w:t xml:space="preserve"> </w:t>
      </w:r>
      <w:r w:rsidR="00FB1018" w:rsidRPr="00D43169">
        <w:rPr>
          <w:sz w:val="16"/>
          <w:szCs w:val="16"/>
        </w:rPr>
        <w:t xml:space="preserve">functieclassificaties ontwikkelt voor </w:t>
      </w:r>
      <w:proofErr w:type="spellStart"/>
      <w:r w:rsidR="00FB1018" w:rsidRPr="00D43169">
        <w:rPr>
          <w:sz w:val="16"/>
          <w:szCs w:val="16"/>
        </w:rPr>
        <w:t>social</w:t>
      </w:r>
      <w:proofErr w:type="spellEnd"/>
      <w:r w:rsidR="00FB1018" w:rsidRPr="00D43169">
        <w:rPr>
          <w:sz w:val="16"/>
          <w:szCs w:val="16"/>
        </w:rPr>
        <w:t xml:space="preserve"> profitsectoren</w:t>
      </w:r>
    </w:p>
  </w:footnote>
  <w:footnote w:id="13">
    <w:p w14:paraId="78F47D60" w14:textId="3428BB86" w:rsidR="006A1526" w:rsidRPr="00D43169" w:rsidRDefault="006A1526">
      <w:pPr>
        <w:pStyle w:val="Voetnoottekst"/>
        <w:rPr>
          <w:sz w:val="16"/>
          <w:szCs w:val="16"/>
        </w:rPr>
      </w:pPr>
      <w:r w:rsidRPr="00D43169">
        <w:rPr>
          <w:rStyle w:val="Voetnootmarkering"/>
          <w:sz w:val="16"/>
          <w:szCs w:val="16"/>
        </w:rPr>
        <w:footnoteRef/>
      </w:r>
      <w:r w:rsidRPr="00D43169">
        <w:rPr>
          <w:sz w:val="16"/>
          <w:szCs w:val="16"/>
        </w:rPr>
        <w:t xml:space="preserve"> VTO = </w:t>
      </w:r>
      <w:r w:rsidR="000F4021" w:rsidRPr="00D43169">
        <w:rPr>
          <w:sz w:val="16"/>
          <w:szCs w:val="16"/>
        </w:rPr>
        <w:t>vormings-, trainings- en opleidingsactiviteiten</w:t>
      </w:r>
    </w:p>
  </w:footnote>
  <w:footnote w:id="14">
    <w:p w14:paraId="1A8C353D" w14:textId="77777777" w:rsidR="00362380" w:rsidRPr="00D43169" w:rsidRDefault="00362380" w:rsidP="00362380">
      <w:pPr>
        <w:pStyle w:val="Voetnoottekst"/>
        <w:rPr>
          <w:sz w:val="16"/>
          <w:szCs w:val="16"/>
          <w:lang w:val="nl-BE"/>
        </w:rPr>
      </w:pPr>
      <w:r>
        <w:rPr>
          <w:rStyle w:val="Voetnootmarkering"/>
        </w:rPr>
        <w:footnoteRef/>
      </w:r>
      <w:r>
        <w:t xml:space="preserve"> </w:t>
      </w:r>
      <w:r w:rsidRPr="00D43169">
        <w:rPr>
          <w:sz w:val="16"/>
          <w:szCs w:val="16"/>
        </w:rPr>
        <w:t>Vlaams Intersectoraal akkoord</w:t>
      </w:r>
    </w:p>
  </w:footnote>
  <w:footnote w:id="15">
    <w:p w14:paraId="522FA704" w14:textId="09646E4C" w:rsidR="003478EE" w:rsidRDefault="003478EE">
      <w:pPr>
        <w:pStyle w:val="Voetnoottekst"/>
      </w:pPr>
      <w:r>
        <w:rPr>
          <w:rStyle w:val="Voetnootmarkering"/>
        </w:rPr>
        <w:footnoteRef/>
      </w:r>
      <w:r>
        <w:t xml:space="preserve"> </w:t>
      </w:r>
      <w:r w:rsidRPr="003478EE">
        <w:rPr>
          <w:sz w:val="16"/>
          <w:szCs w:val="16"/>
        </w:rPr>
        <w:t xml:space="preserve">Regionaal directeur </w:t>
      </w:r>
      <w:proofErr w:type="spellStart"/>
      <w:r w:rsidRPr="003478EE">
        <w:rPr>
          <w:sz w:val="16"/>
          <w:szCs w:val="16"/>
        </w:rPr>
        <w:t>S</w:t>
      </w:r>
      <w:r>
        <w:rPr>
          <w:sz w:val="16"/>
          <w:szCs w:val="16"/>
        </w:rPr>
        <w:t>of</w:t>
      </w:r>
      <w:r w:rsidRPr="003478EE">
        <w:rPr>
          <w:sz w:val="16"/>
          <w:szCs w:val="16"/>
        </w:rPr>
        <w:t>S</w:t>
      </w:r>
      <w:proofErr w:type="spellEnd"/>
      <w:r w:rsidRPr="003478EE">
        <w:rPr>
          <w:sz w:val="16"/>
          <w:szCs w:val="16"/>
        </w:rPr>
        <w:t xml:space="preserve"> in Europa</w:t>
      </w:r>
      <w:r>
        <w:rPr>
          <w:sz w:val="16"/>
          <w:szCs w:val="16"/>
        </w:rPr>
        <w:t xml:space="preserve"> en officiële trainer </w:t>
      </w:r>
      <w:proofErr w:type="spellStart"/>
      <w:r>
        <w:rPr>
          <w:sz w:val="16"/>
          <w:szCs w:val="16"/>
        </w:rPr>
        <w:t>SofS</w:t>
      </w:r>
      <w:proofErr w:type="spellEnd"/>
      <w:r>
        <w:rPr>
          <w:sz w:val="16"/>
          <w:szCs w:val="16"/>
        </w:rPr>
        <w:t xml:space="preserve">.  </w:t>
      </w:r>
      <w:r w:rsidRPr="003478EE">
        <w:rPr>
          <w:sz w:val="16"/>
          <w:szCs w:val="16"/>
        </w:rPr>
        <w:t>https://www.signsofsafety.net/trainers/marieke-vogel/?lang=nl</w:t>
      </w:r>
    </w:p>
  </w:footnote>
  <w:footnote w:id="16">
    <w:p w14:paraId="104109B3" w14:textId="3B7B0261" w:rsidR="009B060A" w:rsidRPr="00D43169" w:rsidRDefault="009B060A">
      <w:pPr>
        <w:pStyle w:val="Voetnoottekst"/>
        <w:rPr>
          <w:sz w:val="16"/>
          <w:szCs w:val="16"/>
          <w:lang w:val="nl-BE"/>
        </w:rPr>
      </w:pPr>
      <w:r w:rsidRPr="00D43169">
        <w:rPr>
          <w:rStyle w:val="Voetnootmarkering"/>
          <w:sz w:val="16"/>
          <w:szCs w:val="16"/>
        </w:rPr>
        <w:footnoteRef/>
      </w:r>
      <w:r w:rsidRPr="00D43169">
        <w:rPr>
          <w:sz w:val="16"/>
          <w:szCs w:val="16"/>
        </w:rPr>
        <w:t xml:space="preserve"> </w:t>
      </w:r>
      <w:r w:rsidRPr="00D43169">
        <w:rPr>
          <w:sz w:val="16"/>
          <w:szCs w:val="16"/>
          <w:lang w:val="nl-BE"/>
        </w:rPr>
        <w:t>Geestelijke Gezondheidszorg</w:t>
      </w:r>
    </w:p>
  </w:footnote>
  <w:footnote w:id="17">
    <w:p w14:paraId="4AE67F11" w14:textId="762E3D85" w:rsidR="00EE23D1" w:rsidRPr="00EE23D1" w:rsidRDefault="00EE23D1">
      <w:pPr>
        <w:pStyle w:val="Voetnoottekst"/>
        <w:rPr>
          <w:sz w:val="16"/>
          <w:szCs w:val="16"/>
        </w:rPr>
      </w:pPr>
      <w:r>
        <w:rPr>
          <w:rStyle w:val="Voetnootmarkering"/>
        </w:rPr>
        <w:footnoteRef/>
      </w:r>
      <w:r>
        <w:t xml:space="preserve"> </w:t>
      </w:r>
      <w:r w:rsidRPr="00EE23D1">
        <w:rPr>
          <w:rFonts w:cs="Arial"/>
          <w:b/>
          <w:bCs/>
          <w:color w:val="202124"/>
          <w:sz w:val="16"/>
          <w:szCs w:val="16"/>
          <w:shd w:val="clear" w:color="auto" w:fill="FFFFFF"/>
        </w:rPr>
        <w:t>GDPR</w:t>
      </w:r>
      <w:r w:rsidRPr="00EE23D1">
        <w:rPr>
          <w:rFonts w:cs="Arial"/>
          <w:color w:val="202124"/>
          <w:sz w:val="16"/>
          <w:szCs w:val="16"/>
          <w:shd w:val="clear" w:color="auto" w:fill="FFFFFF"/>
        </w:rPr>
        <w:t> of de Algemene Verordening Gegevensbescherming (AVG) is een geheel aan regels om de gegevens van Europese burgers beter te beschermen.</w:t>
      </w:r>
    </w:p>
  </w:footnote>
  <w:footnote w:id="18">
    <w:p w14:paraId="7B43457A" w14:textId="0063B39A" w:rsidR="006B0607" w:rsidRDefault="006B0607">
      <w:pPr>
        <w:pStyle w:val="Voetnoottekst"/>
      </w:pPr>
      <w:r>
        <w:rPr>
          <w:rStyle w:val="Voetnootmarkering"/>
        </w:rPr>
        <w:footnoteRef/>
      </w:r>
      <w:r>
        <w:t xml:space="preserve"> </w:t>
      </w:r>
      <w:r w:rsidRPr="006B0607">
        <w:rPr>
          <w:sz w:val="16"/>
          <w:szCs w:val="16"/>
        </w:rPr>
        <w:t>Sociale dienst jeugdrechtbank</w:t>
      </w:r>
    </w:p>
  </w:footnote>
  <w:footnote w:id="19">
    <w:p w14:paraId="6FC814A2" w14:textId="0A0E3144" w:rsidR="006B0607" w:rsidRDefault="006B0607">
      <w:pPr>
        <w:pStyle w:val="Voetnoottekst"/>
      </w:pPr>
      <w:r>
        <w:rPr>
          <w:rStyle w:val="Voetnootmarkering"/>
        </w:rPr>
        <w:footnoteRef/>
      </w:r>
      <w:r>
        <w:t xml:space="preserve"> </w:t>
      </w:r>
      <w:r w:rsidR="007B1BA2" w:rsidRPr="007B1BA2">
        <w:rPr>
          <w:sz w:val="16"/>
          <w:szCs w:val="16"/>
        </w:rPr>
        <w:t>Ondersteuningscentrum jeug</w:t>
      </w:r>
      <w:r w:rsidR="007B1BA2">
        <w:rPr>
          <w:sz w:val="16"/>
          <w:szCs w:val="16"/>
        </w:rPr>
        <w:t>dzorg</w:t>
      </w:r>
    </w:p>
  </w:footnote>
  <w:footnote w:id="20">
    <w:p w14:paraId="626A4719" w14:textId="2EA151F1" w:rsidR="003120BC" w:rsidRPr="003C0BC9" w:rsidRDefault="003120BC">
      <w:pPr>
        <w:pStyle w:val="Voetnoottekst"/>
        <w:rPr>
          <w:rFonts w:asciiTheme="majorHAnsi" w:hAnsiTheme="majorHAnsi"/>
          <w:sz w:val="16"/>
          <w:szCs w:val="16"/>
        </w:rPr>
      </w:pPr>
      <w:r w:rsidRPr="003C0BC9">
        <w:rPr>
          <w:rStyle w:val="Voetnootmarkering"/>
          <w:rFonts w:asciiTheme="majorHAnsi" w:hAnsiTheme="majorHAnsi"/>
          <w:sz w:val="16"/>
          <w:szCs w:val="16"/>
          <w:vertAlign w:val="baseline"/>
        </w:rPr>
        <w:footnoteRef/>
      </w:r>
      <w:r w:rsidRPr="003C0BC9">
        <w:rPr>
          <w:rFonts w:asciiTheme="majorHAnsi" w:hAnsiTheme="majorHAnsi"/>
          <w:sz w:val="16"/>
          <w:szCs w:val="16"/>
        </w:rPr>
        <w:t xml:space="preserve"> Centrum voor Integrale Gezinszorg</w:t>
      </w:r>
    </w:p>
  </w:footnote>
  <w:footnote w:id="21">
    <w:p w14:paraId="6225BFE2" w14:textId="77777777" w:rsidR="003120BC" w:rsidRPr="003C0BC9" w:rsidRDefault="003120BC" w:rsidP="00810816">
      <w:pPr>
        <w:pStyle w:val="Eindnoottekst"/>
        <w:rPr>
          <w:rFonts w:asciiTheme="majorHAnsi" w:hAnsiTheme="majorHAnsi"/>
          <w:sz w:val="16"/>
          <w:szCs w:val="16"/>
          <w:lang w:val="nl-BE"/>
        </w:rPr>
      </w:pPr>
      <w:r w:rsidRPr="003C0BC9">
        <w:rPr>
          <w:rStyle w:val="Voetnootmarkering"/>
          <w:rFonts w:asciiTheme="majorHAnsi" w:hAnsiTheme="majorHAnsi"/>
          <w:sz w:val="16"/>
          <w:szCs w:val="16"/>
          <w:vertAlign w:val="baseline"/>
        </w:rPr>
        <w:footnoteRef/>
      </w:r>
      <w:r w:rsidRPr="003C0BC9">
        <w:rPr>
          <w:rFonts w:asciiTheme="majorHAnsi" w:hAnsiTheme="majorHAnsi"/>
          <w:sz w:val="16"/>
          <w:szCs w:val="16"/>
        </w:rPr>
        <w:t xml:space="preserve"> COC </w:t>
      </w:r>
      <w:r w:rsidRPr="003C0BC9">
        <w:rPr>
          <w:rFonts w:asciiTheme="majorHAnsi" w:hAnsiTheme="majorHAnsi"/>
          <w:sz w:val="16"/>
          <w:szCs w:val="16"/>
          <w:lang w:val="nl-BE"/>
        </w:rPr>
        <w:t xml:space="preserve">regionale coördinatievergaderingen vanuit het Vlaams Welzijnsverbond met directies BJB uit de verschillende organisaties in de regio. </w:t>
      </w:r>
    </w:p>
  </w:footnote>
  <w:footnote w:id="22">
    <w:p w14:paraId="5D3F2069" w14:textId="77777777" w:rsidR="003120BC" w:rsidRPr="003C0BC9" w:rsidRDefault="003120BC" w:rsidP="00810816">
      <w:pPr>
        <w:pStyle w:val="Eindnoottekst"/>
        <w:rPr>
          <w:rFonts w:asciiTheme="majorHAnsi" w:hAnsiTheme="majorHAnsi"/>
          <w:sz w:val="16"/>
          <w:szCs w:val="16"/>
          <w:lang w:val="nl-BE"/>
        </w:rPr>
      </w:pPr>
      <w:r w:rsidRPr="003C0BC9">
        <w:rPr>
          <w:rStyle w:val="Voetnootmarkering"/>
          <w:rFonts w:asciiTheme="majorHAnsi" w:hAnsiTheme="majorHAnsi"/>
          <w:sz w:val="16"/>
          <w:szCs w:val="16"/>
          <w:vertAlign w:val="baseline"/>
        </w:rPr>
        <w:footnoteRef/>
      </w:r>
      <w:r w:rsidRPr="003C0BC9">
        <w:rPr>
          <w:rFonts w:asciiTheme="majorHAnsi" w:hAnsiTheme="majorHAnsi"/>
          <w:sz w:val="16"/>
          <w:szCs w:val="16"/>
        </w:rPr>
        <w:t xml:space="preserve"> </w:t>
      </w:r>
      <w:r w:rsidRPr="003C0BC9">
        <w:rPr>
          <w:rFonts w:asciiTheme="majorHAnsi" w:hAnsiTheme="majorHAnsi"/>
          <w:sz w:val="16"/>
          <w:szCs w:val="16"/>
          <w:lang w:val="nl-BE"/>
        </w:rPr>
        <w:t>BJB Bijzondere Jeugdbijstand</w:t>
      </w:r>
    </w:p>
  </w:footnote>
  <w:footnote w:id="23">
    <w:p w14:paraId="6427D31D" w14:textId="77777777" w:rsidR="003120BC" w:rsidRPr="00B463AC" w:rsidRDefault="003120BC" w:rsidP="00810816">
      <w:pPr>
        <w:pStyle w:val="Voetnoottekst"/>
        <w:rPr>
          <w:sz w:val="16"/>
          <w:szCs w:val="16"/>
          <w:lang w:val="nl-BE"/>
        </w:rPr>
      </w:pPr>
      <w:r w:rsidRPr="003C0BC9">
        <w:rPr>
          <w:rStyle w:val="Voetnootmarkering"/>
          <w:rFonts w:asciiTheme="majorHAnsi" w:hAnsiTheme="majorHAnsi"/>
          <w:sz w:val="16"/>
          <w:szCs w:val="16"/>
          <w:vertAlign w:val="baseline"/>
        </w:rPr>
        <w:footnoteRef/>
      </w:r>
      <w:r w:rsidRPr="003C0BC9">
        <w:rPr>
          <w:rFonts w:asciiTheme="majorHAnsi" w:hAnsiTheme="majorHAnsi"/>
          <w:sz w:val="16"/>
          <w:szCs w:val="16"/>
        </w:rPr>
        <w:t xml:space="preserve"> CKG: </w:t>
      </w:r>
      <w:r w:rsidRPr="003C0BC9">
        <w:rPr>
          <w:rStyle w:val="ndesc1"/>
          <w:rFonts w:asciiTheme="majorHAnsi" w:hAnsiTheme="majorHAnsi"/>
          <w:sz w:val="16"/>
          <w:szCs w:val="16"/>
        </w:rPr>
        <w:t>Centra voor Kinderzorg en Gezinsondersteuning</w:t>
      </w:r>
    </w:p>
  </w:footnote>
  <w:footnote w:id="24">
    <w:p w14:paraId="30DAF750" w14:textId="065A2772" w:rsidR="00050399" w:rsidRPr="001501E2" w:rsidRDefault="00050399">
      <w:pPr>
        <w:pStyle w:val="Voetnoottekst"/>
        <w:rPr>
          <w:rFonts w:asciiTheme="majorHAnsi" w:hAnsiTheme="majorHAnsi"/>
          <w:sz w:val="16"/>
          <w:szCs w:val="16"/>
          <w:lang w:val="nl-BE"/>
        </w:rPr>
      </w:pPr>
      <w:r w:rsidRPr="001501E2">
        <w:rPr>
          <w:rStyle w:val="Voetnootmarkering"/>
          <w:rFonts w:asciiTheme="majorHAnsi" w:hAnsiTheme="majorHAnsi"/>
          <w:sz w:val="16"/>
          <w:szCs w:val="16"/>
        </w:rPr>
        <w:footnoteRef/>
      </w:r>
      <w:r w:rsidRPr="001501E2">
        <w:rPr>
          <w:rFonts w:asciiTheme="majorHAnsi" w:hAnsiTheme="majorHAnsi"/>
          <w:sz w:val="16"/>
          <w:szCs w:val="16"/>
        </w:rPr>
        <w:t xml:space="preserve"> COC </w:t>
      </w:r>
      <w:r w:rsidRPr="001501E2">
        <w:rPr>
          <w:rFonts w:asciiTheme="majorHAnsi" w:hAnsiTheme="majorHAnsi"/>
          <w:sz w:val="16"/>
          <w:szCs w:val="16"/>
          <w:lang w:val="nl-BE"/>
        </w:rPr>
        <w:t>regionale coördinatievergaderingen vanuit het Vlaams Welzijnsverbond met directies BJB uit de verschillende organisaties in de regio.</w:t>
      </w:r>
    </w:p>
  </w:footnote>
  <w:footnote w:id="25">
    <w:p w14:paraId="34824894" w14:textId="19B42E67" w:rsidR="001501E2" w:rsidRPr="001501E2" w:rsidRDefault="001501E2">
      <w:pPr>
        <w:pStyle w:val="Voetnoottekst"/>
        <w:rPr>
          <w:lang w:val="nl-BE"/>
        </w:rPr>
      </w:pPr>
      <w:r w:rsidRPr="001501E2">
        <w:rPr>
          <w:rStyle w:val="Voetnootmarkering"/>
          <w:rFonts w:asciiTheme="majorHAnsi" w:hAnsiTheme="majorHAnsi"/>
          <w:sz w:val="16"/>
          <w:szCs w:val="16"/>
        </w:rPr>
        <w:footnoteRef/>
      </w:r>
      <w:r w:rsidRPr="001501E2">
        <w:rPr>
          <w:rFonts w:asciiTheme="majorHAnsi" w:hAnsiTheme="majorHAnsi"/>
          <w:sz w:val="16"/>
          <w:szCs w:val="16"/>
        </w:rPr>
        <w:t xml:space="preserve"> maatschappelijke noodzaak</w:t>
      </w:r>
    </w:p>
  </w:footnote>
  <w:footnote w:id="26">
    <w:p w14:paraId="55914055" w14:textId="314D9B1D" w:rsidR="003120BC" w:rsidRPr="004270E5" w:rsidRDefault="003120BC">
      <w:pPr>
        <w:pStyle w:val="Voetnoottekst"/>
        <w:rPr>
          <w:sz w:val="16"/>
          <w:szCs w:val="16"/>
          <w:lang w:val="nl-BE"/>
        </w:rPr>
      </w:pPr>
      <w:r w:rsidRPr="004270E5">
        <w:rPr>
          <w:rStyle w:val="Voetnootmarkering"/>
          <w:sz w:val="16"/>
          <w:szCs w:val="16"/>
        </w:rPr>
        <w:footnoteRef/>
      </w:r>
      <w:r w:rsidRPr="004270E5">
        <w:rPr>
          <w:sz w:val="16"/>
          <w:szCs w:val="16"/>
        </w:rPr>
        <w:t xml:space="preserve"> </w:t>
      </w:r>
      <w:r w:rsidRPr="004270E5">
        <w:rPr>
          <w:sz w:val="16"/>
          <w:szCs w:val="16"/>
          <w:lang w:val="nl-BE"/>
        </w:rPr>
        <w:t>Contextbegeleiding autonoom wonen</w:t>
      </w:r>
    </w:p>
  </w:footnote>
  <w:footnote w:id="27">
    <w:p w14:paraId="41300BE9" w14:textId="2EC3170E" w:rsidR="001501E2" w:rsidRPr="00D43169" w:rsidRDefault="001501E2">
      <w:pPr>
        <w:pStyle w:val="Voetnoottekst"/>
        <w:rPr>
          <w:sz w:val="16"/>
          <w:szCs w:val="16"/>
          <w:lang w:val="nl-BE"/>
        </w:rPr>
      </w:pPr>
      <w:r>
        <w:rPr>
          <w:rStyle w:val="Voetnootmarkering"/>
        </w:rPr>
        <w:footnoteRef/>
      </w:r>
      <w:r>
        <w:t xml:space="preserve"> </w:t>
      </w:r>
      <w:proofErr w:type="spellStart"/>
      <w:r w:rsidR="00AE7721" w:rsidRPr="00D43169">
        <w:rPr>
          <w:sz w:val="16"/>
          <w:szCs w:val="16"/>
        </w:rPr>
        <w:t>Febelfin</w:t>
      </w:r>
      <w:proofErr w:type="spellEnd"/>
      <w:r w:rsidR="00AE7721" w:rsidRPr="00D43169">
        <w:rPr>
          <w:sz w:val="16"/>
          <w:szCs w:val="16"/>
        </w:rPr>
        <w:t xml:space="preserve"> = Belgische Federatie van de Financiële Sector – </w:t>
      </w:r>
      <w:proofErr w:type="spellStart"/>
      <w:r w:rsidR="00AE7721" w:rsidRPr="00D43169">
        <w:rPr>
          <w:sz w:val="16"/>
          <w:szCs w:val="16"/>
        </w:rPr>
        <w:t>Fédération</w:t>
      </w:r>
      <w:proofErr w:type="spellEnd"/>
      <w:r w:rsidR="00AE7721" w:rsidRPr="00D43169">
        <w:rPr>
          <w:sz w:val="16"/>
          <w:szCs w:val="16"/>
        </w:rPr>
        <w:t xml:space="preserve"> </w:t>
      </w:r>
      <w:proofErr w:type="spellStart"/>
      <w:r w:rsidR="00AE7721" w:rsidRPr="00D43169">
        <w:rPr>
          <w:sz w:val="16"/>
          <w:szCs w:val="16"/>
        </w:rPr>
        <w:t>belge</w:t>
      </w:r>
      <w:proofErr w:type="spellEnd"/>
      <w:r w:rsidR="00AE7721" w:rsidRPr="00D43169">
        <w:rPr>
          <w:sz w:val="16"/>
          <w:szCs w:val="16"/>
        </w:rPr>
        <w:t xml:space="preserve"> du </w:t>
      </w:r>
      <w:proofErr w:type="spellStart"/>
      <w:r w:rsidR="00AE7721" w:rsidRPr="00D43169">
        <w:rPr>
          <w:sz w:val="16"/>
          <w:szCs w:val="16"/>
        </w:rPr>
        <w:t>Secteur</w:t>
      </w:r>
      <w:proofErr w:type="spellEnd"/>
      <w:r w:rsidR="00AE7721" w:rsidRPr="00D43169">
        <w:rPr>
          <w:sz w:val="16"/>
          <w:szCs w:val="16"/>
        </w:rPr>
        <w:t xml:space="preserve"> Financier – </w:t>
      </w:r>
      <w:proofErr w:type="spellStart"/>
      <w:r w:rsidR="00AE7721" w:rsidRPr="00D43169">
        <w:rPr>
          <w:sz w:val="16"/>
          <w:szCs w:val="16"/>
        </w:rPr>
        <w:t>Belgian</w:t>
      </w:r>
      <w:proofErr w:type="spellEnd"/>
      <w:r w:rsidR="00AE7721" w:rsidRPr="00D43169">
        <w:rPr>
          <w:sz w:val="16"/>
          <w:szCs w:val="16"/>
        </w:rPr>
        <w:t xml:space="preserve"> Financial sector </w:t>
      </w:r>
      <w:proofErr w:type="spellStart"/>
      <w:r w:rsidR="00AE7721" w:rsidRPr="00D43169">
        <w:rPr>
          <w:sz w:val="16"/>
          <w:szCs w:val="16"/>
        </w:rPr>
        <w:t>Federation</w:t>
      </w:r>
      <w:proofErr w:type="spellEnd"/>
      <w:r w:rsidR="00AE7721" w:rsidRPr="00D43169">
        <w:rPr>
          <w:sz w:val="16"/>
          <w:szCs w:val="16"/>
        </w:rPr>
        <w:t xml:space="preserve">. Zij </w:t>
      </w:r>
      <w:r w:rsidR="00650F80" w:rsidRPr="00D43169">
        <w:rPr>
          <w:sz w:val="16"/>
          <w:szCs w:val="16"/>
          <w:lang w:val="nl-BE"/>
        </w:rPr>
        <w:t>vertegenwoordigt de financiële sector</w:t>
      </w:r>
      <w:r w:rsidR="00AE7721" w:rsidRPr="00D43169">
        <w:rPr>
          <w:sz w:val="16"/>
          <w:szCs w:val="16"/>
          <w:lang w:val="nl-BE"/>
        </w:rPr>
        <w:t xml:space="preserve"> bij beleidsmakers, toezichthouders, beroepsfederaties en belangenverenigingen</w:t>
      </w:r>
    </w:p>
  </w:footnote>
  <w:footnote w:id="28">
    <w:p w14:paraId="6D8285E4" w14:textId="77777777" w:rsidR="003120BC" w:rsidRDefault="003120BC" w:rsidP="00EE56FF">
      <w:pPr>
        <w:pStyle w:val="Voetnoottekst"/>
      </w:pPr>
      <w:r>
        <w:rPr>
          <w:rStyle w:val="Voetnootmarkering"/>
        </w:rPr>
        <w:footnoteRef/>
      </w:r>
      <w:r>
        <w:t xml:space="preserve"> </w:t>
      </w:r>
      <w:r w:rsidRPr="00D07BBE">
        <w:rPr>
          <w:sz w:val="16"/>
          <w:szCs w:val="16"/>
          <w:lang w:val="nl-BE"/>
        </w:rPr>
        <w:t>UCLL: University Colleges Leuven-Limburg</w:t>
      </w:r>
    </w:p>
  </w:footnote>
  <w:footnote w:id="29">
    <w:p w14:paraId="59DBE523" w14:textId="0C5E382C" w:rsidR="007A06F8" w:rsidRPr="007A06F8" w:rsidRDefault="007A06F8">
      <w:pPr>
        <w:pStyle w:val="Voetnoottekst"/>
        <w:rPr>
          <w:sz w:val="16"/>
          <w:szCs w:val="16"/>
          <w:lang w:val="nl-BE"/>
        </w:rPr>
      </w:pPr>
      <w:r>
        <w:rPr>
          <w:rStyle w:val="Voetnootmarkering"/>
        </w:rPr>
        <w:footnoteRef/>
      </w:r>
      <w:r>
        <w:t xml:space="preserve"> </w:t>
      </w:r>
      <w:r w:rsidRPr="00E31967">
        <w:rPr>
          <w:sz w:val="16"/>
          <w:szCs w:val="16"/>
          <w:lang w:val="nl-BE"/>
        </w:rPr>
        <w:t>Trainingscentra voor Kamerbe</w:t>
      </w:r>
      <w:r>
        <w:rPr>
          <w:sz w:val="16"/>
          <w:szCs w:val="16"/>
          <w:lang w:val="nl-BE"/>
        </w:rPr>
        <w:t>wo</w:t>
      </w:r>
      <w:r w:rsidRPr="00E31967">
        <w:rPr>
          <w:sz w:val="16"/>
          <w:szCs w:val="16"/>
          <w:lang w:val="nl-BE"/>
        </w:rPr>
        <w:t>ning (</w:t>
      </w:r>
      <w:proofErr w:type="spellStart"/>
      <w:r w:rsidRPr="00E31967">
        <w:rPr>
          <w:sz w:val="16"/>
          <w:szCs w:val="16"/>
          <w:lang w:val="nl-BE"/>
        </w:rPr>
        <w:t>studio</w:t>
      </w:r>
      <w:r>
        <w:rPr>
          <w:sz w:val="16"/>
          <w:szCs w:val="16"/>
          <w:lang w:val="nl-BE"/>
        </w:rPr>
        <w:t>wo</w:t>
      </w:r>
      <w:r w:rsidRPr="00E31967">
        <w:rPr>
          <w:sz w:val="16"/>
          <w:szCs w:val="16"/>
          <w:lang w:val="nl-BE"/>
        </w:rPr>
        <w:t>nen</w:t>
      </w:r>
      <w:proofErr w:type="spellEnd"/>
      <w:r w:rsidRPr="00E31967">
        <w:rPr>
          <w:sz w:val="16"/>
          <w:szCs w:val="16"/>
          <w:lang w:val="nl-BE"/>
        </w:rPr>
        <w:t>)</w:t>
      </w:r>
    </w:p>
  </w:footnote>
  <w:footnote w:id="30">
    <w:p w14:paraId="3600DE8E" w14:textId="1BB4C0A3" w:rsidR="002951F4" w:rsidRDefault="002951F4">
      <w:pPr>
        <w:pStyle w:val="Voetnoottekst"/>
      </w:pPr>
      <w:r>
        <w:rPr>
          <w:rStyle w:val="Voetnootmarkering"/>
        </w:rPr>
        <w:footnoteRef/>
      </w:r>
      <w:r>
        <w:t xml:space="preserve"> </w:t>
      </w:r>
      <w:r w:rsidRPr="002951F4">
        <w:rPr>
          <w:rFonts w:asciiTheme="minorHAnsi" w:hAnsiTheme="minorHAnsi" w:cstheme="minorHAnsi"/>
          <w:sz w:val="16"/>
          <w:szCs w:val="16"/>
        </w:rPr>
        <w:t>Centrum Integrale Gezinszorg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A60004"/>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D49CF"/>
    <w:multiLevelType w:val="hybridMultilevel"/>
    <w:tmpl w:val="A42843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B6A3D"/>
    <w:multiLevelType w:val="hybridMultilevel"/>
    <w:tmpl w:val="F22E74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032C3E"/>
    <w:multiLevelType w:val="hybridMultilevel"/>
    <w:tmpl w:val="24148A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77146F"/>
    <w:multiLevelType w:val="hybridMultilevel"/>
    <w:tmpl w:val="D9CACD30"/>
    <w:lvl w:ilvl="0" w:tplc="08130001">
      <w:start w:val="1"/>
      <w:numFmt w:val="bullet"/>
      <w:lvlText w:val=""/>
      <w:lvlJc w:val="left"/>
      <w:pPr>
        <w:ind w:left="774" w:hanging="360"/>
      </w:pPr>
      <w:rPr>
        <w:rFonts w:ascii="Symbol" w:hAnsi="Symbol" w:hint="default"/>
      </w:rPr>
    </w:lvl>
    <w:lvl w:ilvl="1" w:tplc="08130003">
      <w:start w:val="1"/>
      <w:numFmt w:val="bullet"/>
      <w:lvlText w:val="o"/>
      <w:lvlJc w:val="left"/>
      <w:pPr>
        <w:ind w:left="1494" w:hanging="360"/>
      </w:pPr>
      <w:rPr>
        <w:rFonts w:ascii="Courier New" w:hAnsi="Courier New" w:cs="Courier New" w:hint="default"/>
      </w:rPr>
    </w:lvl>
    <w:lvl w:ilvl="2" w:tplc="08130005">
      <w:start w:val="1"/>
      <w:numFmt w:val="bullet"/>
      <w:lvlText w:val=""/>
      <w:lvlJc w:val="left"/>
      <w:pPr>
        <w:ind w:left="2214" w:hanging="360"/>
      </w:pPr>
      <w:rPr>
        <w:rFonts w:ascii="Wingdings" w:hAnsi="Wingdings" w:hint="default"/>
      </w:rPr>
    </w:lvl>
    <w:lvl w:ilvl="3" w:tplc="08130001" w:tentative="1">
      <w:start w:val="1"/>
      <w:numFmt w:val="bullet"/>
      <w:lvlText w:val=""/>
      <w:lvlJc w:val="left"/>
      <w:pPr>
        <w:ind w:left="2934" w:hanging="360"/>
      </w:pPr>
      <w:rPr>
        <w:rFonts w:ascii="Symbol" w:hAnsi="Symbol" w:hint="default"/>
      </w:rPr>
    </w:lvl>
    <w:lvl w:ilvl="4" w:tplc="08130003" w:tentative="1">
      <w:start w:val="1"/>
      <w:numFmt w:val="bullet"/>
      <w:lvlText w:val="o"/>
      <w:lvlJc w:val="left"/>
      <w:pPr>
        <w:ind w:left="3654" w:hanging="360"/>
      </w:pPr>
      <w:rPr>
        <w:rFonts w:ascii="Courier New" w:hAnsi="Courier New" w:cs="Courier New" w:hint="default"/>
      </w:rPr>
    </w:lvl>
    <w:lvl w:ilvl="5" w:tplc="08130005" w:tentative="1">
      <w:start w:val="1"/>
      <w:numFmt w:val="bullet"/>
      <w:lvlText w:val=""/>
      <w:lvlJc w:val="left"/>
      <w:pPr>
        <w:ind w:left="4374" w:hanging="360"/>
      </w:pPr>
      <w:rPr>
        <w:rFonts w:ascii="Wingdings" w:hAnsi="Wingdings" w:hint="default"/>
      </w:rPr>
    </w:lvl>
    <w:lvl w:ilvl="6" w:tplc="08130001" w:tentative="1">
      <w:start w:val="1"/>
      <w:numFmt w:val="bullet"/>
      <w:lvlText w:val=""/>
      <w:lvlJc w:val="left"/>
      <w:pPr>
        <w:ind w:left="5094" w:hanging="360"/>
      </w:pPr>
      <w:rPr>
        <w:rFonts w:ascii="Symbol" w:hAnsi="Symbol" w:hint="default"/>
      </w:rPr>
    </w:lvl>
    <w:lvl w:ilvl="7" w:tplc="08130003" w:tentative="1">
      <w:start w:val="1"/>
      <w:numFmt w:val="bullet"/>
      <w:lvlText w:val="o"/>
      <w:lvlJc w:val="left"/>
      <w:pPr>
        <w:ind w:left="5814" w:hanging="360"/>
      </w:pPr>
      <w:rPr>
        <w:rFonts w:ascii="Courier New" w:hAnsi="Courier New" w:cs="Courier New" w:hint="default"/>
      </w:rPr>
    </w:lvl>
    <w:lvl w:ilvl="8" w:tplc="08130005" w:tentative="1">
      <w:start w:val="1"/>
      <w:numFmt w:val="bullet"/>
      <w:lvlText w:val=""/>
      <w:lvlJc w:val="left"/>
      <w:pPr>
        <w:ind w:left="6534" w:hanging="360"/>
      </w:pPr>
      <w:rPr>
        <w:rFonts w:ascii="Wingdings" w:hAnsi="Wingdings" w:hint="default"/>
      </w:rPr>
    </w:lvl>
  </w:abstractNum>
  <w:abstractNum w:abstractNumId="5" w15:restartNumberingAfterBreak="0">
    <w:nsid w:val="10391023"/>
    <w:multiLevelType w:val="hybridMultilevel"/>
    <w:tmpl w:val="653633F0"/>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8E0A8A"/>
    <w:multiLevelType w:val="hybridMultilevel"/>
    <w:tmpl w:val="689470C0"/>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0E2765"/>
    <w:multiLevelType w:val="hybridMultilevel"/>
    <w:tmpl w:val="04162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BD3FB7"/>
    <w:multiLevelType w:val="hybridMultilevel"/>
    <w:tmpl w:val="000058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8C333D"/>
    <w:multiLevelType w:val="hybridMultilevel"/>
    <w:tmpl w:val="B5ECBE7C"/>
    <w:lvl w:ilvl="0" w:tplc="08130005">
      <w:start w:val="1"/>
      <w:numFmt w:val="bullet"/>
      <w:lvlText w:val=""/>
      <w:lvlJc w:val="left"/>
      <w:pPr>
        <w:ind w:left="2160" w:hanging="360"/>
      </w:pPr>
      <w:rPr>
        <w:rFonts w:ascii="Wingdings" w:hAnsi="Wingdings" w:hint="default"/>
      </w:rPr>
    </w:lvl>
    <w:lvl w:ilvl="1" w:tplc="0813000B">
      <w:start w:val="1"/>
      <w:numFmt w:val="bullet"/>
      <w:lvlText w:val=""/>
      <w:lvlJc w:val="left"/>
      <w:pPr>
        <w:ind w:left="2880" w:hanging="360"/>
      </w:pPr>
      <w:rPr>
        <w:rFonts w:ascii="Wingdings" w:hAnsi="Wingdings"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0" w15:restartNumberingAfterBreak="0">
    <w:nsid w:val="2093630C"/>
    <w:multiLevelType w:val="hybridMultilevel"/>
    <w:tmpl w:val="265A96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A74374"/>
    <w:multiLevelType w:val="multilevel"/>
    <w:tmpl w:val="11728950"/>
    <w:lvl w:ilvl="0">
      <w:start w:val="1"/>
      <w:numFmt w:val="decimal"/>
      <w:pStyle w:val="Kop1"/>
      <w:lvlText w:val="%1"/>
      <w:lvlJc w:val="left"/>
      <w:pPr>
        <w:ind w:left="432" w:hanging="432"/>
      </w:pPr>
    </w:lvl>
    <w:lvl w:ilvl="1">
      <w:start w:val="1"/>
      <w:numFmt w:val="decimal"/>
      <w:pStyle w:val="Kop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b w:val="0"/>
      </w:rPr>
    </w:lvl>
    <w:lvl w:ilvl="3">
      <w:start w:val="1"/>
      <w:numFmt w:val="decimal"/>
      <w:pStyle w:val="Kop4"/>
      <w:lvlText w:val="%1.%2.%3.%4"/>
      <w:lvlJc w:val="left"/>
      <w:pPr>
        <w:ind w:left="1148"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6F12729"/>
    <w:multiLevelType w:val="hybridMultilevel"/>
    <w:tmpl w:val="0408F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0335435"/>
    <w:multiLevelType w:val="hybridMultilevel"/>
    <w:tmpl w:val="6B92278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44EBF"/>
    <w:multiLevelType w:val="hybridMultilevel"/>
    <w:tmpl w:val="8CD2C8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306ED"/>
    <w:multiLevelType w:val="hybridMultilevel"/>
    <w:tmpl w:val="C6FC6D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AFC1D07"/>
    <w:multiLevelType w:val="hybridMultilevel"/>
    <w:tmpl w:val="B50AD7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C1D593B"/>
    <w:multiLevelType w:val="hybridMultilevel"/>
    <w:tmpl w:val="D50CCC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8C52FC"/>
    <w:multiLevelType w:val="hybridMultilevel"/>
    <w:tmpl w:val="E6A4D908"/>
    <w:lvl w:ilvl="0" w:tplc="F13AE25E">
      <w:start w:val="1"/>
      <w:numFmt w:val="decimal"/>
      <w:lvlText w:val="%1."/>
      <w:lvlJc w:val="left"/>
      <w:pPr>
        <w:ind w:left="720" w:hanging="360"/>
      </w:pPr>
      <w:rPr>
        <w:rFonts w:eastAsia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0A8411D"/>
    <w:multiLevelType w:val="hybridMultilevel"/>
    <w:tmpl w:val="49ACA1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CA6521C"/>
    <w:multiLevelType w:val="hybridMultilevel"/>
    <w:tmpl w:val="E7AAFA24"/>
    <w:lvl w:ilvl="0" w:tplc="15E685E4">
      <w:start w:val="1"/>
      <w:numFmt w:val="bullet"/>
      <w:pStyle w:val="Kop5"/>
      <w:lvlText w:val=""/>
      <w:lvlJc w:val="left"/>
      <w:pPr>
        <w:ind w:left="786"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FDB5B20"/>
    <w:multiLevelType w:val="hybridMultilevel"/>
    <w:tmpl w:val="3C18E9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304BD0"/>
    <w:multiLevelType w:val="hybridMultilevel"/>
    <w:tmpl w:val="599AEB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6C51979"/>
    <w:multiLevelType w:val="hybridMultilevel"/>
    <w:tmpl w:val="B93001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A971014"/>
    <w:multiLevelType w:val="hybridMultilevel"/>
    <w:tmpl w:val="00B68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0D233DE"/>
    <w:multiLevelType w:val="hybridMultilevel"/>
    <w:tmpl w:val="7D34CB5A"/>
    <w:lvl w:ilvl="0" w:tplc="A6B6236E">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66B5D7E"/>
    <w:multiLevelType w:val="hybridMultilevel"/>
    <w:tmpl w:val="213C4A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C6717"/>
    <w:multiLevelType w:val="hybridMultilevel"/>
    <w:tmpl w:val="569407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A58755F"/>
    <w:multiLevelType w:val="hybridMultilevel"/>
    <w:tmpl w:val="D5C45766"/>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5D0B4A"/>
    <w:multiLevelType w:val="hybridMultilevel"/>
    <w:tmpl w:val="9128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DB492E"/>
    <w:multiLevelType w:val="hybridMultilevel"/>
    <w:tmpl w:val="458092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F6E2433"/>
    <w:multiLevelType w:val="hybridMultilevel"/>
    <w:tmpl w:val="E6060B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C86DDE"/>
    <w:multiLevelType w:val="hybridMultilevel"/>
    <w:tmpl w:val="66D8E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8E2E58"/>
    <w:multiLevelType w:val="hybridMultilevel"/>
    <w:tmpl w:val="215E83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C27473"/>
    <w:multiLevelType w:val="hybridMultilevel"/>
    <w:tmpl w:val="56F089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5ED5D2C"/>
    <w:multiLevelType w:val="hybridMultilevel"/>
    <w:tmpl w:val="6E52D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B52455C"/>
    <w:multiLevelType w:val="hybridMultilevel"/>
    <w:tmpl w:val="2ABE1F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872BE5"/>
    <w:multiLevelType w:val="hybridMultilevel"/>
    <w:tmpl w:val="44FA7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42401D"/>
    <w:multiLevelType w:val="hybridMultilevel"/>
    <w:tmpl w:val="A47822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D003A1A"/>
    <w:multiLevelType w:val="hybridMultilevel"/>
    <w:tmpl w:val="8A64B3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4"/>
  </w:num>
  <w:num w:numId="5">
    <w:abstractNumId w:val="26"/>
  </w:num>
  <w:num w:numId="6">
    <w:abstractNumId w:val="24"/>
  </w:num>
  <w:num w:numId="7">
    <w:abstractNumId w:val="4"/>
  </w:num>
  <w:num w:numId="8">
    <w:abstractNumId w:val="13"/>
  </w:num>
  <w:num w:numId="9">
    <w:abstractNumId w:val="7"/>
  </w:num>
  <w:num w:numId="10">
    <w:abstractNumId w:val="20"/>
  </w:num>
  <w:num w:numId="11">
    <w:abstractNumId w:val="37"/>
  </w:num>
  <w:num w:numId="12">
    <w:abstractNumId w:val="29"/>
  </w:num>
  <w:num w:numId="13">
    <w:abstractNumId w:val="21"/>
  </w:num>
  <w:num w:numId="14">
    <w:abstractNumId w:val="3"/>
  </w:num>
  <w:num w:numId="15">
    <w:abstractNumId w:val="17"/>
  </w:num>
  <w:num w:numId="16">
    <w:abstractNumId w:val="15"/>
  </w:num>
  <w:num w:numId="17">
    <w:abstractNumId w:val="38"/>
  </w:num>
  <w:num w:numId="18">
    <w:abstractNumId w:val="18"/>
  </w:num>
  <w:num w:numId="19">
    <w:abstractNumId w:val="36"/>
  </w:num>
  <w:num w:numId="20">
    <w:abstractNumId w:val="10"/>
  </w:num>
  <w:num w:numId="21">
    <w:abstractNumId w:val="30"/>
  </w:num>
  <w:num w:numId="22">
    <w:abstractNumId w:val="35"/>
  </w:num>
  <w:num w:numId="23">
    <w:abstractNumId w:val="22"/>
  </w:num>
  <w:num w:numId="24">
    <w:abstractNumId w:val="6"/>
  </w:num>
  <w:num w:numId="25">
    <w:abstractNumId w:val="5"/>
  </w:num>
  <w:num w:numId="26">
    <w:abstractNumId w:val="25"/>
  </w:num>
  <w:num w:numId="27">
    <w:abstractNumId w:val="9"/>
  </w:num>
  <w:num w:numId="28">
    <w:abstractNumId w:val="27"/>
  </w:num>
  <w:num w:numId="29">
    <w:abstractNumId w:val="28"/>
  </w:num>
  <w:num w:numId="30">
    <w:abstractNumId w:val="39"/>
  </w:num>
  <w:num w:numId="31">
    <w:abstractNumId w:val="2"/>
  </w:num>
  <w:num w:numId="32">
    <w:abstractNumId w:val="32"/>
  </w:num>
  <w:num w:numId="33">
    <w:abstractNumId w:val="33"/>
  </w:num>
  <w:num w:numId="34">
    <w:abstractNumId w:val="19"/>
  </w:num>
  <w:num w:numId="35">
    <w:abstractNumId w:val="31"/>
  </w:num>
  <w:num w:numId="36">
    <w:abstractNumId w:val="23"/>
  </w:num>
  <w:num w:numId="37">
    <w:abstractNumId w:val="11"/>
  </w:num>
  <w:num w:numId="38">
    <w:abstractNumId w:val="11"/>
  </w:num>
  <w:num w:numId="39">
    <w:abstractNumId w:val="8"/>
  </w:num>
  <w:num w:numId="40">
    <w:abstractNumId w:val="12"/>
  </w:num>
  <w:num w:numId="41">
    <w:abstractNumId w:val="11"/>
  </w:num>
  <w:num w:numId="42">
    <w:abstractNumId w:val="11"/>
  </w:num>
  <w:num w:numId="43">
    <w:abstractNumId w:val="11"/>
  </w:num>
  <w:num w:numId="44">
    <w:abstractNumId w:val="11"/>
  </w:num>
  <w:num w:numId="45">
    <w:abstractNumId w:val="16"/>
  </w:num>
  <w:num w:numId="46">
    <w:abstractNumId w:val="11"/>
  </w:num>
  <w:num w:numId="4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5C"/>
    <w:rsid w:val="0000259C"/>
    <w:rsid w:val="000041AA"/>
    <w:rsid w:val="000067B3"/>
    <w:rsid w:val="00007000"/>
    <w:rsid w:val="00010205"/>
    <w:rsid w:val="00010740"/>
    <w:rsid w:val="00011B7E"/>
    <w:rsid w:val="0001265D"/>
    <w:rsid w:val="00015CBF"/>
    <w:rsid w:val="000167DF"/>
    <w:rsid w:val="00020712"/>
    <w:rsid w:val="00021E77"/>
    <w:rsid w:val="00022A6F"/>
    <w:rsid w:val="00022DA7"/>
    <w:rsid w:val="000250CD"/>
    <w:rsid w:val="00025898"/>
    <w:rsid w:val="00025B51"/>
    <w:rsid w:val="00025C3E"/>
    <w:rsid w:val="00026932"/>
    <w:rsid w:val="00027E26"/>
    <w:rsid w:val="00031C4A"/>
    <w:rsid w:val="00033671"/>
    <w:rsid w:val="00033676"/>
    <w:rsid w:val="000347CF"/>
    <w:rsid w:val="000354C3"/>
    <w:rsid w:val="0003691D"/>
    <w:rsid w:val="00036A8C"/>
    <w:rsid w:val="000405D7"/>
    <w:rsid w:val="0004066D"/>
    <w:rsid w:val="00044917"/>
    <w:rsid w:val="000458F7"/>
    <w:rsid w:val="00045EC7"/>
    <w:rsid w:val="0004664F"/>
    <w:rsid w:val="00047626"/>
    <w:rsid w:val="00047878"/>
    <w:rsid w:val="00050399"/>
    <w:rsid w:val="00051211"/>
    <w:rsid w:val="00051FC1"/>
    <w:rsid w:val="00052095"/>
    <w:rsid w:val="0005258A"/>
    <w:rsid w:val="0005350E"/>
    <w:rsid w:val="00053DF8"/>
    <w:rsid w:val="00055AA8"/>
    <w:rsid w:val="0005675B"/>
    <w:rsid w:val="00056AC6"/>
    <w:rsid w:val="00057A03"/>
    <w:rsid w:val="0006274B"/>
    <w:rsid w:val="00062DCB"/>
    <w:rsid w:val="00063D25"/>
    <w:rsid w:val="000672F3"/>
    <w:rsid w:val="00070FB0"/>
    <w:rsid w:val="00072359"/>
    <w:rsid w:val="0007254C"/>
    <w:rsid w:val="000741E6"/>
    <w:rsid w:val="000747C2"/>
    <w:rsid w:val="000762F7"/>
    <w:rsid w:val="00080AB2"/>
    <w:rsid w:val="00083AB7"/>
    <w:rsid w:val="0008526C"/>
    <w:rsid w:val="00086F10"/>
    <w:rsid w:val="00087250"/>
    <w:rsid w:val="00090887"/>
    <w:rsid w:val="00092DBD"/>
    <w:rsid w:val="000935F6"/>
    <w:rsid w:val="00093951"/>
    <w:rsid w:val="000951F6"/>
    <w:rsid w:val="00095EB0"/>
    <w:rsid w:val="00096330"/>
    <w:rsid w:val="000A227B"/>
    <w:rsid w:val="000A24CE"/>
    <w:rsid w:val="000A2842"/>
    <w:rsid w:val="000A2A5E"/>
    <w:rsid w:val="000A5BC4"/>
    <w:rsid w:val="000A7994"/>
    <w:rsid w:val="000A7D35"/>
    <w:rsid w:val="000B01C7"/>
    <w:rsid w:val="000B10D9"/>
    <w:rsid w:val="000B112D"/>
    <w:rsid w:val="000B1648"/>
    <w:rsid w:val="000B1ECA"/>
    <w:rsid w:val="000B2C58"/>
    <w:rsid w:val="000B5EC7"/>
    <w:rsid w:val="000B67FB"/>
    <w:rsid w:val="000B6BD5"/>
    <w:rsid w:val="000B6FA4"/>
    <w:rsid w:val="000B759A"/>
    <w:rsid w:val="000C17D1"/>
    <w:rsid w:val="000C5527"/>
    <w:rsid w:val="000C778F"/>
    <w:rsid w:val="000D0B77"/>
    <w:rsid w:val="000D0DC6"/>
    <w:rsid w:val="000D1AD4"/>
    <w:rsid w:val="000D3854"/>
    <w:rsid w:val="000D3ADE"/>
    <w:rsid w:val="000D4153"/>
    <w:rsid w:val="000D5358"/>
    <w:rsid w:val="000D62D2"/>
    <w:rsid w:val="000D69CF"/>
    <w:rsid w:val="000E4CC6"/>
    <w:rsid w:val="000E57FE"/>
    <w:rsid w:val="000E7918"/>
    <w:rsid w:val="000F1BAE"/>
    <w:rsid w:val="000F3AB1"/>
    <w:rsid w:val="000F3BA4"/>
    <w:rsid w:val="000F4021"/>
    <w:rsid w:val="000F5770"/>
    <w:rsid w:val="0010015A"/>
    <w:rsid w:val="00100A33"/>
    <w:rsid w:val="00101274"/>
    <w:rsid w:val="00101B12"/>
    <w:rsid w:val="00104F8D"/>
    <w:rsid w:val="00105054"/>
    <w:rsid w:val="00105320"/>
    <w:rsid w:val="0010554B"/>
    <w:rsid w:val="00105959"/>
    <w:rsid w:val="00107080"/>
    <w:rsid w:val="001071F9"/>
    <w:rsid w:val="00107DC8"/>
    <w:rsid w:val="0011016B"/>
    <w:rsid w:val="00110E94"/>
    <w:rsid w:val="001113D8"/>
    <w:rsid w:val="001117AC"/>
    <w:rsid w:val="00111E7A"/>
    <w:rsid w:val="0011362A"/>
    <w:rsid w:val="00113774"/>
    <w:rsid w:val="00113F1F"/>
    <w:rsid w:val="00114185"/>
    <w:rsid w:val="00114FD6"/>
    <w:rsid w:val="00115890"/>
    <w:rsid w:val="00115D00"/>
    <w:rsid w:val="00116538"/>
    <w:rsid w:val="001172F8"/>
    <w:rsid w:val="00117C86"/>
    <w:rsid w:val="00120711"/>
    <w:rsid w:val="00123191"/>
    <w:rsid w:val="001243A3"/>
    <w:rsid w:val="0012463C"/>
    <w:rsid w:val="001276B3"/>
    <w:rsid w:val="001305E0"/>
    <w:rsid w:val="00130601"/>
    <w:rsid w:val="00130B8A"/>
    <w:rsid w:val="00131104"/>
    <w:rsid w:val="00131E18"/>
    <w:rsid w:val="00133187"/>
    <w:rsid w:val="0013504C"/>
    <w:rsid w:val="00140D1B"/>
    <w:rsid w:val="00141EEF"/>
    <w:rsid w:val="00141F6F"/>
    <w:rsid w:val="00146270"/>
    <w:rsid w:val="00146A2C"/>
    <w:rsid w:val="00147534"/>
    <w:rsid w:val="001501E2"/>
    <w:rsid w:val="00150A4F"/>
    <w:rsid w:val="0015187C"/>
    <w:rsid w:val="001526AD"/>
    <w:rsid w:val="00155275"/>
    <w:rsid w:val="00156663"/>
    <w:rsid w:val="001615A0"/>
    <w:rsid w:val="0016388E"/>
    <w:rsid w:val="0016467E"/>
    <w:rsid w:val="00166D60"/>
    <w:rsid w:val="00170B9F"/>
    <w:rsid w:val="00171A5C"/>
    <w:rsid w:val="0017271C"/>
    <w:rsid w:val="00172C98"/>
    <w:rsid w:val="00174A73"/>
    <w:rsid w:val="00174D7F"/>
    <w:rsid w:val="0017508D"/>
    <w:rsid w:val="00175BD5"/>
    <w:rsid w:val="0017647A"/>
    <w:rsid w:val="00180224"/>
    <w:rsid w:val="00181082"/>
    <w:rsid w:val="00182070"/>
    <w:rsid w:val="00183D10"/>
    <w:rsid w:val="00184D28"/>
    <w:rsid w:val="00185D8F"/>
    <w:rsid w:val="0018667F"/>
    <w:rsid w:val="00186BD9"/>
    <w:rsid w:val="0018711A"/>
    <w:rsid w:val="00191600"/>
    <w:rsid w:val="001916FC"/>
    <w:rsid w:val="0019625F"/>
    <w:rsid w:val="001A0179"/>
    <w:rsid w:val="001A0D38"/>
    <w:rsid w:val="001A4389"/>
    <w:rsid w:val="001A4646"/>
    <w:rsid w:val="001A5B26"/>
    <w:rsid w:val="001A6359"/>
    <w:rsid w:val="001A688D"/>
    <w:rsid w:val="001A7221"/>
    <w:rsid w:val="001B03E5"/>
    <w:rsid w:val="001B156F"/>
    <w:rsid w:val="001B20DE"/>
    <w:rsid w:val="001B3A21"/>
    <w:rsid w:val="001B47B3"/>
    <w:rsid w:val="001B5E67"/>
    <w:rsid w:val="001B7C9A"/>
    <w:rsid w:val="001B7D61"/>
    <w:rsid w:val="001B7F35"/>
    <w:rsid w:val="001C2543"/>
    <w:rsid w:val="001C32D3"/>
    <w:rsid w:val="001C37A5"/>
    <w:rsid w:val="001C4D04"/>
    <w:rsid w:val="001C6A5C"/>
    <w:rsid w:val="001C776B"/>
    <w:rsid w:val="001D0897"/>
    <w:rsid w:val="001D257E"/>
    <w:rsid w:val="001D2AD6"/>
    <w:rsid w:val="001D2CD1"/>
    <w:rsid w:val="001D2F3C"/>
    <w:rsid w:val="001D4DFE"/>
    <w:rsid w:val="001D57A4"/>
    <w:rsid w:val="001D6FBD"/>
    <w:rsid w:val="001D71F0"/>
    <w:rsid w:val="001D77C0"/>
    <w:rsid w:val="001D7BA8"/>
    <w:rsid w:val="001E20B5"/>
    <w:rsid w:val="001E373B"/>
    <w:rsid w:val="001E420E"/>
    <w:rsid w:val="001E5A89"/>
    <w:rsid w:val="001E5D8E"/>
    <w:rsid w:val="001E5EA3"/>
    <w:rsid w:val="001F0C0B"/>
    <w:rsid w:val="001F2E6D"/>
    <w:rsid w:val="001F617E"/>
    <w:rsid w:val="001F6827"/>
    <w:rsid w:val="0020018C"/>
    <w:rsid w:val="0020053C"/>
    <w:rsid w:val="00205AAE"/>
    <w:rsid w:val="00207136"/>
    <w:rsid w:val="0021151B"/>
    <w:rsid w:val="002138F5"/>
    <w:rsid w:val="002147F5"/>
    <w:rsid w:val="0021522E"/>
    <w:rsid w:val="00215696"/>
    <w:rsid w:val="002158E7"/>
    <w:rsid w:val="0021637F"/>
    <w:rsid w:val="00217962"/>
    <w:rsid w:val="00222269"/>
    <w:rsid w:val="002230DB"/>
    <w:rsid w:val="00226100"/>
    <w:rsid w:val="002262FD"/>
    <w:rsid w:val="0022779D"/>
    <w:rsid w:val="00227818"/>
    <w:rsid w:val="002333B6"/>
    <w:rsid w:val="002344E0"/>
    <w:rsid w:val="00236A40"/>
    <w:rsid w:val="00236C16"/>
    <w:rsid w:val="0023708A"/>
    <w:rsid w:val="002401B9"/>
    <w:rsid w:val="002408E2"/>
    <w:rsid w:val="00240EAF"/>
    <w:rsid w:val="00241DF6"/>
    <w:rsid w:val="0024340E"/>
    <w:rsid w:val="002453B4"/>
    <w:rsid w:val="0024541D"/>
    <w:rsid w:val="00246A75"/>
    <w:rsid w:val="00247173"/>
    <w:rsid w:val="002471AE"/>
    <w:rsid w:val="0025084C"/>
    <w:rsid w:val="002511C7"/>
    <w:rsid w:val="00251467"/>
    <w:rsid w:val="00252F0F"/>
    <w:rsid w:val="00253234"/>
    <w:rsid w:val="00253261"/>
    <w:rsid w:val="0025384D"/>
    <w:rsid w:val="00253C83"/>
    <w:rsid w:val="00255256"/>
    <w:rsid w:val="002576CF"/>
    <w:rsid w:val="00261F9F"/>
    <w:rsid w:val="00264647"/>
    <w:rsid w:val="00264BC8"/>
    <w:rsid w:val="00264E30"/>
    <w:rsid w:val="002704C2"/>
    <w:rsid w:val="00270550"/>
    <w:rsid w:val="00271081"/>
    <w:rsid w:val="00273A63"/>
    <w:rsid w:val="0027410B"/>
    <w:rsid w:val="00274A91"/>
    <w:rsid w:val="00275E98"/>
    <w:rsid w:val="0028115F"/>
    <w:rsid w:val="00281EB0"/>
    <w:rsid w:val="00282B29"/>
    <w:rsid w:val="00284595"/>
    <w:rsid w:val="00285018"/>
    <w:rsid w:val="0028525D"/>
    <w:rsid w:val="00285E42"/>
    <w:rsid w:val="00287DE1"/>
    <w:rsid w:val="00290636"/>
    <w:rsid w:val="00290CBF"/>
    <w:rsid w:val="002923CF"/>
    <w:rsid w:val="00292BBE"/>
    <w:rsid w:val="002936AB"/>
    <w:rsid w:val="002951F4"/>
    <w:rsid w:val="00295BDB"/>
    <w:rsid w:val="00296716"/>
    <w:rsid w:val="0029775F"/>
    <w:rsid w:val="002A0483"/>
    <w:rsid w:val="002A314F"/>
    <w:rsid w:val="002A4170"/>
    <w:rsid w:val="002A4ED3"/>
    <w:rsid w:val="002A55F6"/>
    <w:rsid w:val="002A56C9"/>
    <w:rsid w:val="002B05F4"/>
    <w:rsid w:val="002B31F0"/>
    <w:rsid w:val="002B3598"/>
    <w:rsid w:val="002B3B5F"/>
    <w:rsid w:val="002B41E7"/>
    <w:rsid w:val="002B4308"/>
    <w:rsid w:val="002B5638"/>
    <w:rsid w:val="002B604C"/>
    <w:rsid w:val="002B7AAD"/>
    <w:rsid w:val="002C0101"/>
    <w:rsid w:val="002C1BE4"/>
    <w:rsid w:val="002C1C7F"/>
    <w:rsid w:val="002C1E38"/>
    <w:rsid w:val="002C26B2"/>
    <w:rsid w:val="002C27FD"/>
    <w:rsid w:val="002C72F0"/>
    <w:rsid w:val="002C76D5"/>
    <w:rsid w:val="002D0759"/>
    <w:rsid w:val="002D1104"/>
    <w:rsid w:val="002D2258"/>
    <w:rsid w:val="002D291C"/>
    <w:rsid w:val="002D30EE"/>
    <w:rsid w:val="002D4313"/>
    <w:rsid w:val="002D49BA"/>
    <w:rsid w:val="002E1CF4"/>
    <w:rsid w:val="002E2469"/>
    <w:rsid w:val="002E2FFB"/>
    <w:rsid w:val="002E459B"/>
    <w:rsid w:val="002E4A24"/>
    <w:rsid w:val="002E5B3D"/>
    <w:rsid w:val="002F0B0A"/>
    <w:rsid w:val="002F1894"/>
    <w:rsid w:val="002F3BC3"/>
    <w:rsid w:val="002F439F"/>
    <w:rsid w:val="002F5D03"/>
    <w:rsid w:val="002F602C"/>
    <w:rsid w:val="002F67ED"/>
    <w:rsid w:val="002F6862"/>
    <w:rsid w:val="002F7A14"/>
    <w:rsid w:val="002F7B4C"/>
    <w:rsid w:val="003028BD"/>
    <w:rsid w:val="00302A9C"/>
    <w:rsid w:val="00303979"/>
    <w:rsid w:val="00304650"/>
    <w:rsid w:val="0031119D"/>
    <w:rsid w:val="00311A69"/>
    <w:rsid w:val="003120BC"/>
    <w:rsid w:val="003121AB"/>
    <w:rsid w:val="0031349B"/>
    <w:rsid w:val="003153B9"/>
    <w:rsid w:val="0031685C"/>
    <w:rsid w:val="0031694C"/>
    <w:rsid w:val="00317A7B"/>
    <w:rsid w:val="00317CE6"/>
    <w:rsid w:val="0032108A"/>
    <w:rsid w:val="00321835"/>
    <w:rsid w:val="00322089"/>
    <w:rsid w:val="0032434F"/>
    <w:rsid w:val="0032520B"/>
    <w:rsid w:val="00326301"/>
    <w:rsid w:val="003268DB"/>
    <w:rsid w:val="00331565"/>
    <w:rsid w:val="00334724"/>
    <w:rsid w:val="0033489E"/>
    <w:rsid w:val="00335E6F"/>
    <w:rsid w:val="00337255"/>
    <w:rsid w:val="0033747D"/>
    <w:rsid w:val="00337D93"/>
    <w:rsid w:val="00340F02"/>
    <w:rsid w:val="003422E6"/>
    <w:rsid w:val="00343BFB"/>
    <w:rsid w:val="00343DDD"/>
    <w:rsid w:val="0034737D"/>
    <w:rsid w:val="003478EE"/>
    <w:rsid w:val="0035151A"/>
    <w:rsid w:val="00353DE4"/>
    <w:rsid w:val="00355AC6"/>
    <w:rsid w:val="00355E50"/>
    <w:rsid w:val="00356496"/>
    <w:rsid w:val="0036015D"/>
    <w:rsid w:val="00362380"/>
    <w:rsid w:val="00363E6A"/>
    <w:rsid w:val="0036417E"/>
    <w:rsid w:val="00364311"/>
    <w:rsid w:val="00364F73"/>
    <w:rsid w:val="00366325"/>
    <w:rsid w:val="00366F1D"/>
    <w:rsid w:val="00370201"/>
    <w:rsid w:val="00370484"/>
    <w:rsid w:val="00371A50"/>
    <w:rsid w:val="0037202B"/>
    <w:rsid w:val="00375B3B"/>
    <w:rsid w:val="00375F09"/>
    <w:rsid w:val="003765E4"/>
    <w:rsid w:val="0037690C"/>
    <w:rsid w:val="003800E8"/>
    <w:rsid w:val="003815D2"/>
    <w:rsid w:val="0038312D"/>
    <w:rsid w:val="0038340A"/>
    <w:rsid w:val="00384E55"/>
    <w:rsid w:val="003873BC"/>
    <w:rsid w:val="00391AF1"/>
    <w:rsid w:val="00395085"/>
    <w:rsid w:val="00396C7A"/>
    <w:rsid w:val="003A21FB"/>
    <w:rsid w:val="003A5658"/>
    <w:rsid w:val="003A672B"/>
    <w:rsid w:val="003A74E6"/>
    <w:rsid w:val="003A7B98"/>
    <w:rsid w:val="003B0264"/>
    <w:rsid w:val="003B2F84"/>
    <w:rsid w:val="003B4283"/>
    <w:rsid w:val="003B6ACD"/>
    <w:rsid w:val="003B7B30"/>
    <w:rsid w:val="003C0BC9"/>
    <w:rsid w:val="003C10DE"/>
    <w:rsid w:val="003C5A89"/>
    <w:rsid w:val="003C6192"/>
    <w:rsid w:val="003C6221"/>
    <w:rsid w:val="003D3F5E"/>
    <w:rsid w:val="003D46F3"/>
    <w:rsid w:val="003D4AD2"/>
    <w:rsid w:val="003D56F7"/>
    <w:rsid w:val="003D58E2"/>
    <w:rsid w:val="003D5FD9"/>
    <w:rsid w:val="003D7283"/>
    <w:rsid w:val="003E218A"/>
    <w:rsid w:val="003E5B3D"/>
    <w:rsid w:val="003E632E"/>
    <w:rsid w:val="003E6CD1"/>
    <w:rsid w:val="003E7B8D"/>
    <w:rsid w:val="003E7E9F"/>
    <w:rsid w:val="003F0C7A"/>
    <w:rsid w:val="003F1667"/>
    <w:rsid w:val="003F4136"/>
    <w:rsid w:val="003F711B"/>
    <w:rsid w:val="004008FA"/>
    <w:rsid w:val="004032A6"/>
    <w:rsid w:val="004045F6"/>
    <w:rsid w:val="00407B96"/>
    <w:rsid w:val="0041006F"/>
    <w:rsid w:val="00411AFA"/>
    <w:rsid w:val="004135D0"/>
    <w:rsid w:val="004139B4"/>
    <w:rsid w:val="00420343"/>
    <w:rsid w:val="0042182B"/>
    <w:rsid w:val="00422A3C"/>
    <w:rsid w:val="00422C6E"/>
    <w:rsid w:val="00423927"/>
    <w:rsid w:val="00423AAB"/>
    <w:rsid w:val="00423C45"/>
    <w:rsid w:val="00424619"/>
    <w:rsid w:val="004246CB"/>
    <w:rsid w:val="004270E5"/>
    <w:rsid w:val="0042714D"/>
    <w:rsid w:val="00427A88"/>
    <w:rsid w:val="004306A5"/>
    <w:rsid w:val="00431E44"/>
    <w:rsid w:val="004325B6"/>
    <w:rsid w:val="0043347F"/>
    <w:rsid w:val="004340CB"/>
    <w:rsid w:val="004348F3"/>
    <w:rsid w:val="00435469"/>
    <w:rsid w:val="00435EE0"/>
    <w:rsid w:val="00436C0D"/>
    <w:rsid w:val="004377C3"/>
    <w:rsid w:val="0044136A"/>
    <w:rsid w:val="00443E4F"/>
    <w:rsid w:val="00444575"/>
    <w:rsid w:val="004452CD"/>
    <w:rsid w:val="00445532"/>
    <w:rsid w:val="0044554D"/>
    <w:rsid w:val="0044559E"/>
    <w:rsid w:val="004469CD"/>
    <w:rsid w:val="0044777D"/>
    <w:rsid w:val="00447FCC"/>
    <w:rsid w:val="00450A7E"/>
    <w:rsid w:val="00451667"/>
    <w:rsid w:val="00457D90"/>
    <w:rsid w:val="004613F6"/>
    <w:rsid w:val="00461598"/>
    <w:rsid w:val="00461B22"/>
    <w:rsid w:val="00464287"/>
    <w:rsid w:val="00466BFB"/>
    <w:rsid w:val="004739A1"/>
    <w:rsid w:val="00473B59"/>
    <w:rsid w:val="004744D4"/>
    <w:rsid w:val="00475ADA"/>
    <w:rsid w:val="004770DA"/>
    <w:rsid w:val="004806E9"/>
    <w:rsid w:val="004836EF"/>
    <w:rsid w:val="00483767"/>
    <w:rsid w:val="00483BA3"/>
    <w:rsid w:val="00483CF0"/>
    <w:rsid w:val="0048670E"/>
    <w:rsid w:val="00486CCB"/>
    <w:rsid w:val="0048727E"/>
    <w:rsid w:val="00487A0D"/>
    <w:rsid w:val="00491782"/>
    <w:rsid w:val="004917B4"/>
    <w:rsid w:val="00492403"/>
    <w:rsid w:val="00492E45"/>
    <w:rsid w:val="004931B6"/>
    <w:rsid w:val="0049394D"/>
    <w:rsid w:val="0049652D"/>
    <w:rsid w:val="0049735F"/>
    <w:rsid w:val="004A097D"/>
    <w:rsid w:val="004A13EA"/>
    <w:rsid w:val="004A26CF"/>
    <w:rsid w:val="004A3234"/>
    <w:rsid w:val="004A4F71"/>
    <w:rsid w:val="004A5EF6"/>
    <w:rsid w:val="004A6968"/>
    <w:rsid w:val="004B1ADC"/>
    <w:rsid w:val="004B21C5"/>
    <w:rsid w:val="004B2BAD"/>
    <w:rsid w:val="004B49A4"/>
    <w:rsid w:val="004B4DA4"/>
    <w:rsid w:val="004B631A"/>
    <w:rsid w:val="004B693C"/>
    <w:rsid w:val="004C0523"/>
    <w:rsid w:val="004C198D"/>
    <w:rsid w:val="004C1D32"/>
    <w:rsid w:val="004C232B"/>
    <w:rsid w:val="004C3738"/>
    <w:rsid w:val="004C3C52"/>
    <w:rsid w:val="004C4716"/>
    <w:rsid w:val="004C685A"/>
    <w:rsid w:val="004D38D9"/>
    <w:rsid w:val="004D547B"/>
    <w:rsid w:val="004D5A5F"/>
    <w:rsid w:val="004D5F95"/>
    <w:rsid w:val="004D6587"/>
    <w:rsid w:val="004D663E"/>
    <w:rsid w:val="004D68D0"/>
    <w:rsid w:val="004D69CE"/>
    <w:rsid w:val="004D7B7B"/>
    <w:rsid w:val="004D7E41"/>
    <w:rsid w:val="004E0BF3"/>
    <w:rsid w:val="004E11F8"/>
    <w:rsid w:val="004E6660"/>
    <w:rsid w:val="004E756C"/>
    <w:rsid w:val="004F1C3F"/>
    <w:rsid w:val="004F4335"/>
    <w:rsid w:val="004F6E1F"/>
    <w:rsid w:val="004F71A3"/>
    <w:rsid w:val="004F72DC"/>
    <w:rsid w:val="00500873"/>
    <w:rsid w:val="005018EE"/>
    <w:rsid w:val="00503F5C"/>
    <w:rsid w:val="00504A3F"/>
    <w:rsid w:val="005064B0"/>
    <w:rsid w:val="0050742B"/>
    <w:rsid w:val="00507D12"/>
    <w:rsid w:val="00514A7A"/>
    <w:rsid w:val="00514E00"/>
    <w:rsid w:val="00515884"/>
    <w:rsid w:val="005159BF"/>
    <w:rsid w:val="00515EEE"/>
    <w:rsid w:val="00516466"/>
    <w:rsid w:val="00517737"/>
    <w:rsid w:val="00517766"/>
    <w:rsid w:val="00520126"/>
    <w:rsid w:val="005222D9"/>
    <w:rsid w:val="005226C9"/>
    <w:rsid w:val="00522C84"/>
    <w:rsid w:val="00527C33"/>
    <w:rsid w:val="00530685"/>
    <w:rsid w:val="005335F1"/>
    <w:rsid w:val="00537083"/>
    <w:rsid w:val="0053749D"/>
    <w:rsid w:val="00537D74"/>
    <w:rsid w:val="005421B0"/>
    <w:rsid w:val="00543156"/>
    <w:rsid w:val="00543B4E"/>
    <w:rsid w:val="00544244"/>
    <w:rsid w:val="005449F3"/>
    <w:rsid w:val="00545174"/>
    <w:rsid w:val="0054591C"/>
    <w:rsid w:val="005460FC"/>
    <w:rsid w:val="005470A2"/>
    <w:rsid w:val="00547A81"/>
    <w:rsid w:val="00552144"/>
    <w:rsid w:val="00556521"/>
    <w:rsid w:val="005603DA"/>
    <w:rsid w:val="005613A7"/>
    <w:rsid w:val="005621E4"/>
    <w:rsid w:val="0056451A"/>
    <w:rsid w:val="00564E47"/>
    <w:rsid w:val="00566BC9"/>
    <w:rsid w:val="00567CCC"/>
    <w:rsid w:val="0057001F"/>
    <w:rsid w:val="00573FA4"/>
    <w:rsid w:val="00576169"/>
    <w:rsid w:val="005808C7"/>
    <w:rsid w:val="005822C4"/>
    <w:rsid w:val="005830EF"/>
    <w:rsid w:val="00584497"/>
    <w:rsid w:val="00584BDE"/>
    <w:rsid w:val="00584FCF"/>
    <w:rsid w:val="005854DC"/>
    <w:rsid w:val="00591361"/>
    <w:rsid w:val="0059288A"/>
    <w:rsid w:val="005933ED"/>
    <w:rsid w:val="00593563"/>
    <w:rsid w:val="005948DF"/>
    <w:rsid w:val="005953A3"/>
    <w:rsid w:val="00595C63"/>
    <w:rsid w:val="00596538"/>
    <w:rsid w:val="0059770B"/>
    <w:rsid w:val="005A1608"/>
    <w:rsid w:val="005A16AA"/>
    <w:rsid w:val="005A2DC6"/>
    <w:rsid w:val="005A3957"/>
    <w:rsid w:val="005A450C"/>
    <w:rsid w:val="005A489D"/>
    <w:rsid w:val="005A5907"/>
    <w:rsid w:val="005A6628"/>
    <w:rsid w:val="005A6D8E"/>
    <w:rsid w:val="005A6E0B"/>
    <w:rsid w:val="005B084A"/>
    <w:rsid w:val="005B0A7A"/>
    <w:rsid w:val="005B20D1"/>
    <w:rsid w:val="005B4AB3"/>
    <w:rsid w:val="005B4E2D"/>
    <w:rsid w:val="005B57DE"/>
    <w:rsid w:val="005B6650"/>
    <w:rsid w:val="005B79B0"/>
    <w:rsid w:val="005C1B54"/>
    <w:rsid w:val="005C2885"/>
    <w:rsid w:val="005C33FD"/>
    <w:rsid w:val="005C6018"/>
    <w:rsid w:val="005D079D"/>
    <w:rsid w:val="005D174C"/>
    <w:rsid w:val="005D1D3A"/>
    <w:rsid w:val="005D3C27"/>
    <w:rsid w:val="005D5C94"/>
    <w:rsid w:val="005D6B50"/>
    <w:rsid w:val="005D6B93"/>
    <w:rsid w:val="005D6CCA"/>
    <w:rsid w:val="005D71D1"/>
    <w:rsid w:val="005D77FB"/>
    <w:rsid w:val="005D78A8"/>
    <w:rsid w:val="005D7D06"/>
    <w:rsid w:val="005E0537"/>
    <w:rsid w:val="005E2A5A"/>
    <w:rsid w:val="005E2D2E"/>
    <w:rsid w:val="005E308F"/>
    <w:rsid w:val="005E33D2"/>
    <w:rsid w:val="005E3BEB"/>
    <w:rsid w:val="005E412E"/>
    <w:rsid w:val="005E4D2A"/>
    <w:rsid w:val="005E4E95"/>
    <w:rsid w:val="005E62CE"/>
    <w:rsid w:val="005E687D"/>
    <w:rsid w:val="005E6CDB"/>
    <w:rsid w:val="005F0198"/>
    <w:rsid w:val="005F2D82"/>
    <w:rsid w:val="005F363C"/>
    <w:rsid w:val="005F570A"/>
    <w:rsid w:val="005F59EF"/>
    <w:rsid w:val="00603D6E"/>
    <w:rsid w:val="00605963"/>
    <w:rsid w:val="00607AB4"/>
    <w:rsid w:val="006108A6"/>
    <w:rsid w:val="006109D1"/>
    <w:rsid w:val="00613C99"/>
    <w:rsid w:val="006164CB"/>
    <w:rsid w:val="0061661F"/>
    <w:rsid w:val="00617E11"/>
    <w:rsid w:val="0062273C"/>
    <w:rsid w:val="00622C7A"/>
    <w:rsid w:val="00624AAA"/>
    <w:rsid w:val="00625B79"/>
    <w:rsid w:val="0062627D"/>
    <w:rsid w:val="00626727"/>
    <w:rsid w:val="0062760D"/>
    <w:rsid w:val="00631FBD"/>
    <w:rsid w:val="00633C66"/>
    <w:rsid w:val="00635034"/>
    <w:rsid w:val="0063598E"/>
    <w:rsid w:val="00635B9E"/>
    <w:rsid w:val="00636517"/>
    <w:rsid w:val="00642214"/>
    <w:rsid w:val="00644CBA"/>
    <w:rsid w:val="006455FE"/>
    <w:rsid w:val="00650C8A"/>
    <w:rsid w:val="00650F80"/>
    <w:rsid w:val="006511A0"/>
    <w:rsid w:val="00651D18"/>
    <w:rsid w:val="00653937"/>
    <w:rsid w:val="00653B62"/>
    <w:rsid w:val="006547AA"/>
    <w:rsid w:val="00654F26"/>
    <w:rsid w:val="00656AD7"/>
    <w:rsid w:val="006576C8"/>
    <w:rsid w:val="00657FEA"/>
    <w:rsid w:val="006610F0"/>
    <w:rsid w:val="00663F30"/>
    <w:rsid w:val="00665D19"/>
    <w:rsid w:val="006678FE"/>
    <w:rsid w:val="006702B5"/>
    <w:rsid w:val="00671499"/>
    <w:rsid w:val="00671582"/>
    <w:rsid w:val="006717BE"/>
    <w:rsid w:val="00672BE9"/>
    <w:rsid w:val="0067382C"/>
    <w:rsid w:val="00675588"/>
    <w:rsid w:val="00676212"/>
    <w:rsid w:val="006770D0"/>
    <w:rsid w:val="00687901"/>
    <w:rsid w:val="00687B47"/>
    <w:rsid w:val="00694DA9"/>
    <w:rsid w:val="00696238"/>
    <w:rsid w:val="00696DFF"/>
    <w:rsid w:val="00697B26"/>
    <w:rsid w:val="006A0B34"/>
    <w:rsid w:val="006A1526"/>
    <w:rsid w:val="006A21C9"/>
    <w:rsid w:val="006A3893"/>
    <w:rsid w:val="006A3957"/>
    <w:rsid w:val="006A7B14"/>
    <w:rsid w:val="006B0341"/>
    <w:rsid w:val="006B045D"/>
    <w:rsid w:val="006B0607"/>
    <w:rsid w:val="006B0F2A"/>
    <w:rsid w:val="006B1E73"/>
    <w:rsid w:val="006B2F6D"/>
    <w:rsid w:val="006B314D"/>
    <w:rsid w:val="006B5555"/>
    <w:rsid w:val="006B5EA1"/>
    <w:rsid w:val="006B6643"/>
    <w:rsid w:val="006B71CB"/>
    <w:rsid w:val="006C08D0"/>
    <w:rsid w:val="006C0EEC"/>
    <w:rsid w:val="006C1C48"/>
    <w:rsid w:val="006C295C"/>
    <w:rsid w:val="006C30E5"/>
    <w:rsid w:val="006C4339"/>
    <w:rsid w:val="006C4BCA"/>
    <w:rsid w:val="006C6295"/>
    <w:rsid w:val="006C69DD"/>
    <w:rsid w:val="006C6E78"/>
    <w:rsid w:val="006C7598"/>
    <w:rsid w:val="006D1C61"/>
    <w:rsid w:val="006D2855"/>
    <w:rsid w:val="006D4DDD"/>
    <w:rsid w:val="006D53FD"/>
    <w:rsid w:val="006D58F9"/>
    <w:rsid w:val="006E0655"/>
    <w:rsid w:val="006E21B3"/>
    <w:rsid w:val="006E2266"/>
    <w:rsid w:val="006E2C12"/>
    <w:rsid w:val="006E568C"/>
    <w:rsid w:val="006E596E"/>
    <w:rsid w:val="006E5CD9"/>
    <w:rsid w:val="006E6FAB"/>
    <w:rsid w:val="006F0216"/>
    <w:rsid w:val="006F027A"/>
    <w:rsid w:val="006F05D0"/>
    <w:rsid w:val="006F1827"/>
    <w:rsid w:val="006F5165"/>
    <w:rsid w:val="006F5701"/>
    <w:rsid w:val="006F5879"/>
    <w:rsid w:val="00701ED5"/>
    <w:rsid w:val="00704E1D"/>
    <w:rsid w:val="0070728A"/>
    <w:rsid w:val="00707648"/>
    <w:rsid w:val="00707BE1"/>
    <w:rsid w:val="007108EA"/>
    <w:rsid w:val="00712634"/>
    <w:rsid w:val="00712AB7"/>
    <w:rsid w:val="0071699B"/>
    <w:rsid w:val="00717C64"/>
    <w:rsid w:val="00720142"/>
    <w:rsid w:val="007201AF"/>
    <w:rsid w:val="00720A7D"/>
    <w:rsid w:val="00721327"/>
    <w:rsid w:val="00722895"/>
    <w:rsid w:val="00722D6F"/>
    <w:rsid w:val="00723A7A"/>
    <w:rsid w:val="0072601D"/>
    <w:rsid w:val="007301E3"/>
    <w:rsid w:val="00730293"/>
    <w:rsid w:val="00731A10"/>
    <w:rsid w:val="007322E0"/>
    <w:rsid w:val="00732490"/>
    <w:rsid w:val="00733063"/>
    <w:rsid w:val="00733ED4"/>
    <w:rsid w:val="007346C2"/>
    <w:rsid w:val="00735AEA"/>
    <w:rsid w:val="007377DE"/>
    <w:rsid w:val="00740377"/>
    <w:rsid w:val="00740BF4"/>
    <w:rsid w:val="00740C12"/>
    <w:rsid w:val="007449A6"/>
    <w:rsid w:val="00746F76"/>
    <w:rsid w:val="00750357"/>
    <w:rsid w:val="007532C9"/>
    <w:rsid w:val="007533EA"/>
    <w:rsid w:val="00754451"/>
    <w:rsid w:val="00756396"/>
    <w:rsid w:val="007573B4"/>
    <w:rsid w:val="007574B6"/>
    <w:rsid w:val="0076276E"/>
    <w:rsid w:val="00762EE1"/>
    <w:rsid w:val="00763AF0"/>
    <w:rsid w:val="00763E2F"/>
    <w:rsid w:val="00764BFB"/>
    <w:rsid w:val="00765025"/>
    <w:rsid w:val="00765149"/>
    <w:rsid w:val="00765F4E"/>
    <w:rsid w:val="0077256E"/>
    <w:rsid w:val="00772A6B"/>
    <w:rsid w:val="0077306B"/>
    <w:rsid w:val="007730B5"/>
    <w:rsid w:val="00773633"/>
    <w:rsid w:val="00774257"/>
    <w:rsid w:val="00776858"/>
    <w:rsid w:val="00777D0F"/>
    <w:rsid w:val="007835EB"/>
    <w:rsid w:val="0078376B"/>
    <w:rsid w:val="00784E47"/>
    <w:rsid w:val="007901C8"/>
    <w:rsid w:val="007903D4"/>
    <w:rsid w:val="0079050B"/>
    <w:rsid w:val="00790ECE"/>
    <w:rsid w:val="00791082"/>
    <w:rsid w:val="0079246C"/>
    <w:rsid w:val="00793AE0"/>
    <w:rsid w:val="0079524A"/>
    <w:rsid w:val="007A06F8"/>
    <w:rsid w:val="007A2100"/>
    <w:rsid w:val="007A3DF7"/>
    <w:rsid w:val="007A3E79"/>
    <w:rsid w:val="007A47D2"/>
    <w:rsid w:val="007A51D6"/>
    <w:rsid w:val="007A520E"/>
    <w:rsid w:val="007A55D3"/>
    <w:rsid w:val="007A5935"/>
    <w:rsid w:val="007A6174"/>
    <w:rsid w:val="007A6500"/>
    <w:rsid w:val="007A6C7D"/>
    <w:rsid w:val="007B1730"/>
    <w:rsid w:val="007B1BA2"/>
    <w:rsid w:val="007C0FF6"/>
    <w:rsid w:val="007C1ADC"/>
    <w:rsid w:val="007C2872"/>
    <w:rsid w:val="007C3075"/>
    <w:rsid w:val="007C3D75"/>
    <w:rsid w:val="007C4060"/>
    <w:rsid w:val="007C7815"/>
    <w:rsid w:val="007D04C7"/>
    <w:rsid w:val="007D09DD"/>
    <w:rsid w:val="007D42DC"/>
    <w:rsid w:val="007D4553"/>
    <w:rsid w:val="007D53CE"/>
    <w:rsid w:val="007D5773"/>
    <w:rsid w:val="007D57F2"/>
    <w:rsid w:val="007E0ECB"/>
    <w:rsid w:val="007E3C30"/>
    <w:rsid w:val="007E4A94"/>
    <w:rsid w:val="007E79A4"/>
    <w:rsid w:val="007E7E32"/>
    <w:rsid w:val="007E7FCF"/>
    <w:rsid w:val="007F14E6"/>
    <w:rsid w:val="007F234D"/>
    <w:rsid w:val="007F2442"/>
    <w:rsid w:val="007F34F0"/>
    <w:rsid w:val="007F6E9B"/>
    <w:rsid w:val="00800E3A"/>
    <w:rsid w:val="008016DD"/>
    <w:rsid w:val="0080186C"/>
    <w:rsid w:val="00804B68"/>
    <w:rsid w:val="008055EF"/>
    <w:rsid w:val="008059FF"/>
    <w:rsid w:val="00806C1C"/>
    <w:rsid w:val="00807B68"/>
    <w:rsid w:val="008101F4"/>
    <w:rsid w:val="00810816"/>
    <w:rsid w:val="0081149B"/>
    <w:rsid w:val="0081247C"/>
    <w:rsid w:val="008147DC"/>
    <w:rsid w:val="00817861"/>
    <w:rsid w:val="008221E9"/>
    <w:rsid w:val="00824381"/>
    <w:rsid w:val="00825A61"/>
    <w:rsid w:val="00825A8E"/>
    <w:rsid w:val="00826993"/>
    <w:rsid w:val="0082746D"/>
    <w:rsid w:val="008278AD"/>
    <w:rsid w:val="00827FE4"/>
    <w:rsid w:val="00830D14"/>
    <w:rsid w:val="0083140B"/>
    <w:rsid w:val="00832F58"/>
    <w:rsid w:val="00833734"/>
    <w:rsid w:val="0083424B"/>
    <w:rsid w:val="008342F4"/>
    <w:rsid w:val="00835FA4"/>
    <w:rsid w:val="00836D97"/>
    <w:rsid w:val="00837A70"/>
    <w:rsid w:val="00843267"/>
    <w:rsid w:val="008447BC"/>
    <w:rsid w:val="008463C1"/>
    <w:rsid w:val="00847FC1"/>
    <w:rsid w:val="0085050A"/>
    <w:rsid w:val="00850880"/>
    <w:rsid w:val="00852B34"/>
    <w:rsid w:val="00853D6C"/>
    <w:rsid w:val="00854C70"/>
    <w:rsid w:val="008566E3"/>
    <w:rsid w:val="008613E4"/>
    <w:rsid w:val="008641B6"/>
    <w:rsid w:val="0086528F"/>
    <w:rsid w:val="00867490"/>
    <w:rsid w:val="0086772C"/>
    <w:rsid w:val="00876A6C"/>
    <w:rsid w:val="00877E12"/>
    <w:rsid w:val="00880A06"/>
    <w:rsid w:val="00884832"/>
    <w:rsid w:val="00884CAE"/>
    <w:rsid w:val="00884FF9"/>
    <w:rsid w:val="008860A3"/>
    <w:rsid w:val="0089049D"/>
    <w:rsid w:val="00892C2F"/>
    <w:rsid w:val="00897079"/>
    <w:rsid w:val="00897557"/>
    <w:rsid w:val="00897754"/>
    <w:rsid w:val="00897C70"/>
    <w:rsid w:val="008A28D9"/>
    <w:rsid w:val="008B02F6"/>
    <w:rsid w:val="008B05F8"/>
    <w:rsid w:val="008B0CC2"/>
    <w:rsid w:val="008B1A82"/>
    <w:rsid w:val="008B21F2"/>
    <w:rsid w:val="008B2451"/>
    <w:rsid w:val="008B4848"/>
    <w:rsid w:val="008B4C2E"/>
    <w:rsid w:val="008B6C92"/>
    <w:rsid w:val="008C0147"/>
    <w:rsid w:val="008C417B"/>
    <w:rsid w:val="008C4FFD"/>
    <w:rsid w:val="008C5390"/>
    <w:rsid w:val="008C687F"/>
    <w:rsid w:val="008D3428"/>
    <w:rsid w:val="008D4395"/>
    <w:rsid w:val="008D589B"/>
    <w:rsid w:val="008D5E14"/>
    <w:rsid w:val="008D7325"/>
    <w:rsid w:val="008E09FB"/>
    <w:rsid w:val="008E2E7B"/>
    <w:rsid w:val="008E5E61"/>
    <w:rsid w:val="008E7DEE"/>
    <w:rsid w:val="008F0E24"/>
    <w:rsid w:val="008F0FB4"/>
    <w:rsid w:val="008F2651"/>
    <w:rsid w:val="008F60E5"/>
    <w:rsid w:val="008F68FB"/>
    <w:rsid w:val="009010E1"/>
    <w:rsid w:val="009018E6"/>
    <w:rsid w:val="009021B7"/>
    <w:rsid w:val="00902C2B"/>
    <w:rsid w:val="00903A91"/>
    <w:rsid w:val="009055B8"/>
    <w:rsid w:val="00905F35"/>
    <w:rsid w:val="00910382"/>
    <w:rsid w:val="009103EF"/>
    <w:rsid w:val="0091233A"/>
    <w:rsid w:val="009134A3"/>
    <w:rsid w:val="00914499"/>
    <w:rsid w:val="00914DC5"/>
    <w:rsid w:val="00916629"/>
    <w:rsid w:val="0091760D"/>
    <w:rsid w:val="009202BC"/>
    <w:rsid w:val="00921174"/>
    <w:rsid w:val="00921AB6"/>
    <w:rsid w:val="009239BA"/>
    <w:rsid w:val="009242E9"/>
    <w:rsid w:val="00924C09"/>
    <w:rsid w:val="00926C76"/>
    <w:rsid w:val="00927507"/>
    <w:rsid w:val="00927F6A"/>
    <w:rsid w:val="00930358"/>
    <w:rsid w:val="00930923"/>
    <w:rsid w:val="009325EF"/>
    <w:rsid w:val="009325F2"/>
    <w:rsid w:val="009335A0"/>
    <w:rsid w:val="009374E2"/>
    <w:rsid w:val="00942AC3"/>
    <w:rsid w:val="00944706"/>
    <w:rsid w:val="00945688"/>
    <w:rsid w:val="00947BA3"/>
    <w:rsid w:val="00950184"/>
    <w:rsid w:val="00950688"/>
    <w:rsid w:val="00954EFD"/>
    <w:rsid w:val="009565FA"/>
    <w:rsid w:val="00957E5C"/>
    <w:rsid w:val="00962083"/>
    <w:rsid w:val="00962786"/>
    <w:rsid w:val="0096283D"/>
    <w:rsid w:val="00962E6C"/>
    <w:rsid w:val="00963A50"/>
    <w:rsid w:val="009650B8"/>
    <w:rsid w:val="00965346"/>
    <w:rsid w:val="009655EF"/>
    <w:rsid w:val="0096766E"/>
    <w:rsid w:val="00967AC2"/>
    <w:rsid w:val="009701AE"/>
    <w:rsid w:val="00972F2E"/>
    <w:rsid w:val="009732F1"/>
    <w:rsid w:val="00976F5E"/>
    <w:rsid w:val="00977CFA"/>
    <w:rsid w:val="00977DA1"/>
    <w:rsid w:val="009804EB"/>
    <w:rsid w:val="00983EDE"/>
    <w:rsid w:val="00984960"/>
    <w:rsid w:val="00986317"/>
    <w:rsid w:val="00986965"/>
    <w:rsid w:val="00986E3E"/>
    <w:rsid w:val="009874CF"/>
    <w:rsid w:val="0098769E"/>
    <w:rsid w:val="00987FB0"/>
    <w:rsid w:val="0099141B"/>
    <w:rsid w:val="00991B95"/>
    <w:rsid w:val="00992812"/>
    <w:rsid w:val="00994291"/>
    <w:rsid w:val="00994AE6"/>
    <w:rsid w:val="00997286"/>
    <w:rsid w:val="009A140C"/>
    <w:rsid w:val="009A2402"/>
    <w:rsid w:val="009A2979"/>
    <w:rsid w:val="009A2DAF"/>
    <w:rsid w:val="009A615F"/>
    <w:rsid w:val="009A6B20"/>
    <w:rsid w:val="009B00C1"/>
    <w:rsid w:val="009B060A"/>
    <w:rsid w:val="009B0EDF"/>
    <w:rsid w:val="009B1EE6"/>
    <w:rsid w:val="009B20B4"/>
    <w:rsid w:val="009B4878"/>
    <w:rsid w:val="009B65E4"/>
    <w:rsid w:val="009B6B27"/>
    <w:rsid w:val="009B7024"/>
    <w:rsid w:val="009B7509"/>
    <w:rsid w:val="009C0A4D"/>
    <w:rsid w:val="009C0DB7"/>
    <w:rsid w:val="009C2C1F"/>
    <w:rsid w:val="009C2D61"/>
    <w:rsid w:val="009C305B"/>
    <w:rsid w:val="009C432F"/>
    <w:rsid w:val="009C44F1"/>
    <w:rsid w:val="009C5432"/>
    <w:rsid w:val="009C5D1C"/>
    <w:rsid w:val="009C744B"/>
    <w:rsid w:val="009D126C"/>
    <w:rsid w:val="009D1764"/>
    <w:rsid w:val="009D2BC6"/>
    <w:rsid w:val="009D5151"/>
    <w:rsid w:val="009D69AA"/>
    <w:rsid w:val="009D7550"/>
    <w:rsid w:val="009E2F07"/>
    <w:rsid w:val="009E3DC4"/>
    <w:rsid w:val="009E632B"/>
    <w:rsid w:val="009E633E"/>
    <w:rsid w:val="009E65E4"/>
    <w:rsid w:val="009E7A1A"/>
    <w:rsid w:val="009F0D50"/>
    <w:rsid w:val="009F1505"/>
    <w:rsid w:val="009F1F02"/>
    <w:rsid w:val="009F3871"/>
    <w:rsid w:val="009F3CAB"/>
    <w:rsid w:val="009F3E16"/>
    <w:rsid w:val="009F4BDF"/>
    <w:rsid w:val="009F6825"/>
    <w:rsid w:val="009F6E33"/>
    <w:rsid w:val="00A02571"/>
    <w:rsid w:val="00A029E4"/>
    <w:rsid w:val="00A04014"/>
    <w:rsid w:val="00A04633"/>
    <w:rsid w:val="00A06B1D"/>
    <w:rsid w:val="00A10874"/>
    <w:rsid w:val="00A124E7"/>
    <w:rsid w:val="00A141EB"/>
    <w:rsid w:val="00A14D45"/>
    <w:rsid w:val="00A153AB"/>
    <w:rsid w:val="00A162AF"/>
    <w:rsid w:val="00A16D6C"/>
    <w:rsid w:val="00A17A0F"/>
    <w:rsid w:val="00A217D5"/>
    <w:rsid w:val="00A21B9B"/>
    <w:rsid w:val="00A222CB"/>
    <w:rsid w:val="00A223E8"/>
    <w:rsid w:val="00A235DB"/>
    <w:rsid w:val="00A23D24"/>
    <w:rsid w:val="00A25A60"/>
    <w:rsid w:val="00A30E37"/>
    <w:rsid w:val="00A32315"/>
    <w:rsid w:val="00A32482"/>
    <w:rsid w:val="00A3446C"/>
    <w:rsid w:val="00A34DD3"/>
    <w:rsid w:val="00A35508"/>
    <w:rsid w:val="00A35F86"/>
    <w:rsid w:val="00A36D81"/>
    <w:rsid w:val="00A37848"/>
    <w:rsid w:val="00A44005"/>
    <w:rsid w:val="00A4485E"/>
    <w:rsid w:val="00A4567B"/>
    <w:rsid w:val="00A52373"/>
    <w:rsid w:val="00A53A19"/>
    <w:rsid w:val="00A54496"/>
    <w:rsid w:val="00A55D07"/>
    <w:rsid w:val="00A55DF8"/>
    <w:rsid w:val="00A55F8E"/>
    <w:rsid w:val="00A57962"/>
    <w:rsid w:val="00A60561"/>
    <w:rsid w:val="00A60BD6"/>
    <w:rsid w:val="00A610FC"/>
    <w:rsid w:val="00A6356C"/>
    <w:rsid w:val="00A65376"/>
    <w:rsid w:val="00A662D6"/>
    <w:rsid w:val="00A67EF6"/>
    <w:rsid w:val="00A67FDC"/>
    <w:rsid w:val="00A70CC1"/>
    <w:rsid w:val="00A72DEE"/>
    <w:rsid w:val="00A74CBB"/>
    <w:rsid w:val="00A75516"/>
    <w:rsid w:val="00A7554E"/>
    <w:rsid w:val="00A75FF4"/>
    <w:rsid w:val="00A77DAF"/>
    <w:rsid w:val="00A81BE6"/>
    <w:rsid w:val="00A81FD7"/>
    <w:rsid w:val="00A837BA"/>
    <w:rsid w:val="00A83929"/>
    <w:rsid w:val="00A8436D"/>
    <w:rsid w:val="00A85BBC"/>
    <w:rsid w:val="00A93C20"/>
    <w:rsid w:val="00A9519D"/>
    <w:rsid w:val="00A977CB"/>
    <w:rsid w:val="00AA1D77"/>
    <w:rsid w:val="00AA34EE"/>
    <w:rsid w:val="00AA5645"/>
    <w:rsid w:val="00AA637E"/>
    <w:rsid w:val="00AA6507"/>
    <w:rsid w:val="00AB07BA"/>
    <w:rsid w:val="00AB093B"/>
    <w:rsid w:val="00AB1AEF"/>
    <w:rsid w:val="00AB1C6E"/>
    <w:rsid w:val="00AB5296"/>
    <w:rsid w:val="00AB5F07"/>
    <w:rsid w:val="00AB6DD0"/>
    <w:rsid w:val="00AC0446"/>
    <w:rsid w:val="00AC0DF1"/>
    <w:rsid w:val="00AC1F9D"/>
    <w:rsid w:val="00AC3CD6"/>
    <w:rsid w:val="00AC3F1B"/>
    <w:rsid w:val="00AC484A"/>
    <w:rsid w:val="00AC4ACE"/>
    <w:rsid w:val="00AC53D3"/>
    <w:rsid w:val="00AC63A0"/>
    <w:rsid w:val="00AC7C41"/>
    <w:rsid w:val="00AD02A2"/>
    <w:rsid w:val="00AD08FA"/>
    <w:rsid w:val="00AD1728"/>
    <w:rsid w:val="00AD1F51"/>
    <w:rsid w:val="00AD3025"/>
    <w:rsid w:val="00AD3B9F"/>
    <w:rsid w:val="00AD4CC0"/>
    <w:rsid w:val="00AD4D6C"/>
    <w:rsid w:val="00AD66FB"/>
    <w:rsid w:val="00AE2C07"/>
    <w:rsid w:val="00AE4003"/>
    <w:rsid w:val="00AE6437"/>
    <w:rsid w:val="00AE65DF"/>
    <w:rsid w:val="00AE76B5"/>
    <w:rsid w:val="00AE7721"/>
    <w:rsid w:val="00AF0B2D"/>
    <w:rsid w:val="00AF3C32"/>
    <w:rsid w:val="00AF5C6F"/>
    <w:rsid w:val="00AF624F"/>
    <w:rsid w:val="00AF6DB9"/>
    <w:rsid w:val="00AF70BE"/>
    <w:rsid w:val="00B003E0"/>
    <w:rsid w:val="00B01895"/>
    <w:rsid w:val="00B01924"/>
    <w:rsid w:val="00B022B9"/>
    <w:rsid w:val="00B023B2"/>
    <w:rsid w:val="00B02B83"/>
    <w:rsid w:val="00B02E41"/>
    <w:rsid w:val="00B064C5"/>
    <w:rsid w:val="00B11254"/>
    <w:rsid w:val="00B11849"/>
    <w:rsid w:val="00B1188D"/>
    <w:rsid w:val="00B1235F"/>
    <w:rsid w:val="00B125FF"/>
    <w:rsid w:val="00B12EE5"/>
    <w:rsid w:val="00B14654"/>
    <w:rsid w:val="00B20D0F"/>
    <w:rsid w:val="00B212F9"/>
    <w:rsid w:val="00B21317"/>
    <w:rsid w:val="00B2340D"/>
    <w:rsid w:val="00B23934"/>
    <w:rsid w:val="00B24428"/>
    <w:rsid w:val="00B24C64"/>
    <w:rsid w:val="00B27094"/>
    <w:rsid w:val="00B30366"/>
    <w:rsid w:val="00B344E1"/>
    <w:rsid w:val="00B3565B"/>
    <w:rsid w:val="00B35C5D"/>
    <w:rsid w:val="00B365A5"/>
    <w:rsid w:val="00B40009"/>
    <w:rsid w:val="00B40912"/>
    <w:rsid w:val="00B41D22"/>
    <w:rsid w:val="00B447FC"/>
    <w:rsid w:val="00B44865"/>
    <w:rsid w:val="00B44A3F"/>
    <w:rsid w:val="00B46526"/>
    <w:rsid w:val="00B51659"/>
    <w:rsid w:val="00B51D67"/>
    <w:rsid w:val="00B53952"/>
    <w:rsid w:val="00B547DE"/>
    <w:rsid w:val="00B56874"/>
    <w:rsid w:val="00B60218"/>
    <w:rsid w:val="00B62A77"/>
    <w:rsid w:val="00B663B1"/>
    <w:rsid w:val="00B6686F"/>
    <w:rsid w:val="00B712A9"/>
    <w:rsid w:val="00B714D1"/>
    <w:rsid w:val="00B71D70"/>
    <w:rsid w:val="00B720DE"/>
    <w:rsid w:val="00B723CC"/>
    <w:rsid w:val="00B7507B"/>
    <w:rsid w:val="00B766E2"/>
    <w:rsid w:val="00B77742"/>
    <w:rsid w:val="00B779F3"/>
    <w:rsid w:val="00B77D60"/>
    <w:rsid w:val="00B814B1"/>
    <w:rsid w:val="00B83085"/>
    <w:rsid w:val="00B84E43"/>
    <w:rsid w:val="00B852BB"/>
    <w:rsid w:val="00B875B1"/>
    <w:rsid w:val="00B904E1"/>
    <w:rsid w:val="00B9315B"/>
    <w:rsid w:val="00B9334D"/>
    <w:rsid w:val="00B94AC5"/>
    <w:rsid w:val="00B95AF6"/>
    <w:rsid w:val="00B964A5"/>
    <w:rsid w:val="00B967CA"/>
    <w:rsid w:val="00B96CCB"/>
    <w:rsid w:val="00B9763A"/>
    <w:rsid w:val="00BA0B98"/>
    <w:rsid w:val="00BA2436"/>
    <w:rsid w:val="00BA2B68"/>
    <w:rsid w:val="00BA32A9"/>
    <w:rsid w:val="00BA3C5A"/>
    <w:rsid w:val="00BA4E06"/>
    <w:rsid w:val="00BA5E35"/>
    <w:rsid w:val="00BA6D50"/>
    <w:rsid w:val="00BB2CC0"/>
    <w:rsid w:val="00BB3D0D"/>
    <w:rsid w:val="00BB5F0A"/>
    <w:rsid w:val="00BB75E4"/>
    <w:rsid w:val="00BB78EC"/>
    <w:rsid w:val="00BC0B0E"/>
    <w:rsid w:val="00BC0E8B"/>
    <w:rsid w:val="00BC1AC6"/>
    <w:rsid w:val="00BC1E2A"/>
    <w:rsid w:val="00BC270B"/>
    <w:rsid w:val="00BC6494"/>
    <w:rsid w:val="00BD10F1"/>
    <w:rsid w:val="00BD2B09"/>
    <w:rsid w:val="00BD3057"/>
    <w:rsid w:val="00BD5464"/>
    <w:rsid w:val="00BE388A"/>
    <w:rsid w:val="00BE4A9D"/>
    <w:rsid w:val="00BE58D6"/>
    <w:rsid w:val="00BE796C"/>
    <w:rsid w:val="00BF26C6"/>
    <w:rsid w:val="00BF2E60"/>
    <w:rsid w:val="00BF5533"/>
    <w:rsid w:val="00BF5798"/>
    <w:rsid w:val="00BF5954"/>
    <w:rsid w:val="00BF632A"/>
    <w:rsid w:val="00BF72CD"/>
    <w:rsid w:val="00C018BF"/>
    <w:rsid w:val="00C03BC2"/>
    <w:rsid w:val="00C03C9B"/>
    <w:rsid w:val="00C04F54"/>
    <w:rsid w:val="00C05398"/>
    <w:rsid w:val="00C055F2"/>
    <w:rsid w:val="00C06AEB"/>
    <w:rsid w:val="00C06E37"/>
    <w:rsid w:val="00C078A3"/>
    <w:rsid w:val="00C102D0"/>
    <w:rsid w:val="00C13441"/>
    <w:rsid w:val="00C14F5D"/>
    <w:rsid w:val="00C16639"/>
    <w:rsid w:val="00C17A92"/>
    <w:rsid w:val="00C20388"/>
    <w:rsid w:val="00C246EF"/>
    <w:rsid w:val="00C24C13"/>
    <w:rsid w:val="00C24E05"/>
    <w:rsid w:val="00C251AC"/>
    <w:rsid w:val="00C26F36"/>
    <w:rsid w:val="00C31586"/>
    <w:rsid w:val="00C31B6B"/>
    <w:rsid w:val="00C32487"/>
    <w:rsid w:val="00C32709"/>
    <w:rsid w:val="00C32E42"/>
    <w:rsid w:val="00C3383A"/>
    <w:rsid w:val="00C33EC9"/>
    <w:rsid w:val="00C34505"/>
    <w:rsid w:val="00C369C6"/>
    <w:rsid w:val="00C36B7F"/>
    <w:rsid w:val="00C376D2"/>
    <w:rsid w:val="00C43993"/>
    <w:rsid w:val="00C453F2"/>
    <w:rsid w:val="00C470C0"/>
    <w:rsid w:val="00C47A72"/>
    <w:rsid w:val="00C502C5"/>
    <w:rsid w:val="00C51A9A"/>
    <w:rsid w:val="00C5329D"/>
    <w:rsid w:val="00C53557"/>
    <w:rsid w:val="00C5469A"/>
    <w:rsid w:val="00C57BBC"/>
    <w:rsid w:val="00C60B2E"/>
    <w:rsid w:val="00C65F3F"/>
    <w:rsid w:val="00C66832"/>
    <w:rsid w:val="00C704EB"/>
    <w:rsid w:val="00C71294"/>
    <w:rsid w:val="00C73602"/>
    <w:rsid w:val="00C73EE1"/>
    <w:rsid w:val="00C75723"/>
    <w:rsid w:val="00C75C57"/>
    <w:rsid w:val="00C81E4F"/>
    <w:rsid w:val="00C83F98"/>
    <w:rsid w:val="00C864E6"/>
    <w:rsid w:val="00C8688D"/>
    <w:rsid w:val="00C870A2"/>
    <w:rsid w:val="00C9026E"/>
    <w:rsid w:val="00C92034"/>
    <w:rsid w:val="00C9420A"/>
    <w:rsid w:val="00C946FC"/>
    <w:rsid w:val="00C95757"/>
    <w:rsid w:val="00C95CB9"/>
    <w:rsid w:val="00C95EE9"/>
    <w:rsid w:val="00C972E0"/>
    <w:rsid w:val="00CA5502"/>
    <w:rsid w:val="00CA7741"/>
    <w:rsid w:val="00CA7C38"/>
    <w:rsid w:val="00CB14B5"/>
    <w:rsid w:val="00CB29B4"/>
    <w:rsid w:val="00CB4407"/>
    <w:rsid w:val="00CB489F"/>
    <w:rsid w:val="00CB6632"/>
    <w:rsid w:val="00CB6A7A"/>
    <w:rsid w:val="00CB7871"/>
    <w:rsid w:val="00CB7FC8"/>
    <w:rsid w:val="00CC1E3F"/>
    <w:rsid w:val="00CC369D"/>
    <w:rsid w:val="00CC6D46"/>
    <w:rsid w:val="00CD042A"/>
    <w:rsid w:val="00CD2842"/>
    <w:rsid w:val="00CD3A5C"/>
    <w:rsid w:val="00CD4E33"/>
    <w:rsid w:val="00CD50B3"/>
    <w:rsid w:val="00CD5F60"/>
    <w:rsid w:val="00CD6130"/>
    <w:rsid w:val="00CD752D"/>
    <w:rsid w:val="00CE0440"/>
    <w:rsid w:val="00CE06B0"/>
    <w:rsid w:val="00CE08C7"/>
    <w:rsid w:val="00CE0E39"/>
    <w:rsid w:val="00CE14C5"/>
    <w:rsid w:val="00CE204C"/>
    <w:rsid w:val="00CE523F"/>
    <w:rsid w:val="00CE5407"/>
    <w:rsid w:val="00CE5A22"/>
    <w:rsid w:val="00CE6A81"/>
    <w:rsid w:val="00CE6EA0"/>
    <w:rsid w:val="00CE6F3F"/>
    <w:rsid w:val="00CE7D30"/>
    <w:rsid w:val="00CF0349"/>
    <w:rsid w:val="00CF03BE"/>
    <w:rsid w:val="00CF280B"/>
    <w:rsid w:val="00CF3B3A"/>
    <w:rsid w:val="00CF3B82"/>
    <w:rsid w:val="00CF4F69"/>
    <w:rsid w:val="00CF53C5"/>
    <w:rsid w:val="00CF694B"/>
    <w:rsid w:val="00D03DFF"/>
    <w:rsid w:val="00D03F3F"/>
    <w:rsid w:val="00D0601A"/>
    <w:rsid w:val="00D079E5"/>
    <w:rsid w:val="00D07BBE"/>
    <w:rsid w:val="00D10A74"/>
    <w:rsid w:val="00D13EE7"/>
    <w:rsid w:val="00D153D2"/>
    <w:rsid w:val="00D16F2D"/>
    <w:rsid w:val="00D206E7"/>
    <w:rsid w:val="00D21923"/>
    <w:rsid w:val="00D22AC5"/>
    <w:rsid w:val="00D32994"/>
    <w:rsid w:val="00D32B33"/>
    <w:rsid w:val="00D3418E"/>
    <w:rsid w:val="00D3434B"/>
    <w:rsid w:val="00D34D78"/>
    <w:rsid w:val="00D35644"/>
    <w:rsid w:val="00D356DB"/>
    <w:rsid w:val="00D359A3"/>
    <w:rsid w:val="00D35CDD"/>
    <w:rsid w:val="00D36F92"/>
    <w:rsid w:val="00D40200"/>
    <w:rsid w:val="00D40832"/>
    <w:rsid w:val="00D414E4"/>
    <w:rsid w:val="00D43169"/>
    <w:rsid w:val="00D45ABE"/>
    <w:rsid w:val="00D45E56"/>
    <w:rsid w:val="00D46A34"/>
    <w:rsid w:val="00D47390"/>
    <w:rsid w:val="00D4796B"/>
    <w:rsid w:val="00D510EB"/>
    <w:rsid w:val="00D511AD"/>
    <w:rsid w:val="00D514B1"/>
    <w:rsid w:val="00D529AC"/>
    <w:rsid w:val="00D54A69"/>
    <w:rsid w:val="00D54B0E"/>
    <w:rsid w:val="00D61C71"/>
    <w:rsid w:val="00D63FFA"/>
    <w:rsid w:val="00D65213"/>
    <w:rsid w:val="00D65C78"/>
    <w:rsid w:val="00D7221F"/>
    <w:rsid w:val="00D7229F"/>
    <w:rsid w:val="00D76D99"/>
    <w:rsid w:val="00D775B2"/>
    <w:rsid w:val="00D803D2"/>
    <w:rsid w:val="00D808F5"/>
    <w:rsid w:val="00D809AC"/>
    <w:rsid w:val="00D80B89"/>
    <w:rsid w:val="00D81B70"/>
    <w:rsid w:val="00D8236D"/>
    <w:rsid w:val="00D83312"/>
    <w:rsid w:val="00D8351E"/>
    <w:rsid w:val="00D84C53"/>
    <w:rsid w:val="00D856BF"/>
    <w:rsid w:val="00D85A78"/>
    <w:rsid w:val="00D87E69"/>
    <w:rsid w:val="00D948ED"/>
    <w:rsid w:val="00D960E7"/>
    <w:rsid w:val="00D97237"/>
    <w:rsid w:val="00DA33B5"/>
    <w:rsid w:val="00DA4877"/>
    <w:rsid w:val="00DA5BC6"/>
    <w:rsid w:val="00DB0A91"/>
    <w:rsid w:val="00DB1E57"/>
    <w:rsid w:val="00DB1EE1"/>
    <w:rsid w:val="00DB42F2"/>
    <w:rsid w:val="00DB4A05"/>
    <w:rsid w:val="00DB4B94"/>
    <w:rsid w:val="00DB5CD9"/>
    <w:rsid w:val="00DB5F3C"/>
    <w:rsid w:val="00DB6240"/>
    <w:rsid w:val="00DC0BD8"/>
    <w:rsid w:val="00DC1531"/>
    <w:rsid w:val="00DC1E67"/>
    <w:rsid w:val="00DC1EB0"/>
    <w:rsid w:val="00DC3540"/>
    <w:rsid w:val="00DC3E41"/>
    <w:rsid w:val="00DC5F9C"/>
    <w:rsid w:val="00DC7159"/>
    <w:rsid w:val="00DD07FC"/>
    <w:rsid w:val="00DD08C2"/>
    <w:rsid w:val="00DD09F5"/>
    <w:rsid w:val="00DD13E6"/>
    <w:rsid w:val="00DD19CB"/>
    <w:rsid w:val="00DE0BE7"/>
    <w:rsid w:val="00DE188D"/>
    <w:rsid w:val="00DE2926"/>
    <w:rsid w:val="00DE52CB"/>
    <w:rsid w:val="00DE5479"/>
    <w:rsid w:val="00DE5FEF"/>
    <w:rsid w:val="00DE6536"/>
    <w:rsid w:val="00DF29BB"/>
    <w:rsid w:val="00DF376A"/>
    <w:rsid w:val="00DF477B"/>
    <w:rsid w:val="00DF528D"/>
    <w:rsid w:val="00DF552D"/>
    <w:rsid w:val="00DF5EE0"/>
    <w:rsid w:val="00DF6248"/>
    <w:rsid w:val="00DF7F0F"/>
    <w:rsid w:val="00E001B6"/>
    <w:rsid w:val="00E0134A"/>
    <w:rsid w:val="00E03222"/>
    <w:rsid w:val="00E0470B"/>
    <w:rsid w:val="00E04EE8"/>
    <w:rsid w:val="00E052A3"/>
    <w:rsid w:val="00E053D3"/>
    <w:rsid w:val="00E05AD0"/>
    <w:rsid w:val="00E07028"/>
    <w:rsid w:val="00E07C7F"/>
    <w:rsid w:val="00E10159"/>
    <w:rsid w:val="00E111CB"/>
    <w:rsid w:val="00E12C2D"/>
    <w:rsid w:val="00E14790"/>
    <w:rsid w:val="00E14CEA"/>
    <w:rsid w:val="00E15BD7"/>
    <w:rsid w:val="00E17565"/>
    <w:rsid w:val="00E21779"/>
    <w:rsid w:val="00E22A38"/>
    <w:rsid w:val="00E23400"/>
    <w:rsid w:val="00E2597F"/>
    <w:rsid w:val="00E25B22"/>
    <w:rsid w:val="00E264B0"/>
    <w:rsid w:val="00E26E13"/>
    <w:rsid w:val="00E27254"/>
    <w:rsid w:val="00E27948"/>
    <w:rsid w:val="00E27EBD"/>
    <w:rsid w:val="00E307B2"/>
    <w:rsid w:val="00E30DA4"/>
    <w:rsid w:val="00E31843"/>
    <w:rsid w:val="00E318D1"/>
    <w:rsid w:val="00E31C30"/>
    <w:rsid w:val="00E32E0C"/>
    <w:rsid w:val="00E33F9A"/>
    <w:rsid w:val="00E3462E"/>
    <w:rsid w:val="00E34C2F"/>
    <w:rsid w:val="00E36D97"/>
    <w:rsid w:val="00E375B2"/>
    <w:rsid w:val="00E375F8"/>
    <w:rsid w:val="00E40B4C"/>
    <w:rsid w:val="00E438DF"/>
    <w:rsid w:val="00E44670"/>
    <w:rsid w:val="00E46CCE"/>
    <w:rsid w:val="00E47F38"/>
    <w:rsid w:val="00E513F2"/>
    <w:rsid w:val="00E51815"/>
    <w:rsid w:val="00E528CC"/>
    <w:rsid w:val="00E52DCE"/>
    <w:rsid w:val="00E561AB"/>
    <w:rsid w:val="00E564D4"/>
    <w:rsid w:val="00E57309"/>
    <w:rsid w:val="00E6311E"/>
    <w:rsid w:val="00E6630D"/>
    <w:rsid w:val="00E735D0"/>
    <w:rsid w:val="00E74569"/>
    <w:rsid w:val="00E750EA"/>
    <w:rsid w:val="00E771FD"/>
    <w:rsid w:val="00E81C14"/>
    <w:rsid w:val="00E83CBC"/>
    <w:rsid w:val="00E84BBB"/>
    <w:rsid w:val="00E86A59"/>
    <w:rsid w:val="00E87395"/>
    <w:rsid w:val="00E901F4"/>
    <w:rsid w:val="00E90D86"/>
    <w:rsid w:val="00E915CE"/>
    <w:rsid w:val="00E92C43"/>
    <w:rsid w:val="00E94C4B"/>
    <w:rsid w:val="00E95910"/>
    <w:rsid w:val="00E9593E"/>
    <w:rsid w:val="00E95BDE"/>
    <w:rsid w:val="00E9695D"/>
    <w:rsid w:val="00E96AE2"/>
    <w:rsid w:val="00EA1034"/>
    <w:rsid w:val="00EA16AD"/>
    <w:rsid w:val="00EA2469"/>
    <w:rsid w:val="00EA24A6"/>
    <w:rsid w:val="00EA28DA"/>
    <w:rsid w:val="00EA29F4"/>
    <w:rsid w:val="00EA591B"/>
    <w:rsid w:val="00EA69FE"/>
    <w:rsid w:val="00EA6D19"/>
    <w:rsid w:val="00EA7613"/>
    <w:rsid w:val="00EA79C4"/>
    <w:rsid w:val="00EB0A21"/>
    <w:rsid w:val="00EB11AC"/>
    <w:rsid w:val="00EB1E66"/>
    <w:rsid w:val="00EB5BB8"/>
    <w:rsid w:val="00EB5C0F"/>
    <w:rsid w:val="00EC00B0"/>
    <w:rsid w:val="00EC05AA"/>
    <w:rsid w:val="00EC23E3"/>
    <w:rsid w:val="00EC2767"/>
    <w:rsid w:val="00EC395C"/>
    <w:rsid w:val="00EC70A3"/>
    <w:rsid w:val="00EC7B0F"/>
    <w:rsid w:val="00ED1F77"/>
    <w:rsid w:val="00ED2E56"/>
    <w:rsid w:val="00ED5D0A"/>
    <w:rsid w:val="00ED624F"/>
    <w:rsid w:val="00ED6A11"/>
    <w:rsid w:val="00ED6E5C"/>
    <w:rsid w:val="00EE017F"/>
    <w:rsid w:val="00EE063E"/>
    <w:rsid w:val="00EE07FA"/>
    <w:rsid w:val="00EE187E"/>
    <w:rsid w:val="00EE23D1"/>
    <w:rsid w:val="00EE4427"/>
    <w:rsid w:val="00EE443C"/>
    <w:rsid w:val="00EE48DC"/>
    <w:rsid w:val="00EE56FF"/>
    <w:rsid w:val="00EE5BF4"/>
    <w:rsid w:val="00EE634C"/>
    <w:rsid w:val="00EE63A3"/>
    <w:rsid w:val="00EE6A25"/>
    <w:rsid w:val="00EF0732"/>
    <w:rsid w:val="00EF32AD"/>
    <w:rsid w:val="00EF35F5"/>
    <w:rsid w:val="00EF3CF9"/>
    <w:rsid w:val="00EF4306"/>
    <w:rsid w:val="00EF67EE"/>
    <w:rsid w:val="00EF7BBF"/>
    <w:rsid w:val="00F00AC2"/>
    <w:rsid w:val="00F01E58"/>
    <w:rsid w:val="00F02A68"/>
    <w:rsid w:val="00F04EF7"/>
    <w:rsid w:val="00F05ECE"/>
    <w:rsid w:val="00F072B5"/>
    <w:rsid w:val="00F12588"/>
    <w:rsid w:val="00F133A4"/>
    <w:rsid w:val="00F1627E"/>
    <w:rsid w:val="00F162E6"/>
    <w:rsid w:val="00F17B53"/>
    <w:rsid w:val="00F17EE9"/>
    <w:rsid w:val="00F2053A"/>
    <w:rsid w:val="00F21D0A"/>
    <w:rsid w:val="00F22CC5"/>
    <w:rsid w:val="00F23801"/>
    <w:rsid w:val="00F240F6"/>
    <w:rsid w:val="00F244A7"/>
    <w:rsid w:val="00F249CE"/>
    <w:rsid w:val="00F27E29"/>
    <w:rsid w:val="00F301FE"/>
    <w:rsid w:val="00F36628"/>
    <w:rsid w:val="00F3667E"/>
    <w:rsid w:val="00F36A6F"/>
    <w:rsid w:val="00F37AFC"/>
    <w:rsid w:val="00F40F4A"/>
    <w:rsid w:val="00F4102F"/>
    <w:rsid w:val="00F41140"/>
    <w:rsid w:val="00F41E6A"/>
    <w:rsid w:val="00F42413"/>
    <w:rsid w:val="00F4455F"/>
    <w:rsid w:val="00F45D01"/>
    <w:rsid w:val="00F46E86"/>
    <w:rsid w:val="00F47CD3"/>
    <w:rsid w:val="00F55576"/>
    <w:rsid w:val="00F564A7"/>
    <w:rsid w:val="00F5687B"/>
    <w:rsid w:val="00F56FF8"/>
    <w:rsid w:val="00F60CC6"/>
    <w:rsid w:val="00F61580"/>
    <w:rsid w:val="00F639CA"/>
    <w:rsid w:val="00F7171E"/>
    <w:rsid w:val="00F73E90"/>
    <w:rsid w:val="00F743E8"/>
    <w:rsid w:val="00F744F3"/>
    <w:rsid w:val="00F74836"/>
    <w:rsid w:val="00F829C5"/>
    <w:rsid w:val="00F8371B"/>
    <w:rsid w:val="00F83942"/>
    <w:rsid w:val="00F83966"/>
    <w:rsid w:val="00F83B69"/>
    <w:rsid w:val="00F84419"/>
    <w:rsid w:val="00F845C8"/>
    <w:rsid w:val="00F865CD"/>
    <w:rsid w:val="00F86A7F"/>
    <w:rsid w:val="00F86C1D"/>
    <w:rsid w:val="00F9097C"/>
    <w:rsid w:val="00F9227B"/>
    <w:rsid w:val="00F9368D"/>
    <w:rsid w:val="00F936CF"/>
    <w:rsid w:val="00F9413E"/>
    <w:rsid w:val="00F94A00"/>
    <w:rsid w:val="00F963C8"/>
    <w:rsid w:val="00FA410D"/>
    <w:rsid w:val="00FA5A44"/>
    <w:rsid w:val="00FA7750"/>
    <w:rsid w:val="00FB0524"/>
    <w:rsid w:val="00FB1018"/>
    <w:rsid w:val="00FB20DA"/>
    <w:rsid w:val="00FB4726"/>
    <w:rsid w:val="00FB495B"/>
    <w:rsid w:val="00FB624D"/>
    <w:rsid w:val="00FC132A"/>
    <w:rsid w:val="00FC1DC8"/>
    <w:rsid w:val="00FC30B1"/>
    <w:rsid w:val="00FC414A"/>
    <w:rsid w:val="00FC5BA8"/>
    <w:rsid w:val="00FC7E34"/>
    <w:rsid w:val="00FC7E58"/>
    <w:rsid w:val="00FD03C6"/>
    <w:rsid w:val="00FD110F"/>
    <w:rsid w:val="00FD13CA"/>
    <w:rsid w:val="00FD178E"/>
    <w:rsid w:val="00FD3083"/>
    <w:rsid w:val="00FD4DC4"/>
    <w:rsid w:val="00FD4E83"/>
    <w:rsid w:val="00FD52F3"/>
    <w:rsid w:val="00FD5306"/>
    <w:rsid w:val="00FD5896"/>
    <w:rsid w:val="00FD60F9"/>
    <w:rsid w:val="00FD7187"/>
    <w:rsid w:val="00FD7F18"/>
    <w:rsid w:val="00FE0CCD"/>
    <w:rsid w:val="00FE1152"/>
    <w:rsid w:val="00FE1D09"/>
    <w:rsid w:val="00FF1332"/>
    <w:rsid w:val="00FF3A6C"/>
    <w:rsid w:val="00FF3D2A"/>
    <w:rsid w:val="00FF7F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C9C3"/>
  <w15:docId w15:val="{48D4803A-96BA-4B3C-8ABC-732B94BE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ind w:left="143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ECE"/>
    <w:pPr>
      <w:ind w:left="0" w:firstLine="0"/>
    </w:pPr>
    <w:rPr>
      <w:rFonts w:ascii="Times New Roman" w:hAnsi="Times New Roman" w:cs="Times New Roman"/>
      <w:sz w:val="24"/>
      <w:szCs w:val="24"/>
      <w:lang w:val="nl-NL" w:eastAsia="nl-NL"/>
    </w:rPr>
  </w:style>
  <w:style w:type="paragraph" w:styleId="Kop1">
    <w:name w:val="heading 1"/>
    <w:basedOn w:val="Standaard"/>
    <w:next w:val="Standaard"/>
    <w:link w:val="Kop1Char"/>
    <w:qFormat/>
    <w:rsid w:val="000067B3"/>
    <w:pPr>
      <w:keepNext/>
      <w:keepLines/>
      <w:numPr>
        <w:numId w:val="1"/>
      </w:numPr>
      <w:suppressAutoHyphens/>
      <w:spacing w:before="480"/>
      <w:outlineLvl w:val="0"/>
    </w:pPr>
    <w:rPr>
      <w:rFonts w:asciiTheme="majorHAnsi" w:eastAsiaTheme="majorEastAsia" w:hAnsiTheme="majorHAnsi" w:cstheme="majorBidi"/>
      <w:b/>
      <w:bCs/>
      <w:i/>
      <w:color w:val="008080"/>
      <w:sz w:val="32"/>
      <w:szCs w:val="28"/>
      <w:u w:val="single"/>
      <w:lang w:eastAsia="ar-SA"/>
    </w:rPr>
  </w:style>
  <w:style w:type="paragraph" w:styleId="Kop2">
    <w:name w:val="heading 2"/>
    <w:basedOn w:val="Standaard"/>
    <w:next w:val="Standaard"/>
    <w:link w:val="Kop2Char"/>
    <w:qFormat/>
    <w:rsid w:val="00F37AFC"/>
    <w:pPr>
      <w:keepNext/>
      <w:keepLines/>
      <w:numPr>
        <w:ilvl w:val="1"/>
        <w:numId w:val="1"/>
      </w:numPr>
      <w:suppressAutoHyphens/>
      <w:spacing w:before="200"/>
      <w:outlineLvl w:val="1"/>
    </w:pPr>
    <w:rPr>
      <w:rFonts w:asciiTheme="majorHAnsi" w:eastAsiaTheme="majorEastAsia" w:hAnsiTheme="majorHAnsi" w:cstheme="majorBidi"/>
      <w:b/>
      <w:bCs/>
      <w:color w:val="008080"/>
      <w:sz w:val="30"/>
      <w:szCs w:val="26"/>
      <w:u w:val="single"/>
      <w:lang w:eastAsia="ar-SA"/>
    </w:rPr>
  </w:style>
  <w:style w:type="paragraph" w:styleId="Kop3">
    <w:name w:val="heading 3"/>
    <w:basedOn w:val="Standaard"/>
    <w:next w:val="Standaard"/>
    <w:link w:val="Kop3Char"/>
    <w:qFormat/>
    <w:rsid w:val="00FD5306"/>
    <w:pPr>
      <w:keepNext/>
      <w:numPr>
        <w:ilvl w:val="2"/>
        <w:numId w:val="1"/>
      </w:numPr>
      <w:suppressAutoHyphens/>
      <w:outlineLvl w:val="2"/>
    </w:pPr>
    <w:rPr>
      <w:rFonts w:asciiTheme="majorHAnsi" w:eastAsia="Times New Roman" w:hAnsiTheme="majorHAnsi"/>
      <w:b/>
      <w:bCs/>
      <w:color w:val="008080"/>
      <w:sz w:val="28"/>
      <w:lang w:eastAsia="ar-SA"/>
    </w:rPr>
  </w:style>
  <w:style w:type="paragraph" w:styleId="Kop4">
    <w:name w:val="heading 4"/>
    <w:basedOn w:val="Standaard"/>
    <w:next w:val="Standaard"/>
    <w:link w:val="Kop4Char"/>
    <w:qFormat/>
    <w:rsid w:val="00EF32AD"/>
    <w:pPr>
      <w:keepNext/>
      <w:numPr>
        <w:ilvl w:val="3"/>
        <w:numId w:val="1"/>
      </w:numPr>
      <w:suppressAutoHyphens/>
      <w:ind w:left="864"/>
      <w:outlineLvl w:val="3"/>
    </w:pPr>
    <w:rPr>
      <w:rFonts w:asciiTheme="minorHAnsi" w:eastAsia="Times New Roman" w:hAnsiTheme="minorHAnsi"/>
      <w:b/>
      <w:bCs/>
      <w:color w:val="008080"/>
      <w:sz w:val="26"/>
      <w:lang w:eastAsia="ar-SA"/>
    </w:rPr>
  </w:style>
  <w:style w:type="paragraph" w:styleId="Kop5">
    <w:name w:val="heading 5"/>
    <w:basedOn w:val="Standaard"/>
    <w:next w:val="Standaard"/>
    <w:link w:val="Kop5Char"/>
    <w:qFormat/>
    <w:rsid w:val="00FC7E58"/>
    <w:pPr>
      <w:keepNext/>
      <w:numPr>
        <w:numId w:val="10"/>
      </w:numPr>
      <w:suppressAutoHyphens/>
      <w:ind w:left="360"/>
      <w:outlineLvl w:val="4"/>
    </w:pPr>
    <w:rPr>
      <w:rFonts w:asciiTheme="minorHAnsi" w:eastAsia="Times New Roman" w:hAnsiTheme="minorHAnsi"/>
      <w:bCs/>
      <w:color w:val="008080"/>
      <w:lang w:eastAsia="ar-SA"/>
    </w:rPr>
  </w:style>
  <w:style w:type="paragraph" w:styleId="Kop6">
    <w:name w:val="heading 6"/>
    <w:basedOn w:val="Standaard"/>
    <w:next w:val="Standaard"/>
    <w:link w:val="Kop6Char"/>
    <w:qFormat/>
    <w:rsid w:val="001C6A5C"/>
    <w:pPr>
      <w:keepNext/>
      <w:tabs>
        <w:tab w:val="num" w:pos="0"/>
      </w:tabs>
      <w:suppressAutoHyphens/>
      <w:jc w:val="right"/>
      <w:outlineLvl w:val="5"/>
    </w:pPr>
    <w:rPr>
      <w:rFonts w:ascii="Arial" w:eastAsia="Times New Roman" w:hAnsi="Arial"/>
      <w:b/>
      <w:bCs/>
      <w:lang w:eastAsia="ar-SA"/>
    </w:rPr>
  </w:style>
  <w:style w:type="paragraph" w:styleId="Kop7">
    <w:name w:val="heading 7"/>
    <w:basedOn w:val="Standaard"/>
    <w:next w:val="Standaard"/>
    <w:link w:val="Kop7Char"/>
    <w:qFormat/>
    <w:rsid w:val="001C6A5C"/>
    <w:pPr>
      <w:keepNext/>
      <w:tabs>
        <w:tab w:val="num" w:pos="0"/>
      </w:tabs>
      <w:suppressAutoHyphens/>
      <w:ind w:left="360"/>
      <w:jc w:val="right"/>
      <w:outlineLvl w:val="6"/>
    </w:pPr>
    <w:rPr>
      <w:rFonts w:ascii="Arial" w:eastAsia="Times New Roman" w:hAnsi="Arial"/>
      <w:b/>
      <w:bCs/>
      <w:lang w:eastAsia="ar-SA"/>
    </w:rPr>
  </w:style>
  <w:style w:type="paragraph" w:styleId="Kop8">
    <w:name w:val="heading 8"/>
    <w:basedOn w:val="Standaard"/>
    <w:next w:val="Standaard"/>
    <w:link w:val="Kop8Char"/>
    <w:qFormat/>
    <w:rsid w:val="001C6A5C"/>
    <w:pPr>
      <w:keepNext/>
      <w:tabs>
        <w:tab w:val="num" w:pos="0"/>
      </w:tabs>
      <w:suppressAutoHyphens/>
      <w:jc w:val="center"/>
      <w:outlineLvl w:val="7"/>
    </w:pPr>
    <w:rPr>
      <w:rFonts w:ascii="Arial" w:eastAsia="Times New Roman" w:hAnsi="Arial"/>
      <w:b/>
      <w:bCs/>
      <w:lang w:eastAsia="ar-SA"/>
    </w:rPr>
  </w:style>
  <w:style w:type="paragraph" w:styleId="Kop9">
    <w:name w:val="heading 9"/>
    <w:basedOn w:val="Standaard"/>
    <w:next w:val="Standaard"/>
    <w:link w:val="Kop9Char"/>
    <w:qFormat/>
    <w:rsid w:val="001C6A5C"/>
    <w:pPr>
      <w:keepNext/>
      <w:tabs>
        <w:tab w:val="num" w:pos="0"/>
      </w:tabs>
      <w:suppressAutoHyphens/>
      <w:jc w:val="both"/>
      <w:outlineLvl w:val="8"/>
    </w:pPr>
    <w:rPr>
      <w:rFonts w:ascii="Arial" w:eastAsia="Times New Roman" w:hAnsi="Arial"/>
      <w:b/>
      <w:bCs/>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067B3"/>
    <w:rPr>
      <w:rFonts w:asciiTheme="majorHAnsi" w:eastAsiaTheme="majorEastAsia" w:hAnsiTheme="majorHAnsi" w:cstheme="majorBidi"/>
      <w:b/>
      <w:bCs/>
      <w:i/>
      <w:color w:val="008080"/>
      <w:sz w:val="32"/>
      <w:szCs w:val="28"/>
      <w:u w:val="single"/>
      <w:lang w:val="nl-NL" w:eastAsia="ar-SA"/>
    </w:rPr>
  </w:style>
  <w:style w:type="character" w:customStyle="1" w:styleId="Kop2Char">
    <w:name w:val="Kop 2 Char"/>
    <w:basedOn w:val="Standaardalinea-lettertype"/>
    <w:link w:val="Kop2"/>
    <w:rsid w:val="00F37AFC"/>
    <w:rPr>
      <w:rFonts w:asciiTheme="majorHAnsi" w:eastAsiaTheme="majorEastAsia" w:hAnsiTheme="majorHAnsi" w:cstheme="majorBidi"/>
      <w:b/>
      <w:bCs/>
      <w:color w:val="008080"/>
      <w:sz w:val="30"/>
      <w:szCs w:val="26"/>
      <w:u w:val="single"/>
      <w:lang w:val="nl-NL" w:eastAsia="ar-SA"/>
    </w:rPr>
  </w:style>
  <w:style w:type="character" w:customStyle="1" w:styleId="Kop3Char">
    <w:name w:val="Kop 3 Char"/>
    <w:basedOn w:val="Standaardalinea-lettertype"/>
    <w:link w:val="Kop3"/>
    <w:rsid w:val="00FD5306"/>
    <w:rPr>
      <w:rFonts w:asciiTheme="majorHAnsi" w:eastAsia="Times New Roman" w:hAnsiTheme="majorHAnsi" w:cs="Times New Roman"/>
      <w:b/>
      <w:bCs/>
      <w:color w:val="008080"/>
      <w:sz w:val="28"/>
      <w:szCs w:val="24"/>
      <w:lang w:val="nl-NL" w:eastAsia="ar-SA"/>
    </w:rPr>
  </w:style>
  <w:style w:type="character" w:customStyle="1" w:styleId="Kop4Char">
    <w:name w:val="Kop 4 Char"/>
    <w:basedOn w:val="Standaardalinea-lettertype"/>
    <w:link w:val="Kop4"/>
    <w:rsid w:val="00EF32AD"/>
    <w:rPr>
      <w:rFonts w:eastAsia="Times New Roman" w:cs="Times New Roman"/>
      <w:b/>
      <w:bCs/>
      <w:color w:val="008080"/>
      <w:sz w:val="26"/>
      <w:szCs w:val="24"/>
      <w:lang w:val="nl-NL" w:eastAsia="ar-SA"/>
    </w:rPr>
  </w:style>
  <w:style w:type="character" w:customStyle="1" w:styleId="Kop5Char">
    <w:name w:val="Kop 5 Char"/>
    <w:basedOn w:val="Standaardalinea-lettertype"/>
    <w:link w:val="Kop5"/>
    <w:rsid w:val="00FC7E58"/>
    <w:rPr>
      <w:rFonts w:eastAsia="Times New Roman" w:cs="Times New Roman"/>
      <w:bCs/>
      <w:color w:val="008080"/>
      <w:sz w:val="24"/>
      <w:szCs w:val="24"/>
      <w:lang w:val="nl-NL" w:eastAsia="ar-SA"/>
    </w:rPr>
  </w:style>
  <w:style w:type="character" w:customStyle="1" w:styleId="Kop6Char">
    <w:name w:val="Kop 6 Char"/>
    <w:basedOn w:val="Standaardalinea-lettertype"/>
    <w:link w:val="Kop6"/>
    <w:rsid w:val="001C6A5C"/>
    <w:rPr>
      <w:rFonts w:ascii="Arial" w:eastAsia="Times New Roman" w:hAnsi="Arial" w:cs="Times New Roman"/>
      <w:b/>
      <w:bCs/>
      <w:sz w:val="24"/>
      <w:szCs w:val="24"/>
      <w:lang w:val="nl-NL" w:eastAsia="ar-SA"/>
    </w:rPr>
  </w:style>
  <w:style w:type="character" w:customStyle="1" w:styleId="Kop7Char">
    <w:name w:val="Kop 7 Char"/>
    <w:basedOn w:val="Standaardalinea-lettertype"/>
    <w:link w:val="Kop7"/>
    <w:rsid w:val="001C6A5C"/>
    <w:rPr>
      <w:rFonts w:ascii="Arial" w:eastAsia="Times New Roman" w:hAnsi="Arial" w:cs="Times New Roman"/>
      <w:b/>
      <w:bCs/>
      <w:sz w:val="24"/>
      <w:szCs w:val="24"/>
      <w:lang w:val="nl-NL" w:eastAsia="ar-SA"/>
    </w:rPr>
  </w:style>
  <w:style w:type="character" w:customStyle="1" w:styleId="Kop8Char">
    <w:name w:val="Kop 8 Char"/>
    <w:basedOn w:val="Standaardalinea-lettertype"/>
    <w:link w:val="Kop8"/>
    <w:rsid w:val="001C6A5C"/>
    <w:rPr>
      <w:rFonts w:ascii="Arial" w:eastAsia="Times New Roman" w:hAnsi="Arial" w:cs="Times New Roman"/>
      <w:b/>
      <w:bCs/>
      <w:sz w:val="24"/>
      <w:szCs w:val="24"/>
      <w:lang w:val="nl-NL" w:eastAsia="ar-SA"/>
    </w:rPr>
  </w:style>
  <w:style w:type="character" w:customStyle="1" w:styleId="Kop9Char">
    <w:name w:val="Kop 9 Char"/>
    <w:basedOn w:val="Standaardalinea-lettertype"/>
    <w:link w:val="Kop9"/>
    <w:rsid w:val="001C6A5C"/>
    <w:rPr>
      <w:rFonts w:ascii="Arial" w:eastAsia="Times New Roman" w:hAnsi="Arial" w:cs="Times New Roman"/>
      <w:b/>
      <w:bCs/>
      <w:sz w:val="24"/>
      <w:szCs w:val="24"/>
      <w:lang w:val="nl-NL" w:eastAsia="ar-SA"/>
    </w:rPr>
  </w:style>
  <w:style w:type="paragraph" w:styleId="Ballontekst">
    <w:name w:val="Balloon Text"/>
    <w:basedOn w:val="Standaard"/>
    <w:link w:val="BallontekstChar"/>
    <w:uiPriority w:val="99"/>
    <w:semiHidden/>
    <w:unhideWhenUsed/>
    <w:rsid w:val="001C6A5C"/>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A5C"/>
    <w:rPr>
      <w:rFonts w:ascii="Tahoma" w:eastAsia="Times New Roman" w:hAnsi="Tahoma" w:cs="Tahoma"/>
      <w:sz w:val="16"/>
      <w:szCs w:val="16"/>
      <w:lang w:val="nl-NL" w:eastAsia="ar-SA"/>
    </w:rPr>
  </w:style>
  <w:style w:type="character" w:styleId="Hyperlink">
    <w:name w:val="Hyperlink"/>
    <w:uiPriority w:val="99"/>
    <w:rsid w:val="001C6A5C"/>
    <w:rPr>
      <w:color w:val="0000FF"/>
      <w:u w:val="single"/>
    </w:rPr>
  </w:style>
  <w:style w:type="paragraph" w:styleId="Inhopg3">
    <w:name w:val="toc 3"/>
    <w:basedOn w:val="Standaard"/>
    <w:next w:val="Standaard"/>
    <w:autoRedefine/>
    <w:uiPriority w:val="39"/>
    <w:unhideWhenUsed/>
    <w:rsid w:val="001C6A5C"/>
    <w:pPr>
      <w:suppressAutoHyphens/>
      <w:spacing w:after="100"/>
      <w:ind w:left="480"/>
    </w:pPr>
    <w:rPr>
      <w:rFonts w:ascii="Arial" w:eastAsia="Times New Roman" w:hAnsi="Arial"/>
      <w:lang w:eastAsia="ar-SA"/>
    </w:rPr>
  </w:style>
  <w:style w:type="paragraph" w:styleId="Inhopg1">
    <w:name w:val="toc 1"/>
    <w:basedOn w:val="Standaard"/>
    <w:next w:val="Standaard"/>
    <w:autoRedefine/>
    <w:uiPriority w:val="39"/>
    <w:unhideWhenUsed/>
    <w:rsid w:val="001C6A5C"/>
    <w:pPr>
      <w:suppressAutoHyphens/>
      <w:spacing w:after="100"/>
    </w:pPr>
    <w:rPr>
      <w:rFonts w:ascii="Arial" w:eastAsia="Times New Roman" w:hAnsi="Arial"/>
      <w:lang w:eastAsia="ar-SA"/>
    </w:rPr>
  </w:style>
  <w:style w:type="paragraph" w:styleId="Koptekst">
    <w:name w:val="header"/>
    <w:basedOn w:val="Standaard"/>
    <w:link w:val="KoptekstChar"/>
    <w:uiPriority w:val="99"/>
    <w:unhideWhenUsed/>
    <w:rsid w:val="001C6A5C"/>
    <w:pPr>
      <w:tabs>
        <w:tab w:val="center" w:pos="4536"/>
        <w:tab w:val="right" w:pos="9072"/>
      </w:tabs>
      <w:suppressAutoHyphens/>
    </w:pPr>
    <w:rPr>
      <w:rFonts w:ascii="Arial" w:eastAsia="Times New Roman" w:hAnsi="Arial"/>
      <w:lang w:eastAsia="ar-SA"/>
    </w:rPr>
  </w:style>
  <w:style w:type="character" w:customStyle="1" w:styleId="KoptekstChar">
    <w:name w:val="Koptekst Char"/>
    <w:basedOn w:val="Standaardalinea-lettertype"/>
    <w:link w:val="Koptekst"/>
    <w:uiPriority w:val="99"/>
    <w:rsid w:val="001C6A5C"/>
    <w:rPr>
      <w:rFonts w:ascii="Arial" w:eastAsia="Times New Roman" w:hAnsi="Arial" w:cs="Times New Roman"/>
      <w:sz w:val="24"/>
      <w:szCs w:val="24"/>
      <w:lang w:val="nl-NL" w:eastAsia="ar-SA"/>
    </w:rPr>
  </w:style>
  <w:style w:type="paragraph" w:styleId="Voettekst">
    <w:name w:val="footer"/>
    <w:basedOn w:val="Standaard"/>
    <w:link w:val="VoettekstChar"/>
    <w:uiPriority w:val="99"/>
    <w:unhideWhenUsed/>
    <w:rsid w:val="001C6A5C"/>
    <w:pPr>
      <w:tabs>
        <w:tab w:val="center" w:pos="4536"/>
        <w:tab w:val="right" w:pos="9072"/>
      </w:tabs>
      <w:suppressAutoHyphens/>
    </w:pPr>
    <w:rPr>
      <w:rFonts w:ascii="Arial" w:eastAsia="Times New Roman" w:hAnsi="Arial"/>
      <w:lang w:eastAsia="ar-SA"/>
    </w:rPr>
  </w:style>
  <w:style w:type="character" w:customStyle="1" w:styleId="VoettekstChar">
    <w:name w:val="Voettekst Char"/>
    <w:basedOn w:val="Standaardalinea-lettertype"/>
    <w:link w:val="Voettekst"/>
    <w:uiPriority w:val="99"/>
    <w:rsid w:val="001C6A5C"/>
    <w:rPr>
      <w:rFonts w:ascii="Arial" w:eastAsia="Times New Roman" w:hAnsi="Arial" w:cs="Times New Roman"/>
      <w:sz w:val="24"/>
      <w:szCs w:val="24"/>
      <w:lang w:val="nl-NL" w:eastAsia="ar-SA"/>
    </w:rPr>
  </w:style>
  <w:style w:type="paragraph" w:styleId="Lijstalinea">
    <w:name w:val="List Paragraph"/>
    <w:basedOn w:val="Standaard"/>
    <w:link w:val="LijstalineaChar"/>
    <w:uiPriority w:val="34"/>
    <w:qFormat/>
    <w:rsid w:val="001C6A5C"/>
    <w:pPr>
      <w:suppressAutoHyphens/>
      <w:ind w:left="720"/>
      <w:contextualSpacing/>
    </w:pPr>
    <w:rPr>
      <w:rFonts w:ascii="Arial" w:eastAsia="Times New Roman" w:hAnsi="Arial"/>
      <w:lang w:eastAsia="ar-SA"/>
    </w:rPr>
  </w:style>
  <w:style w:type="paragraph" w:styleId="Voetnoottekst">
    <w:name w:val="footnote text"/>
    <w:basedOn w:val="Standaard"/>
    <w:link w:val="VoetnoottekstChar"/>
    <w:uiPriority w:val="99"/>
    <w:unhideWhenUsed/>
    <w:rsid w:val="00810816"/>
    <w:pPr>
      <w:suppressAutoHyphens/>
    </w:pPr>
    <w:rPr>
      <w:rFonts w:ascii="Arial" w:eastAsia="Times New Roman" w:hAnsi="Arial"/>
      <w:sz w:val="20"/>
      <w:szCs w:val="20"/>
      <w:lang w:eastAsia="ar-SA"/>
    </w:rPr>
  </w:style>
  <w:style w:type="character" w:customStyle="1" w:styleId="VoetnoottekstChar">
    <w:name w:val="Voetnoottekst Char"/>
    <w:basedOn w:val="Standaardalinea-lettertype"/>
    <w:link w:val="Voetnoottekst"/>
    <w:uiPriority w:val="99"/>
    <w:rsid w:val="00810816"/>
    <w:rPr>
      <w:rFonts w:ascii="Arial" w:eastAsia="Times New Roman" w:hAnsi="Arial" w:cs="Times New Roman"/>
      <w:sz w:val="20"/>
      <w:szCs w:val="20"/>
      <w:lang w:val="nl-NL" w:eastAsia="ar-SA"/>
    </w:rPr>
  </w:style>
  <w:style w:type="paragraph" w:styleId="Eindnoottekst">
    <w:name w:val="endnote text"/>
    <w:basedOn w:val="Standaard"/>
    <w:link w:val="EindnoottekstChar"/>
    <w:uiPriority w:val="99"/>
    <w:semiHidden/>
    <w:unhideWhenUsed/>
    <w:rsid w:val="00810816"/>
    <w:pPr>
      <w:suppressAutoHyphens/>
    </w:pPr>
    <w:rPr>
      <w:rFonts w:ascii="Arial" w:eastAsia="Times New Roman" w:hAnsi="Arial"/>
      <w:sz w:val="20"/>
      <w:szCs w:val="20"/>
      <w:lang w:eastAsia="ar-SA"/>
    </w:rPr>
  </w:style>
  <w:style w:type="character" w:customStyle="1" w:styleId="EindnoottekstChar">
    <w:name w:val="Eindnoottekst Char"/>
    <w:basedOn w:val="Standaardalinea-lettertype"/>
    <w:link w:val="Eindnoottekst"/>
    <w:uiPriority w:val="99"/>
    <w:semiHidden/>
    <w:rsid w:val="00810816"/>
    <w:rPr>
      <w:rFonts w:ascii="Arial" w:eastAsia="Times New Roman" w:hAnsi="Arial" w:cs="Times New Roman"/>
      <w:sz w:val="20"/>
      <w:szCs w:val="20"/>
      <w:lang w:val="nl-NL" w:eastAsia="ar-SA"/>
    </w:rPr>
  </w:style>
  <w:style w:type="character" w:styleId="Voetnootmarkering">
    <w:name w:val="footnote reference"/>
    <w:uiPriority w:val="99"/>
    <w:rsid w:val="00810816"/>
    <w:rPr>
      <w:vertAlign w:val="superscript"/>
    </w:rPr>
  </w:style>
  <w:style w:type="character" w:customStyle="1" w:styleId="ndesc1">
    <w:name w:val="ndesc1"/>
    <w:basedOn w:val="Standaardalinea-lettertype"/>
    <w:rsid w:val="00810816"/>
    <w:rPr>
      <w:rFonts w:ascii="Arial" w:hAnsi="Arial" w:cs="Arial" w:hint="default"/>
      <w:b w:val="0"/>
      <w:bCs w:val="0"/>
      <w:strike w:val="0"/>
      <w:dstrike w:val="0"/>
      <w:color w:val="000000"/>
      <w:sz w:val="24"/>
      <w:szCs w:val="24"/>
      <w:u w:val="none"/>
      <w:effect w:val="none"/>
    </w:rPr>
  </w:style>
  <w:style w:type="paragraph" w:styleId="Normaalweb">
    <w:name w:val="Normal (Web)"/>
    <w:basedOn w:val="Standaard"/>
    <w:uiPriority w:val="99"/>
    <w:unhideWhenUsed/>
    <w:rsid w:val="00E31843"/>
    <w:pPr>
      <w:spacing w:before="150" w:after="150" w:line="336" w:lineRule="atLeast"/>
    </w:pPr>
    <w:rPr>
      <w:rFonts w:ascii="Tahoma" w:eastAsia="Times New Roman" w:hAnsi="Tahoma" w:cs="Tahoma"/>
      <w:sz w:val="17"/>
      <w:szCs w:val="17"/>
      <w:lang w:val="nl-BE" w:eastAsia="nl-BE"/>
    </w:rPr>
  </w:style>
  <w:style w:type="paragraph" w:styleId="Inhopg2">
    <w:name w:val="toc 2"/>
    <w:basedOn w:val="Standaard"/>
    <w:next w:val="Standaard"/>
    <w:autoRedefine/>
    <w:uiPriority w:val="39"/>
    <w:unhideWhenUsed/>
    <w:rsid w:val="006C4BCA"/>
    <w:pPr>
      <w:suppressAutoHyphens/>
      <w:spacing w:after="100"/>
      <w:ind w:left="240"/>
    </w:pPr>
    <w:rPr>
      <w:rFonts w:ascii="Arial" w:eastAsia="Times New Roman" w:hAnsi="Arial"/>
      <w:lang w:eastAsia="ar-SA"/>
    </w:rPr>
  </w:style>
  <w:style w:type="paragraph" w:styleId="Inhopg4">
    <w:name w:val="toc 4"/>
    <w:basedOn w:val="Standaard"/>
    <w:next w:val="Standaard"/>
    <w:autoRedefine/>
    <w:uiPriority w:val="39"/>
    <w:unhideWhenUsed/>
    <w:rsid w:val="006C4BCA"/>
    <w:pPr>
      <w:suppressAutoHyphens/>
      <w:spacing w:after="100"/>
      <w:ind w:left="720"/>
    </w:pPr>
    <w:rPr>
      <w:rFonts w:ascii="Arial" w:eastAsia="Times New Roman" w:hAnsi="Arial"/>
      <w:lang w:eastAsia="ar-SA"/>
    </w:rPr>
  </w:style>
  <w:style w:type="paragraph" w:styleId="Inhopg5">
    <w:name w:val="toc 5"/>
    <w:basedOn w:val="Standaard"/>
    <w:next w:val="Standaard"/>
    <w:autoRedefine/>
    <w:uiPriority w:val="39"/>
    <w:unhideWhenUsed/>
    <w:rsid w:val="006C4BCA"/>
    <w:pPr>
      <w:suppressAutoHyphens/>
      <w:spacing w:after="100"/>
      <w:ind w:left="960"/>
    </w:pPr>
    <w:rPr>
      <w:rFonts w:ascii="Arial" w:eastAsia="Times New Roman" w:hAnsi="Arial"/>
      <w:lang w:eastAsia="ar-SA"/>
    </w:rPr>
  </w:style>
  <w:style w:type="character" w:customStyle="1" w:styleId="WW8Num10z0">
    <w:name w:val="WW8Num10z0"/>
    <w:rsid w:val="00FD60F9"/>
    <w:rPr>
      <w:rFonts w:ascii="Symbol" w:hAnsi="Symbol" w:cs="StarSymbol"/>
      <w:sz w:val="18"/>
      <w:szCs w:val="18"/>
    </w:rPr>
  </w:style>
  <w:style w:type="character" w:styleId="Intensievebenadrukking">
    <w:name w:val="Intense Emphasis"/>
    <w:basedOn w:val="Standaardalinea-lettertype"/>
    <w:uiPriority w:val="21"/>
    <w:qFormat/>
    <w:rsid w:val="00836D97"/>
    <w:rPr>
      <w:b/>
      <w:bCs/>
      <w:i/>
      <w:iCs/>
      <w:color w:val="4F81BD" w:themeColor="accent1"/>
    </w:rPr>
  </w:style>
  <w:style w:type="character" w:customStyle="1" w:styleId="st1">
    <w:name w:val="st1"/>
    <w:basedOn w:val="Standaardalinea-lettertype"/>
    <w:rsid w:val="001A0179"/>
  </w:style>
  <w:style w:type="character" w:styleId="Nadruk">
    <w:name w:val="Emphasis"/>
    <w:basedOn w:val="Standaardalinea-lettertype"/>
    <w:uiPriority w:val="20"/>
    <w:qFormat/>
    <w:rsid w:val="001A0179"/>
    <w:rPr>
      <w:b/>
      <w:bCs/>
      <w:i w:val="0"/>
      <w:iCs w:val="0"/>
    </w:rPr>
  </w:style>
  <w:style w:type="character" w:customStyle="1" w:styleId="tgc">
    <w:name w:val="_tgc"/>
    <w:basedOn w:val="Standaardalinea-lettertype"/>
    <w:rsid w:val="001A0179"/>
  </w:style>
  <w:style w:type="paragraph" w:styleId="Geenafstand">
    <w:name w:val="No Spacing"/>
    <w:uiPriority w:val="1"/>
    <w:qFormat/>
    <w:rsid w:val="00624AAA"/>
    <w:pPr>
      <w:ind w:left="0" w:firstLine="0"/>
    </w:pPr>
    <w:rPr>
      <w:rFonts w:eastAsiaTheme="minorEastAsia"/>
      <w:lang w:eastAsia="nl-BE"/>
    </w:rPr>
  </w:style>
  <w:style w:type="character" w:customStyle="1" w:styleId="apple-converted-space">
    <w:name w:val="apple-converted-space"/>
    <w:basedOn w:val="Standaardalinea-lettertype"/>
    <w:rsid w:val="00095EB0"/>
  </w:style>
  <w:style w:type="character" w:styleId="Zwaar">
    <w:name w:val="Strong"/>
    <w:basedOn w:val="Standaardalinea-lettertype"/>
    <w:uiPriority w:val="22"/>
    <w:qFormat/>
    <w:rsid w:val="003815D2"/>
    <w:rPr>
      <w:b/>
      <w:bCs/>
    </w:rPr>
  </w:style>
  <w:style w:type="character" w:customStyle="1" w:styleId="Onopgelostemelding1">
    <w:name w:val="Onopgeloste melding1"/>
    <w:basedOn w:val="Standaardalinea-lettertype"/>
    <w:uiPriority w:val="99"/>
    <w:semiHidden/>
    <w:unhideWhenUsed/>
    <w:rsid w:val="00C17A92"/>
    <w:rPr>
      <w:color w:val="605E5C"/>
      <w:shd w:val="clear" w:color="auto" w:fill="E1DFDD"/>
    </w:rPr>
  </w:style>
  <w:style w:type="character" w:styleId="Verwijzingopmerking">
    <w:name w:val="annotation reference"/>
    <w:basedOn w:val="Standaardalinea-lettertype"/>
    <w:uiPriority w:val="99"/>
    <w:semiHidden/>
    <w:unhideWhenUsed/>
    <w:rsid w:val="004270E5"/>
    <w:rPr>
      <w:sz w:val="16"/>
      <w:szCs w:val="16"/>
    </w:rPr>
  </w:style>
  <w:style w:type="paragraph" w:styleId="Tekstopmerking">
    <w:name w:val="annotation text"/>
    <w:basedOn w:val="Standaard"/>
    <w:link w:val="TekstopmerkingChar"/>
    <w:uiPriority w:val="99"/>
    <w:unhideWhenUsed/>
    <w:rsid w:val="004270E5"/>
    <w:rPr>
      <w:sz w:val="20"/>
      <w:szCs w:val="20"/>
    </w:rPr>
  </w:style>
  <w:style w:type="character" w:customStyle="1" w:styleId="TekstopmerkingChar">
    <w:name w:val="Tekst opmerking Char"/>
    <w:basedOn w:val="Standaardalinea-lettertype"/>
    <w:link w:val="Tekstopmerking"/>
    <w:uiPriority w:val="99"/>
    <w:rsid w:val="004270E5"/>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270E5"/>
    <w:rPr>
      <w:b/>
      <w:bCs/>
    </w:rPr>
  </w:style>
  <w:style w:type="character" w:customStyle="1" w:styleId="OnderwerpvanopmerkingChar">
    <w:name w:val="Onderwerp van opmerking Char"/>
    <w:basedOn w:val="TekstopmerkingChar"/>
    <w:link w:val="Onderwerpvanopmerking"/>
    <w:uiPriority w:val="99"/>
    <w:semiHidden/>
    <w:rsid w:val="004270E5"/>
    <w:rPr>
      <w:rFonts w:ascii="Times New Roman" w:hAnsi="Times New Roman" w:cs="Times New Roman"/>
      <w:b/>
      <w:bCs/>
      <w:sz w:val="20"/>
      <w:szCs w:val="20"/>
      <w:lang w:val="nl-NL" w:eastAsia="nl-NL"/>
    </w:rPr>
  </w:style>
  <w:style w:type="table" w:styleId="Tabelraster">
    <w:name w:val="Table Grid"/>
    <w:basedOn w:val="Standaardtabel"/>
    <w:uiPriority w:val="59"/>
    <w:rsid w:val="00A34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287DE1"/>
    <w:pPr>
      <w:spacing w:before="100" w:beforeAutospacing="1" w:after="100" w:afterAutospacing="1"/>
    </w:pPr>
    <w:rPr>
      <w:rFonts w:eastAsia="Times New Roman"/>
      <w:lang w:val="nl-BE"/>
    </w:rPr>
  </w:style>
  <w:style w:type="character" w:customStyle="1" w:styleId="LijstalineaChar">
    <w:name w:val="Lijstalinea Char"/>
    <w:link w:val="Lijstalinea"/>
    <w:uiPriority w:val="34"/>
    <w:rsid w:val="007A6C7D"/>
    <w:rPr>
      <w:rFonts w:ascii="Arial" w:eastAsia="Times New Roman" w:hAnsi="Arial" w:cs="Times New Roman"/>
      <w:sz w:val="24"/>
      <w:szCs w:val="24"/>
      <w:lang w:val="nl-NL" w:eastAsia="ar-SA"/>
    </w:rPr>
  </w:style>
  <w:style w:type="paragraph" w:customStyle="1" w:styleId="paragraph">
    <w:name w:val="paragraph"/>
    <w:basedOn w:val="Standaard"/>
    <w:rsid w:val="00C704EB"/>
    <w:pPr>
      <w:spacing w:before="100" w:beforeAutospacing="1" w:after="100" w:afterAutospacing="1"/>
    </w:pPr>
    <w:rPr>
      <w:rFonts w:eastAsia="Times New Roman"/>
      <w:lang w:val="nl-BE" w:eastAsia="nl-BE"/>
    </w:rPr>
  </w:style>
  <w:style w:type="character" w:customStyle="1" w:styleId="normaltextrun">
    <w:name w:val="normaltextrun"/>
    <w:basedOn w:val="Standaardalinea-lettertype"/>
    <w:rsid w:val="00C704EB"/>
  </w:style>
  <w:style w:type="character" w:customStyle="1" w:styleId="eop">
    <w:name w:val="eop"/>
    <w:basedOn w:val="Standaardalinea-lettertype"/>
    <w:rsid w:val="00C704EB"/>
  </w:style>
  <w:style w:type="character" w:customStyle="1" w:styleId="contextualspellingandgrammarerror">
    <w:name w:val="contextualspellingandgrammarerror"/>
    <w:basedOn w:val="Standaardalinea-lettertype"/>
    <w:rsid w:val="00C704EB"/>
  </w:style>
  <w:style w:type="character" w:customStyle="1" w:styleId="spellingerror">
    <w:name w:val="spellingerror"/>
    <w:basedOn w:val="Standaardalinea-lettertype"/>
    <w:rsid w:val="00C704EB"/>
  </w:style>
  <w:style w:type="character" w:styleId="Eindnootmarkering">
    <w:name w:val="endnote reference"/>
    <w:basedOn w:val="Standaardalinea-lettertype"/>
    <w:uiPriority w:val="99"/>
    <w:semiHidden/>
    <w:unhideWhenUsed/>
    <w:rsid w:val="00962E6C"/>
    <w:rPr>
      <w:vertAlign w:val="superscript"/>
    </w:rPr>
  </w:style>
  <w:style w:type="paragraph" w:styleId="Revisie">
    <w:name w:val="Revision"/>
    <w:hidden/>
    <w:uiPriority w:val="99"/>
    <w:semiHidden/>
    <w:rsid w:val="00B60218"/>
    <w:pPr>
      <w:ind w:left="0" w:firstLine="0"/>
    </w:pPr>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094">
      <w:bodyDiv w:val="1"/>
      <w:marLeft w:val="0"/>
      <w:marRight w:val="0"/>
      <w:marTop w:val="0"/>
      <w:marBottom w:val="0"/>
      <w:divBdr>
        <w:top w:val="none" w:sz="0" w:space="0" w:color="auto"/>
        <w:left w:val="none" w:sz="0" w:space="0" w:color="auto"/>
        <w:bottom w:val="none" w:sz="0" w:space="0" w:color="auto"/>
        <w:right w:val="none" w:sz="0" w:space="0" w:color="auto"/>
      </w:divBdr>
    </w:div>
    <w:div w:id="104157063">
      <w:bodyDiv w:val="1"/>
      <w:marLeft w:val="0"/>
      <w:marRight w:val="0"/>
      <w:marTop w:val="0"/>
      <w:marBottom w:val="0"/>
      <w:divBdr>
        <w:top w:val="none" w:sz="0" w:space="0" w:color="auto"/>
        <w:left w:val="none" w:sz="0" w:space="0" w:color="auto"/>
        <w:bottom w:val="none" w:sz="0" w:space="0" w:color="auto"/>
        <w:right w:val="none" w:sz="0" w:space="0" w:color="auto"/>
      </w:divBdr>
    </w:div>
    <w:div w:id="122965672">
      <w:bodyDiv w:val="1"/>
      <w:marLeft w:val="0"/>
      <w:marRight w:val="0"/>
      <w:marTop w:val="0"/>
      <w:marBottom w:val="0"/>
      <w:divBdr>
        <w:top w:val="none" w:sz="0" w:space="0" w:color="auto"/>
        <w:left w:val="none" w:sz="0" w:space="0" w:color="auto"/>
        <w:bottom w:val="none" w:sz="0" w:space="0" w:color="auto"/>
        <w:right w:val="none" w:sz="0" w:space="0" w:color="auto"/>
      </w:divBdr>
      <w:divsChild>
        <w:div w:id="431050557">
          <w:marLeft w:val="0"/>
          <w:marRight w:val="0"/>
          <w:marTop w:val="0"/>
          <w:marBottom w:val="0"/>
          <w:divBdr>
            <w:top w:val="none" w:sz="0" w:space="0" w:color="auto"/>
            <w:left w:val="none" w:sz="0" w:space="0" w:color="auto"/>
            <w:bottom w:val="none" w:sz="0" w:space="0" w:color="auto"/>
            <w:right w:val="none" w:sz="0" w:space="0" w:color="auto"/>
          </w:divBdr>
          <w:divsChild>
            <w:div w:id="516384038">
              <w:marLeft w:val="0"/>
              <w:marRight w:val="0"/>
              <w:marTop w:val="0"/>
              <w:marBottom w:val="0"/>
              <w:divBdr>
                <w:top w:val="none" w:sz="0" w:space="0" w:color="auto"/>
                <w:left w:val="none" w:sz="0" w:space="0" w:color="auto"/>
                <w:bottom w:val="none" w:sz="0" w:space="0" w:color="auto"/>
                <w:right w:val="none" w:sz="0" w:space="0" w:color="auto"/>
              </w:divBdr>
              <w:divsChild>
                <w:div w:id="1854493065">
                  <w:marLeft w:val="0"/>
                  <w:marRight w:val="0"/>
                  <w:marTop w:val="0"/>
                  <w:marBottom w:val="0"/>
                  <w:divBdr>
                    <w:top w:val="none" w:sz="0" w:space="0" w:color="auto"/>
                    <w:left w:val="none" w:sz="0" w:space="0" w:color="auto"/>
                    <w:bottom w:val="none" w:sz="0" w:space="0" w:color="auto"/>
                    <w:right w:val="none" w:sz="0" w:space="0" w:color="auto"/>
                  </w:divBdr>
                  <w:divsChild>
                    <w:div w:id="1009412687">
                      <w:marLeft w:val="0"/>
                      <w:marRight w:val="0"/>
                      <w:marTop w:val="0"/>
                      <w:marBottom w:val="0"/>
                      <w:divBdr>
                        <w:top w:val="none" w:sz="0" w:space="0" w:color="auto"/>
                        <w:left w:val="none" w:sz="0" w:space="0" w:color="auto"/>
                        <w:bottom w:val="none" w:sz="0" w:space="0" w:color="auto"/>
                        <w:right w:val="none" w:sz="0" w:space="0" w:color="auto"/>
                      </w:divBdr>
                      <w:divsChild>
                        <w:div w:id="1368946845">
                          <w:marLeft w:val="0"/>
                          <w:marRight w:val="0"/>
                          <w:marTop w:val="0"/>
                          <w:marBottom w:val="0"/>
                          <w:divBdr>
                            <w:top w:val="none" w:sz="0" w:space="0" w:color="auto"/>
                            <w:left w:val="none" w:sz="0" w:space="0" w:color="auto"/>
                            <w:bottom w:val="none" w:sz="0" w:space="0" w:color="auto"/>
                            <w:right w:val="none" w:sz="0" w:space="0" w:color="auto"/>
                          </w:divBdr>
                          <w:divsChild>
                            <w:div w:id="1287732600">
                              <w:marLeft w:val="0"/>
                              <w:marRight w:val="0"/>
                              <w:marTop w:val="0"/>
                              <w:marBottom w:val="0"/>
                              <w:divBdr>
                                <w:top w:val="none" w:sz="0" w:space="0" w:color="auto"/>
                                <w:left w:val="none" w:sz="0" w:space="0" w:color="auto"/>
                                <w:bottom w:val="none" w:sz="0" w:space="0" w:color="auto"/>
                                <w:right w:val="none" w:sz="0" w:space="0" w:color="auto"/>
                              </w:divBdr>
                              <w:divsChild>
                                <w:div w:id="140270452">
                                  <w:marLeft w:val="0"/>
                                  <w:marRight w:val="0"/>
                                  <w:marTop w:val="0"/>
                                  <w:marBottom w:val="0"/>
                                  <w:divBdr>
                                    <w:top w:val="none" w:sz="0" w:space="0" w:color="auto"/>
                                    <w:left w:val="none" w:sz="0" w:space="0" w:color="auto"/>
                                    <w:bottom w:val="none" w:sz="0" w:space="0" w:color="auto"/>
                                    <w:right w:val="none" w:sz="0" w:space="0" w:color="auto"/>
                                  </w:divBdr>
                                </w:div>
                                <w:div w:id="88545470">
                                  <w:marLeft w:val="0"/>
                                  <w:marRight w:val="0"/>
                                  <w:marTop w:val="0"/>
                                  <w:marBottom w:val="0"/>
                                  <w:divBdr>
                                    <w:top w:val="none" w:sz="0" w:space="0" w:color="auto"/>
                                    <w:left w:val="none" w:sz="0" w:space="0" w:color="auto"/>
                                    <w:bottom w:val="none" w:sz="0" w:space="0" w:color="auto"/>
                                    <w:right w:val="none" w:sz="0" w:space="0" w:color="auto"/>
                                  </w:divBdr>
                                </w:div>
                                <w:div w:id="857473294">
                                  <w:marLeft w:val="0"/>
                                  <w:marRight w:val="0"/>
                                  <w:marTop w:val="0"/>
                                  <w:marBottom w:val="0"/>
                                  <w:divBdr>
                                    <w:top w:val="none" w:sz="0" w:space="0" w:color="auto"/>
                                    <w:left w:val="none" w:sz="0" w:space="0" w:color="auto"/>
                                    <w:bottom w:val="none" w:sz="0" w:space="0" w:color="auto"/>
                                    <w:right w:val="none" w:sz="0" w:space="0" w:color="auto"/>
                                  </w:divBdr>
                                </w:div>
                                <w:div w:id="1988898761">
                                  <w:marLeft w:val="0"/>
                                  <w:marRight w:val="0"/>
                                  <w:marTop w:val="0"/>
                                  <w:marBottom w:val="0"/>
                                  <w:divBdr>
                                    <w:top w:val="none" w:sz="0" w:space="0" w:color="auto"/>
                                    <w:left w:val="none" w:sz="0" w:space="0" w:color="auto"/>
                                    <w:bottom w:val="none" w:sz="0" w:space="0" w:color="auto"/>
                                    <w:right w:val="none" w:sz="0" w:space="0" w:color="auto"/>
                                  </w:divBdr>
                                </w:div>
                                <w:div w:id="903108270">
                                  <w:marLeft w:val="0"/>
                                  <w:marRight w:val="0"/>
                                  <w:marTop w:val="0"/>
                                  <w:marBottom w:val="0"/>
                                  <w:divBdr>
                                    <w:top w:val="none" w:sz="0" w:space="0" w:color="auto"/>
                                    <w:left w:val="none" w:sz="0" w:space="0" w:color="auto"/>
                                    <w:bottom w:val="none" w:sz="0" w:space="0" w:color="auto"/>
                                    <w:right w:val="none" w:sz="0" w:space="0" w:color="auto"/>
                                  </w:divBdr>
                                </w:div>
                                <w:div w:id="1734501016">
                                  <w:marLeft w:val="0"/>
                                  <w:marRight w:val="0"/>
                                  <w:marTop w:val="0"/>
                                  <w:marBottom w:val="0"/>
                                  <w:divBdr>
                                    <w:top w:val="none" w:sz="0" w:space="0" w:color="auto"/>
                                    <w:left w:val="none" w:sz="0" w:space="0" w:color="auto"/>
                                    <w:bottom w:val="none" w:sz="0" w:space="0" w:color="auto"/>
                                    <w:right w:val="none" w:sz="0" w:space="0" w:color="auto"/>
                                  </w:divBdr>
                                </w:div>
                                <w:div w:id="7603653">
                                  <w:marLeft w:val="0"/>
                                  <w:marRight w:val="0"/>
                                  <w:marTop w:val="0"/>
                                  <w:marBottom w:val="0"/>
                                  <w:divBdr>
                                    <w:top w:val="none" w:sz="0" w:space="0" w:color="auto"/>
                                    <w:left w:val="none" w:sz="0" w:space="0" w:color="auto"/>
                                    <w:bottom w:val="none" w:sz="0" w:space="0" w:color="auto"/>
                                    <w:right w:val="none" w:sz="0" w:space="0" w:color="auto"/>
                                  </w:divBdr>
                                </w:div>
                                <w:div w:id="1382285890">
                                  <w:marLeft w:val="0"/>
                                  <w:marRight w:val="0"/>
                                  <w:marTop w:val="0"/>
                                  <w:marBottom w:val="0"/>
                                  <w:divBdr>
                                    <w:top w:val="none" w:sz="0" w:space="0" w:color="auto"/>
                                    <w:left w:val="none" w:sz="0" w:space="0" w:color="auto"/>
                                    <w:bottom w:val="none" w:sz="0" w:space="0" w:color="auto"/>
                                    <w:right w:val="none" w:sz="0" w:space="0" w:color="auto"/>
                                  </w:divBdr>
                                </w:div>
                                <w:div w:id="335810274">
                                  <w:marLeft w:val="0"/>
                                  <w:marRight w:val="0"/>
                                  <w:marTop w:val="0"/>
                                  <w:marBottom w:val="0"/>
                                  <w:divBdr>
                                    <w:top w:val="none" w:sz="0" w:space="0" w:color="auto"/>
                                    <w:left w:val="none" w:sz="0" w:space="0" w:color="auto"/>
                                    <w:bottom w:val="none" w:sz="0" w:space="0" w:color="auto"/>
                                    <w:right w:val="none" w:sz="0" w:space="0" w:color="auto"/>
                                  </w:divBdr>
                                </w:div>
                                <w:div w:id="36442338">
                                  <w:marLeft w:val="0"/>
                                  <w:marRight w:val="0"/>
                                  <w:marTop w:val="0"/>
                                  <w:marBottom w:val="0"/>
                                  <w:divBdr>
                                    <w:top w:val="none" w:sz="0" w:space="0" w:color="auto"/>
                                    <w:left w:val="none" w:sz="0" w:space="0" w:color="auto"/>
                                    <w:bottom w:val="none" w:sz="0" w:space="0" w:color="auto"/>
                                    <w:right w:val="none" w:sz="0" w:space="0" w:color="auto"/>
                                  </w:divBdr>
                                </w:div>
                                <w:div w:id="1296444682">
                                  <w:marLeft w:val="0"/>
                                  <w:marRight w:val="0"/>
                                  <w:marTop w:val="0"/>
                                  <w:marBottom w:val="0"/>
                                  <w:divBdr>
                                    <w:top w:val="none" w:sz="0" w:space="0" w:color="auto"/>
                                    <w:left w:val="none" w:sz="0" w:space="0" w:color="auto"/>
                                    <w:bottom w:val="none" w:sz="0" w:space="0" w:color="auto"/>
                                    <w:right w:val="none" w:sz="0" w:space="0" w:color="auto"/>
                                  </w:divBdr>
                                </w:div>
                                <w:div w:id="1884705875">
                                  <w:marLeft w:val="0"/>
                                  <w:marRight w:val="0"/>
                                  <w:marTop w:val="0"/>
                                  <w:marBottom w:val="0"/>
                                  <w:divBdr>
                                    <w:top w:val="none" w:sz="0" w:space="0" w:color="auto"/>
                                    <w:left w:val="none" w:sz="0" w:space="0" w:color="auto"/>
                                    <w:bottom w:val="none" w:sz="0" w:space="0" w:color="auto"/>
                                    <w:right w:val="none" w:sz="0" w:space="0" w:color="auto"/>
                                  </w:divBdr>
                                </w:div>
                                <w:div w:id="467283290">
                                  <w:marLeft w:val="0"/>
                                  <w:marRight w:val="0"/>
                                  <w:marTop w:val="0"/>
                                  <w:marBottom w:val="0"/>
                                  <w:divBdr>
                                    <w:top w:val="none" w:sz="0" w:space="0" w:color="auto"/>
                                    <w:left w:val="none" w:sz="0" w:space="0" w:color="auto"/>
                                    <w:bottom w:val="none" w:sz="0" w:space="0" w:color="auto"/>
                                    <w:right w:val="none" w:sz="0" w:space="0" w:color="auto"/>
                                  </w:divBdr>
                                </w:div>
                                <w:div w:id="1734160645">
                                  <w:marLeft w:val="0"/>
                                  <w:marRight w:val="0"/>
                                  <w:marTop w:val="0"/>
                                  <w:marBottom w:val="0"/>
                                  <w:divBdr>
                                    <w:top w:val="none" w:sz="0" w:space="0" w:color="auto"/>
                                    <w:left w:val="none" w:sz="0" w:space="0" w:color="auto"/>
                                    <w:bottom w:val="none" w:sz="0" w:space="0" w:color="auto"/>
                                    <w:right w:val="none" w:sz="0" w:space="0" w:color="auto"/>
                                  </w:divBdr>
                                </w:div>
                                <w:div w:id="373425578">
                                  <w:marLeft w:val="0"/>
                                  <w:marRight w:val="0"/>
                                  <w:marTop w:val="0"/>
                                  <w:marBottom w:val="0"/>
                                  <w:divBdr>
                                    <w:top w:val="none" w:sz="0" w:space="0" w:color="auto"/>
                                    <w:left w:val="none" w:sz="0" w:space="0" w:color="auto"/>
                                    <w:bottom w:val="none" w:sz="0" w:space="0" w:color="auto"/>
                                    <w:right w:val="none" w:sz="0" w:space="0" w:color="auto"/>
                                  </w:divBdr>
                                </w:div>
                                <w:div w:id="1393430801">
                                  <w:marLeft w:val="0"/>
                                  <w:marRight w:val="0"/>
                                  <w:marTop w:val="0"/>
                                  <w:marBottom w:val="0"/>
                                  <w:divBdr>
                                    <w:top w:val="none" w:sz="0" w:space="0" w:color="auto"/>
                                    <w:left w:val="none" w:sz="0" w:space="0" w:color="auto"/>
                                    <w:bottom w:val="none" w:sz="0" w:space="0" w:color="auto"/>
                                    <w:right w:val="none" w:sz="0" w:space="0" w:color="auto"/>
                                  </w:divBdr>
                                </w:div>
                                <w:div w:id="1374429013">
                                  <w:marLeft w:val="0"/>
                                  <w:marRight w:val="0"/>
                                  <w:marTop w:val="0"/>
                                  <w:marBottom w:val="0"/>
                                  <w:divBdr>
                                    <w:top w:val="none" w:sz="0" w:space="0" w:color="auto"/>
                                    <w:left w:val="none" w:sz="0" w:space="0" w:color="auto"/>
                                    <w:bottom w:val="none" w:sz="0" w:space="0" w:color="auto"/>
                                    <w:right w:val="none" w:sz="0" w:space="0" w:color="auto"/>
                                  </w:divBdr>
                                </w:div>
                                <w:div w:id="405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0589">
      <w:bodyDiv w:val="1"/>
      <w:marLeft w:val="0"/>
      <w:marRight w:val="0"/>
      <w:marTop w:val="0"/>
      <w:marBottom w:val="0"/>
      <w:divBdr>
        <w:top w:val="none" w:sz="0" w:space="0" w:color="auto"/>
        <w:left w:val="none" w:sz="0" w:space="0" w:color="auto"/>
        <w:bottom w:val="none" w:sz="0" w:space="0" w:color="auto"/>
        <w:right w:val="none" w:sz="0" w:space="0" w:color="auto"/>
      </w:divBdr>
      <w:divsChild>
        <w:div w:id="1866406042">
          <w:marLeft w:val="576"/>
          <w:marRight w:val="0"/>
          <w:marTop w:val="80"/>
          <w:marBottom w:val="0"/>
          <w:divBdr>
            <w:top w:val="none" w:sz="0" w:space="0" w:color="auto"/>
            <w:left w:val="none" w:sz="0" w:space="0" w:color="auto"/>
            <w:bottom w:val="none" w:sz="0" w:space="0" w:color="auto"/>
            <w:right w:val="none" w:sz="0" w:space="0" w:color="auto"/>
          </w:divBdr>
        </w:div>
        <w:div w:id="246774396">
          <w:marLeft w:val="576"/>
          <w:marRight w:val="0"/>
          <w:marTop w:val="80"/>
          <w:marBottom w:val="0"/>
          <w:divBdr>
            <w:top w:val="none" w:sz="0" w:space="0" w:color="auto"/>
            <w:left w:val="none" w:sz="0" w:space="0" w:color="auto"/>
            <w:bottom w:val="none" w:sz="0" w:space="0" w:color="auto"/>
            <w:right w:val="none" w:sz="0" w:space="0" w:color="auto"/>
          </w:divBdr>
        </w:div>
        <w:div w:id="822232409">
          <w:marLeft w:val="576"/>
          <w:marRight w:val="0"/>
          <w:marTop w:val="80"/>
          <w:marBottom w:val="0"/>
          <w:divBdr>
            <w:top w:val="none" w:sz="0" w:space="0" w:color="auto"/>
            <w:left w:val="none" w:sz="0" w:space="0" w:color="auto"/>
            <w:bottom w:val="none" w:sz="0" w:space="0" w:color="auto"/>
            <w:right w:val="none" w:sz="0" w:space="0" w:color="auto"/>
          </w:divBdr>
        </w:div>
      </w:divsChild>
    </w:div>
    <w:div w:id="228156854">
      <w:bodyDiv w:val="1"/>
      <w:marLeft w:val="0"/>
      <w:marRight w:val="0"/>
      <w:marTop w:val="0"/>
      <w:marBottom w:val="0"/>
      <w:divBdr>
        <w:top w:val="none" w:sz="0" w:space="0" w:color="auto"/>
        <w:left w:val="none" w:sz="0" w:space="0" w:color="auto"/>
        <w:bottom w:val="none" w:sz="0" w:space="0" w:color="auto"/>
        <w:right w:val="none" w:sz="0" w:space="0" w:color="auto"/>
      </w:divBdr>
    </w:div>
    <w:div w:id="234557272">
      <w:bodyDiv w:val="1"/>
      <w:marLeft w:val="0"/>
      <w:marRight w:val="0"/>
      <w:marTop w:val="0"/>
      <w:marBottom w:val="0"/>
      <w:divBdr>
        <w:top w:val="none" w:sz="0" w:space="0" w:color="auto"/>
        <w:left w:val="none" w:sz="0" w:space="0" w:color="auto"/>
        <w:bottom w:val="none" w:sz="0" w:space="0" w:color="auto"/>
        <w:right w:val="none" w:sz="0" w:space="0" w:color="auto"/>
      </w:divBdr>
    </w:div>
    <w:div w:id="240990957">
      <w:bodyDiv w:val="1"/>
      <w:marLeft w:val="0"/>
      <w:marRight w:val="0"/>
      <w:marTop w:val="0"/>
      <w:marBottom w:val="0"/>
      <w:divBdr>
        <w:top w:val="none" w:sz="0" w:space="0" w:color="auto"/>
        <w:left w:val="none" w:sz="0" w:space="0" w:color="auto"/>
        <w:bottom w:val="none" w:sz="0" w:space="0" w:color="auto"/>
        <w:right w:val="none" w:sz="0" w:space="0" w:color="auto"/>
      </w:divBdr>
    </w:div>
    <w:div w:id="266424449">
      <w:bodyDiv w:val="1"/>
      <w:marLeft w:val="0"/>
      <w:marRight w:val="0"/>
      <w:marTop w:val="0"/>
      <w:marBottom w:val="0"/>
      <w:divBdr>
        <w:top w:val="none" w:sz="0" w:space="0" w:color="auto"/>
        <w:left w:val="none" w:sz="0" w:space="0" w:color="auto"/>
        <w:bottom w:val="none" w:sz="0" w:space="0" w:color="auto"/>
        <w:right w:val="none" w:sz="0" w:space="0" w:color="auto"/>
      </w:divBdr>
    </w:div>
    <w:div w:id="309291128">
      <w:bodyDiv w:val="1"/>
      <w:marLeft w:val="0"/>
      <w:marRight w:val="0"/>
      <w:marTop w:val="0"/>
      <w:marBottom w:val="0"/>
      <w:divBdr>
        <w:top w:val="none" w:sz="0" w:space="0" w:color="auto"/>
        <w:left w:val="none" w:sz="0" w:space="0" w:color="auto"/>
        <w:bottom w:val="none" w:sz="0" w:space="0" w:color="auto"/>
        <w:right w:val="none" w:sz="0" w:space="0" w:color="auto"/>
      </w:divBdr>
      <w:divsChild>
        <w:div w:id="1773816479">
          <w:marLeft w:val="547"/>
          <w:marRight w:val="0"/>
          <w:marTop w:val="144"/>
          <w:marBottom w:val="0"/>
          <w:divBdr>
            <w:top w:val="none" w:sz="0" w:space="0" w:color="auto"/>
            <w:left w:val="none" w:sz="0" w:space="0" w:color="auto"/>
            <w:bottom w:val="none" w:sz="0" w:space="0" w:color="auto"/>
            <w:right w:val="none" w:sz="0" w:space="0" w:color="auto"/>
          </w:divBdr>
        </w:div>
        <w:div w:id="392969371">
          <w:marLeft w:val="547"/>
          <w:marRight w:val="0"/>
          <w:marTop w:val="144"/>
          <w:marBottom w:val="0"/>
          <w:divBdr>
            <w:top w:val="none" w:sz="0" w:space="0" w:color="auto"/>
            <w:left w:val="none" w:sz="0" w:space="0" w:color="auto"/>
            <w:bottom w:val="none" w:sz="0" w:space="0" w:color="auto"/>
            <w:right w:val="none" w:sz="0" w:space="0" w:color="auto"/>
          </w:divBdr>
        </w:div>
        <w:div w:id="1833908345">
          <w:marLeft w:val="547"/>
          <w:marRight w:val="0"/>
          <w:marTop w:val="144"/>
          <w:marBottom w:val="0"/>
          <w:divBdr>
            <w:top w:val="none" w:sz="0" w:space="0" w:color="auto"/>
            <w:left w:val="none" w:sz="0" w:space="0" w:color="auto"/>
            <w:bottom w:val="none" w:sz="0" w:space="0" w:color="auto"/>
            <w:right w:val="none" w:sz="0" w:space="0" w:color="auto"/>
          </w:divBdr>
        </w:div>
        <w:div w:id="1561399297">
          <w:marLeft w:val="547"/>
          <w:marRight w:val="0"/>
          <w:marTop w:val="144"/>
          <w:marBottom w:val="0"/>
          <w:divBdr>
            <w:top w:val="none" w:sz="0" w:space="0" w:color="auto"/>
            <w:left w:val="none" w:sz="0" w:space="0" w:color="auto"/>
            <w:bottom w:val="none" w:sz="0" w:space="0" w:color="auto"/>
            <w:right w:val="none" w:sz="0" w:space="0" w:color="auto"/>
          </w:divBdr>
        </w:div>
        <w:div w:id="451481728">
          <w:marLeft w:val="547"/>
          <w:marRight w:val="0"/>
          <w:marTop w:val="144"/>
          <w:marBottom w:val="0"/>
          <w:divBdr>
            <w:top w:val="none" w:sz="0" w:space="0" w:color="auto"/>
            <w:left w:val="none" w:sz="0" w:space="0" w:color="auto"/>
            <w:bottom w:val="none" w:sz="0" w:space="0" w:color="auto"/>
            <w:right w:val="none" w:sz="0" w:space="0" w:color="auto"/>
          </w:divBdr>
        </w:div>
      </w:divsChild>
    </w:div>
    <w:div w:id="319311426">
      <w:bodyDiv w:val="1"/>
      <w:marLeft w:val="0"/>
      <w:marRight w:val="0"/>
      <w:marTop w:val="0"/>
      <w:marBottom w:val="0"/>
      <w:divBdr>
        <w:top w:val="none" w:sz="0" w:space="0" w:color="auto"/>
        <w:left w:val="none" w:sz="0" w:space="0" w:color="auto"/>
        <w:bottom w:val="none" w:sz="0" w:space="0" w:color="auto"/>
        <w:right w:val="none" w:sz="0" w:space="0" w:color="auto"/>
      </w:divBdr>
    </w:div>
    <w:div w:id="322392226">
      <w:bodyDiv w:val="1"/>
      <w:marLeft w:val="0"/>
      <w:marRight w:val="0"/>
      <w:marTop w:val="0"/>
      <w:marBottom w:val="0"/>
      <w:divBdr>
        <w:top w:val="none" w:sz="0" w:space="0" w:color="auto"/>
        <w:left w:val="none" w:sz="0" w:space="0" w:color="auto"/>
        <w:bottom w:val="none" w:sz="0" w:space="0" w:color="auto"/>
        <w:right w:val="none" w:sz="0" w:space="0" w:color="auto"/>
      </w:divBdr>
    </w:div>
    <w:div w:id="355691109">
      <w:bodyDiv w:val="1"/>
      <w:marLeft w:val="0"/>
      <w:marRight w:val="0"/>
      <w:marTop w:val="0"/>
      <w:marBottom w:val="0"/>
      <w:divBdr>
        <w:top w:val="none" w:sz="0" w:space="0" w:color="auto"/>
        <w:left w:val="none" w:sz="0" w:space="0" w:color="auto"/>
        <w:bottom w:val="none" w:sz="0" w:space="0" w:color="auto"/>
        <w:right w:val="none" w:sz="0" w:space="0" w:color="auto"/>
      </w:divBdr>
    </w:div>
    <w:div w:id="367873405">
      <w:bodyDiv w:val="1"/>
      <w:marLeft w:val="0"/>
      <w:marRight w:val="0"/>
      <w:marTop w:val="0"/>
      <w:marBottom w:val="0"/>
      <w:divBdr>
        <w:top w:val="none" w:sz="0" w:space="0" w:color="auto"/>
        <w:left w:val="none" w:sz="0" w:space="0" w:color="auto"/>
        <w:bottom w:val="none" w:sz="0" w:space="0" w:color="auto"/>
        <w:right w:val="none" w:sz="0" w:space="0" w:color="auto"/>
      </w:divBdr>
    </w:div>
    <w:div w:id="421025791">
      <w:bodyDiv w:val="1"/>
      <w:marLeft w:val="0"/>
      <w:marRight w:val="0"/>
      <w:marTop w:val="0"/>
      <w:marBottom w:val="0"/>
      <w:divBdr>
        <w:top w:val="none" w:sz="0" w:space="0" w:color="auto"/>
        <w:left w:val="none" w:sz="0" w:space="0" w:color="auto"/>
        <w:bottom w:val="none" w:sz="0" w:space="0" w:color="auto"/>
        <w:right w:val="none" w:sz="0" w:space="0" w:color="auto"/>
      </w:divBdr>
      <w:divsChild>
        <w:div w:id="787549321">
          <w:marLeft w:val="547"/>
          <w:marRight w:val="0"/>
          <w:marTop w:val="200"/>
          <w:marBottom w:val="0"/>
          <w:divBdr>
            <w:top w:val="none" w:sz="0" w:space="0" w:color="auto"/>
            <w:left w:val="none" w:sz="0" w:space="0" w:color="auto"/>
            <w:bottom w:val="none" w:sz="0" w:space="0" w:color="auto"/>
            <w:right w:val="none" w:sz="0" w:space="0" w:color="auto"/>
          </w:divBdr>
        </w:div>
        <w:div w:id="826436934">
          <w:marLeft w:val="1166"/>
          <w:marRight w:val="0"/>
          <w:marTop w:val="200"/>
          <w:marBottom w:val="0"/>
          <w:divBdr>
            <w:top w:val="none" w:sz="0" w:space="0" w:color="auto"/>
            <w:left w:val="none" w:sz="0" w:space="0" w:color="auto"/>
            <w:bottom w:val="none" w:sz="0" w:space="0" w:color="auto"/>
            <w:right w:val="none" w:sz="0" w:space="0" w:color="auto"/>
          </w:divBdr>
        </w:div>
        <w:div w:id="1313438598">
          <w:marLeft w:val="1166"/>
          <w:marRight w:val="0"/>
          <w:marTop w:val="200"/>
          <w:marBottom w:val="0"/>
          <w:divBdr>
            <w:top w:val="none" w:sz="0" w:space="0" w:color="auto"/>
            <w:left w:val="none" w:sz="0" w:space="0" w:color="auto"/>
            <w:bottom w:val="none" w:sz="0" w:space="0" w:color="auto"/>
            <w:right w:val="none" w:sz="0" w:space="0" w:color="auto"/>
          </w:divBdr>
        </w:div>
        <w:div w:id="997271839">
          <w:marLeft w:val="1166"/>
          <w:marRight w:val="0"/>
          <w:marTop w:val="200"/>
          <w:marBottom w:val="0"/>
          <w:divBdr>
            <w:top w:val="none" w:sz="0" w:space="0" w:color="auto"/>
            <w:left w:val="none" w:sz="0" w:space="0" w:color="auto"/>
            <w:bottom w:val="none" w:sz="0" w:space="0" w:color="auto"/>
            <w:right w:val="none" w:sz="0" w:space="0" w:color="auto"/>
          </w:divBdr>
        </w:div>
        <w:div w:id="1225331798">
          <w:marLeft w:val="1166"/>
          <w:marRight w:val="0"/>
          <w:marTop w:val="200"/>
          <w:marBottom w:val="0"/>
          <w:divBdr>
            <w:top w:val="none" w:sz="0" w:space="0" w:color="auto"/>
            <w:left w:val="none" w:sz="0" w:space="0" w:color="auto"/>
            <w:bottom w:val="none" w:sz="0" w:space="0" w:color="auto"/>
            <w:right w:val="none" w:sz="0" w:space="0" w:color="auto"/>
          </w:divBdr>
        </w:div>
        <w:div w:id="1552036826">
          <w:marLeft w:val="1166"/>
          <w:marRight w:val="0"/>
          <w:marTop w:val="200"/>
          <w:marBottom w:val="0"/>
          <w:divBdr>
            <w:top w:val="none" w:sz="0" w:space="0" w:color="auto"/>
            <w:left w:val="none" w:sz="0" w:space="0" w:color="auto"/>
            <w:bottom w:val="none" w:sz="0" w:space="0" w:color="auto"/>
            <w:right w:val="none" w:sz="0" w:space="0" w:color="auto"/>
          </w:divBdr>
        </w:div>
        <w:div w:id="965115575">
          <w:marLeft w:val="1166"/>
          <w:marRight w:val="0"/>
          <w:marTop w:val="200"/>
          <w:marBottom w:val="0"/>
          <w:divBdr>
            <w:top w:val="none" w:sz="0" w:space="0" w:color="auto"/>
            <w:left w:val="none" w:sz="0" w:space="0" w:color="auto"/>
            <w:bottom w:val="none" w:sz="0" w:space="0" w:color="auto"/>
            <w:right w:val="none" w:sz="0" w:space="0" w:color="auto"/>
          </w:divBdr>
        </w:div>
        <w:div w:id="210923428">
          <w:marLeft w:val="1166"/>
          <w:marRight w:val="0"/>
          <w:marTop w:val="200"/>
          <w:marBottom w:val="0"/>
          <w:divBdr>
            <w:top w:val="none" w:sz="0" w:space="0" w:color="auto"/>
            <w:left w:val="none" w:sz="0" w:space="0" w:color="auto"/>
            <w:bottom w:val="none" w:sz="0" w:space="0" w:color="auto"/>
            <w:right w:val="none" w:sz="0" w:space="0" w:color="auto"/>
          </w:divBdr>
        </w:div>
        <w:div w:id="242296090">
          <w:marLeft w:val="1166"/>
          <w:marRight w:val="0"/>
          <w:marTop w:val="200"/>
          <w:marBottom w:val="0"/>
          <w:divBdr>
            <w:top w:val="none" w:sz="0" w:space="0" w:color="auto"/>
            <w:left w:val="none" w:sz="0" w:space="0" w:color="auto"/>
            <w:bottom w:val="none" w:sz="0" w:space="0" w:color="auto"/>
            <w:right w:val="none" w:sz="0" w:space="0" w:color="auto"/>
          </w:divBdr>
        </w:div>
        <w:div w:id="980502685">
          <w:marLeft w:val="1166"/>
          <w:marRight w:val="0"/>
          <w:marTop w:val="200"/>
          <w:marBottom w:val="0"/>
          <w:divBdr>
            <w:top w:val="none" w:sz="0" w:space="0" w:color="auto"/>
            <w:left w:val="none" w:sz="0" w:space="0" w:color="auto"/>
            <w:bottom w:val="none" w:sz="0" w:space="0" w:color="auto"/>
            <w:right w:val="none" w:sz="0" w:space="0" w:color="auto"/>
          </w:divBdr>
        </w:div>
        <w:div w:id="1941838493">
          <w:marLeft w:val="1166"/>
          <w:marRight w:val="0"/>
          <w:marTop w:val="200"/>
          <w:marBottom w:val="0"/>
          <w:divBdr>
            <w:top w:val="none" w:sz="0" w:space="0" w:color="auto"/>
            <w:left w:val="none" w:sz="0" w:space="0" w:color="auto"/>
            <w:bottom w:val="none" w:sz="0" w:space="0" w:color="auto"/>
            <w:right w:val="none" w:sz="0" w:space="0" w:color="auto"/>
          </w:divBdr>
        </w:div>
        <w:div w:id="1450199126">
          <w:marLeft w:val="1166"/>
          <w:marRight w:val="0"/>
          <w:marTop w:val="200"/>
          <w:marBottom w:val="0"/>
          <w:divBdr>
            <w:top w:val="none" w:sz="0" w:space="0" w:color="auto"/>
            <w:left w:val="none" w:sz="0" w:space="0" w:color="auto"/>
            <w:bottom w:val="none" w:sz="0" w:space="0" w:color="auto"/>
            <w:right w:val="none" w:sz="0" w:space="0" w:color="auto"/>
          </w:divBdr>
        </w:div>
      </w:divsChild>
    </w:div>
    <w:div w:id="454176726">
      <w:bodyDiv w:val="1"/>
      <w:marLeft w:val="0"/>
      <w:marRight w:val="0"/>
      <w:marTop w:val="0"/>
      <w:marBottom w:val="0"/>
      <w:divBdr>
        <w:top w:val="none" w:sz="0" w:space="0" w:color="auto"/>
        <w:left w:val="none" w:sz="0" w:space="0" w:color="auto"/>
        <w:bottom w:val="none" w:sz="0" w:space="0" w:color="auto"/>
        <w:right w:val="none" w:sz="0" w:space="0" w:color="auto"/>
      </w:divBdr>
    </w:div>
    <w:div w:id="482157471">
      <w:bodyDiv w:val="1"/>
      <w:marLeft w:val="0"/>
      <w:marRight w:val="0"/>
      <w:marTop w:val="0"/>
      <w:marBottom w:val="0"/>
      <w:divBdr>
        <w:top w:val="none" w:sz="0" w:space="0" w:color="auto"/>
        <w:left w:val="none" w:sz="0" w:space="0" w:color="auto"/>
        <w:bottom w:val="none" w:sz="0" w:space="0" w:color="auto"/>
        <w:right w:val="none" w:sz="0" w:space="0" w:color="auto"/>
      </w:divBdr>
    </w:div>
    <w:div w:id="483008143">
      <w:bodyDiv w:val="1"/>
      <w:marLeft w:val="0"/>
      <w:marRight w:val="0"/>
      <w:marTop w:val="0"/>
      <w:marBottom w:val="0"/>
      <w:divBdr>
        <w:top w:val="none" w:sz="0" w:space="0" w:color="auto"/>
        <w:left w:val="none" w:sz="0" w:space="0" w:color="auto"/>
        <w:bottom w:val="none" w:sz="0" w:space="0" w:color="auto"/>
        <w:right w:val="none" w:sz="0" w:space="0" w:color="auto"/>
      </w:divBdr>
      <w:divsChild>
        <w:div w:id="927470030">
          <w:marLeft w:val="576"/>
          <w:marRight w:val="0"/>
          <w:marTop w:val="80"/>
          <w:marBottom w:val="0"/>
          <w:divBdr>
            <w:top w:val="none" w:sz="0" w:space="0" w:color="auto"/>
            <w:left w:val="none" w:sz="0" w:space="0" w:color="auto"/>
            <w:bottom w:val="none" w:sz="0" w:space="0" w:color="auto"/>
            <w:right w:val="none" w:sz="0" w:space="0" w:color="auto"/>
          </w:divBdr>
        </w:div>
        <w:div w:id="1324580264">
          <w:marLeft w:val="979"/>
          <w:marRight w:val="0"/>
          <w:marTop w:val="65"/>
          <w:marBottom w:val="0"/>
          <w:divBdr>
            <w:top w:val="none" w:sz="0" w:space="0" w:color="auto"/>
            <w:left w:val="none" w:sz="0" w:space="0" w:color="auto"/>
            <w:bottom w:val="none" w:sz="0" w:space="0" w:color="auto"/>
            <w:right w:val="none" w:sz="0" w:space="0" w:color="auto"/>
          </w:divBdr>
        </w:div>
        <w:div w:id="1400328760">
          <w:marLeft w:val="979"/>
          <w:marRight w:val="0"/>
          <w:marTop w:val="65"/>
          <w:marBottom w:val="0"/>
          <w:divBdr>
            <w:top w:val="none" w:sz="0" w:space="0" w:color="auto"/>
            <w:left w:val="none" w:sz="0" w:space="0" w:color="auto"/>
            <w:bottom w:val="none" w:sz="0" w:space="0" w:color="auto"/>
            <w:right w:val="none" w:sz="0" w:space="0" w:color="auto"/>
          </w:divBdr>
        </w:div>
        <w:div w:id="797992181">
          <w:marLeft w:val="979"/>
          <w:marRight w:val="0"/>
          <w:marTop w:val="65"/>
          <w:marBottom w:val="0"/>
          <w:divBdr>
            <w:top w:val="none" w:sz="0" w:space="0" w:color="auto"/>
            <w:left w:val="none" w:sz="0" w:space="0" w:color="auto"/>
            <w:bottom w:val="none" w:sz="0" w:space="0" w:color="auto"/>
            <w:right w:val="none" w:sz="0" w:space="0" w:color="auto"/>
          </w:divBdr>
        </w:div>
        <w:div w:id="357238267">
          <w:marLeft w:val="979"/>
          <w:marRight w:val="0"/>
          <w:marTop w:val="65"/>
          <w:marBottom w:val="0"/>
          <w:divBdr>
            <w:top w:val="none" w:sz="0" w:space="0" w:color="auto"/>
            <w:left w:val="none" w:sz="0" w:space="0" w:color="auto"/>
            <w:bottom w:val="none" w:sz="0" w:space="0" w:color="auto"/>
            <w:right w:val="none" w:sz="0" w:space="0" w:color="auto"/>
          </w:divBdr>
        </w:div>
        <w:div w:id="808984727">
          <w:marLeft w:val="979"/>
          <w:marRight w:val="0"/>
          <w:marTop w:val="65"/>
          <w:marBottom w:val="0"/>
          <w:divBdr>
            <w:top w:val="none" w:sz="0" w:space="0" w:color="auto"/>
            <w:left w:val="none" w:sz="0" w:space="0" w:color="auto"/>
            <w:bottom w:val="none" w:sz="0" w:space="0" w:color="auto"/>
            <w:right w:val="none" w:sz="0" w:space="0" w:color="auto"/>
          </w:divBdr>
        </w:div>
        <w:div w:id="1583561594">
          <w:marLeft w:val="979"/>
          <w:marRight w:val="0"/>
          <w:marTop w:val="65"/>
          <w:marBottom w:val="0"/>
          <w:divBdr>
            <w:top w:val="none" w:sz="0" w:space="0" w:color="auto"/>
            <w:left w:val="none" w:sz="0" w:space="0" w:color="auto"/>
            <w:bottom w:val="none" w:sz="0" w:space="0" w:color="auto"/>
            <w:right w:val="none" w:sz="0" w:space="0" w:color="auto"/>
          </w:divBdr>
        </w:div>
        <w:div w:id="529488514">
          <w:marLeft w:val="576"/>
          <w:marRight w:val="0"/>
          <w:marTop w:val="80"/>
          <w:marBottom w:val="0"/>
          <w:divBdr>
            <w:top w:val="none" w:sz="0" w:space="0" w:color="auto"/>
            <w:left w:val="none" w:sz="0" w:space="0" w:color="auto"/>
            <w:bottom w:val="none" w:sz="0" w:space="0" w:color="auto"/>
            <w:right w:val="none" w:sz="0" w:space="0" w:color="auto"/>
          </w:divBdr>
        </w:div>
        <w:div w:id="376469256">
          <w:marLeft w:val="576"/>
          <w:marRight w:val="0"/>
          <w:marTop w:val="80"/>
          <w:marBottom w:val="0"/>
          <w:divBdr>
            <w:top w:val="none" w:sz="0" w:space="0" w:color="auto"/>
            <w:left w:val="none" w:sz="0" w:space="0" w:color="auto"/>
            <w:bottom w:val="none" w:sz="0" w:space="0" w:color="auto"/>
            <w:right w:val="none" w:sz="0" w:space="0" w:color="auto"/>
          </w:divBdr>
        </w:div>
        <w:div w:id="17657115">
          <w:marLeft w:val="576"/>
          <w:marRight w:val="0"/>
          <w:marTop w:val="80"/>
          <w:marBottom w:val="0"/>
          <w:divBdr>
            <w:top w:val="none" w:sz="0" w:space="0" w:color="auto"/>
            <w:left w:val="none" w:sz="0" w:space="0" w:color="auto"/>
            <w:bottom w:val="none" w:sz="0" w:space="0" w:color="auto"/>
            <w:right w:val="none" w:sz="0" w:space="0" w:color="auto"/>
          </w:divBdr>
        </w:div>
        <w:div w:id="408505126">
          <w:marLeft w:val="576"/>
          <w:marRight w:val="0"/>
          <w:marTop w:val="80"/>
          <w:marBottom w:val="0"/>
          <w:divBdr>
            <w:top w:val="none" w:sz="0" w:space="0" w:color="auto"/>
            <w:left w:val="none" w:sz="0" w:space="0" w:color="auto"/>
            <w:bottom w:val="none" w:sz="0" w:space="0" w:color="auto"/>
            <w:right w:val="none" w:sz="0" w:space="0" w:color="auto"/>
          </w:divBdr>
        </w:div>
      </w:divsChild>
    </w:div>
    <w:div w:id="507446929">
      <w:bodyDiv w:val="1"/>
      <w:marLeft w:val="0"/>
      <w:marRight w:val="0"/>
      <w:marTop w:val="0"/>
      <w:marBottom w:val="0"/>
      <w:divBdr>
        <w:top w:val="none" w:sz="0" w:space="0" w:color="auto"/>
        <w:left w:val="none" w:sz="0" w:space="0" w:color="auto"/>
        <w:bottom w:val="none" w:sz="0" w:space="0" w:color="auto"/>
        <w:right w:val="none" w:sz="0" w:space="0" w:color="auto"/>
      </w:divBdr>
      <w:divsChild>
        <w:div w:id="1550803731">
          <w:marLeft w:val="547"/>
          <w:marRight w:val="0"/>
          <w:marTop w:val="130"/>
          <w:marBottom w:val="0"/>
          <w:divBdr>
            <w:top w:val="none" w:sz="0" w:space="0" w:color="auto"/>
            <w:left w:val="none" w:sz="0" w:space="0" w:color="auto"/>
            <w:bottom w:val="none" w:sz="0" w:space="0" w:color="auto"/>
            <w:right w:val="none" w:sz="0" w:space="0" w:color="auto"/>
          </w:divBdr>
        </w:div>
        <w:div w:id="496582441">
          <w:marLeft w:val="547"/>
          <w:marRight w:val="0"/>
          <w:marTop w:val="130"/>
          <w:marBottom w:val="0"/>
          <w:divBdr>
            <w:top w:val="none" w:sz="0" w:space="0" w:color="auto"/>
            <w:left w:val="none" w:sz="0" w:space="0" w:color="auto"/>
            <w:bottom w:val="none" w:sz="0" w:space="0" w:color="auto"/>
            <w:right w:val="none" w:sz="0" w:space="0" w:color="auto"/>
          </w:divBdr>
        </w:div>
        <w:div w:id="1058433666">
          <w:marLeft w:val="547"/>
          <w:marRight w:val="0"/>
          <w:marTop w:val="130"/>
          <w:marBottom w:val="0"/>
          <w:divBdr>
            <w:top w:val="none" w:sz="0" w:space="0" w:color="auto"/>
            <w:left w:val="none" w:sz="0" w:space="0" w:color="auto"/>
            <w:bottom w:val="none" w:sz="0" w:space="0" w:color="auto"/>
            <w:right w:val="none" w:sz="0" w:space="0" w:color="auto"/>
          </w:divBdr>
        </w:div>
        <w:div w:id="757484818">
          <w:marLeft w:val="1166"/>
          <w:marRight w:val="0"/>
          <w:marTop w:val="115"/>
          <w:marBottom w:val="0"/>
          <w:divBdr>
            <w:top w:val="none" w:sz="0" w:space="0" w:color="auto"/>
            <w:left w:val="none" w:sz="0" w:space="0" w:color="auto"/>
            <w:bottom w:val="none" w:sz="0" w:space="0" w:color="auto"/>
            <w:right w:val="none" w:sz="0" w:space="0" w:color="auto"/>
          </w:divBdr>
        </w:div>
        <w:div w:id="648828323">
          <w:marLeft w:val="1166"/>
          <w:marRight w:val="0"/>
          <w:marTop w:val="115"/>
          <w:marBottom w:val="0"/>
          <w:divBdr>
            <w:top w:val="none" w:sz="0" w:space="0" w:color="auto"/>
            <w:left w:val="none" w:sz="0" w:space="0" w:color="auto"/>
            <w:bottom w:val="none" w:sz="0" w:space="0" w:color="auto"/>
            <w:right w:val="none" w:sz="0" w:space="0" w:color="auto"/>
          </w:divBdr>
        </w:div>
        <w:div w:id="1771853631">
          <w:marLeft w:val="1166"/>
          <w:marRight w:val="0"/>
          <w:marTop w:val="115"/>
          <w:marBottom w:val="0"/>
          <w:divBdr>
            <w:top w:val="none" w:sz="0" w:space="0" w:color="auto"/>
            <w:left w:val="none" w:sz="0" w:space="0" w:color="auto"/>
            <w:bottom w:val="none" w:sz="0" w:space="0" w:color="auto"/>
            <w:right w:val="none" w:sz="0" w:space="0" w:color="auto"/>
          </w:divBdr>
        </w:div>
        <w:div w:id="1368024920">
          <w:marLeft w:val="1166"/>
          <w:marRight w:val="0"/>
          <w:marTop w:val="115"/>
          <w:marBottom w:val="0"/>
          <w:divBdr>
            <w:top w:val="none" w:sz="0" w:space="0" w:color="auto"/>
            <w:left w:val="none" w:sz="0" w:space="0" w:color="auto"/>
            <w:bottom w:val="none" w:sz="0" w:space="0" w:color="auto"/>
            <w:right w:val="none" w:sz="0" w:space="0" w:color="auto"/>
          </w:divBdr>
        </w:div>
        <w:div w:id="2141411070">
          <w:marLeft w:val="1166"/>
          <w:marRight w:val="0"/>
          <w:marTop w:val="115"/>
          <w:marBottom w:val="0"/>
          <w:divBdr>
            <w:top w:val="none" w:sz="0" w:space="0" w:color="auto"/>
            <w:left w:val="none" w:sz="0" w:space="0" w:color="auto"/>
            <w:bottom w:val="none" w:sz="0" w:space="0" w:color="auto"/>
            <w:right w:val="none" w:sz="0" w:space="0" w:color="auto"/>
          </w:divBdr>
        </w:div>
        <w:div w:id="1969699114">
          <w:marLeft w:val="1166"/>
          <w:marRight w:val="0"/>
          <w:marTop w:val="115"/>
          <w:marBottom w:val="0"/>
          <w:divBdr>
            <w:top w:val="none" w:sz="0" w:space="0" w:color="auto"/>
            <w:left w:val="none" w:sz="0" w:space="0" w:color="auto"/>
            <w:bottom w:val="none" w:sz="0" w:space="0" w:color="auto"/>
            <w:right w:val="none" w:sz="0" w:space="0" w:color="auto"/>
          </w:divBdr>
        </w:div>
      </w:divsChild>
    </w:div>
    <w:div w:id="519124386">
      <w:bodyDiv w:val="1"/>
      <w:marLeft w:val="0"/>
      <w:marRight w:val="0"/>
      <w:marTop w:val="0"/>
      <w:marBottom w:val="0"/>
      <w:divBdr>
        <w:top w:val="none" w:sz="0" w:space="0" w:color="auto"/>
        <w:left w:val="none" w:sz="0" w:space="0" w:color="auto"/>
        <w:bottom w:val="none" w:sz="0" w:space="0" w:color="auto"/>
        <w:right w:val="none" w:sz="0" w:space="0" w:color="auto"/>
      </w:divBdr>
    </w:div>
    <w:div w:id="521743490">
      <w:bodyDiv w:val="1"/>
      <w:marLeft w:val="0"/>
      <w:marRight w:val="0"/>
      <w:marTop w:val="0"/>
      <w:marBottom w:val="0"/>
      <w:divBdr>
        <w:top w:val="none" w:sz="0" w:space="0" w:color="auto"/>
        <w:left w:val="none" w:sz="0" w:space="0" w:color="auto"/>
        <w:bottom w:val="none" w:sz="0" w:space="0" w:color="auto"/>
        <w:right w:val="none" w:sz="0" w:space="0" w:color="auto"/>
      </w:divBdr>
      <w:divsChild>
        <w:div w:id="1912110441">
          <w:marLeft w:val="576"/>
          <w:marRight w:val="0"/>
          <w:marTop w:val="80"/>
          <w:marBottom w:val="0"/>
          <w:divBdr>
            <w:top w:val="none" w:sz="0" w:space="0" w:color="auto"/>
            <w:left w:val="none" w:sz="0" w:space="0" w:color="auto"/>
            <w:bottom w:val="none" w:sz="0" w:space="0" w:color="auto"/>
            <w:right w:val="none" w:sz="0" w:space="0" w:color="auto"/>
          </w:divBdr>
        </w:div>
        <w:div w:id="1819498361">
          <w:marLeft w:val="576"/>
          <w:marRight w:val="0"/>
          <w:marTop w:val="80"/>
          <w:marBottom w:val="0"/>
          <w:divBdr>
            <w:top w:val="none" w:sz="0" w:space="0" w:color="auto"/>
            <w:left w:val="none" w:sz="0" w:space="0" w:color="auto"/>
            <w:bottom w:val="none" w:sz="0" w:space="0" w:color="auto"/>
            <w:right w:val="none" w:sz="0" w:space="0" w:color="auto"/>
          </w:divBdr>
        </w:div>
        <w:div w:id="2070885460">
          <w:marLeft w:val="979"/>
          <w:marRight w:val="0"/>
          <w:marTop w:val="65"/>
          <w:marBottom w:val="0"/>
          <w:divBdr>
            <w:top w:val="none" w:sz="0" w:space="0" w:color="auto"/>
            <w:left w:val="none" w:sz="0" w:space="0" w:color="auto"/>
            <w:bottom w:val="none" w:sz="0" w:space="0" w:color="auto"/>
            <w:right w:val="none" w:sz="0" w:space="0" w:color="auto"/>
          </w:divBdr>
        </w:div>
        <w:div w:id="498498590">
          <w:marLeft w:val="979"/>
          <w:marRight w:val="0"/>
          <w:marTop w:val="65"/>
          <w:marBottom w:val="0"/>
          <w:divBdr>
            <w:top w:val="none" w:sz="0" w:space="0" w:color="auto"/>
            <w:left w:val="none" w:sz="0" w:space="0" w:color="auto"/>
            <w:bottom w:val="none" w:sz="0" w:space="0" w:color="auto"/>
            <w:right w:val="none" w:sz="0" w:space="0" w:color="auto"/>
          </w:divBdr>
        </w:div>
        <w:div w:id="1346202465">
          <w:marLeft w:val="979"/>
          <w:marRight w:val="0"/>
          <w:marTop w:val="65"/>
          <w:marBottom w:val="0"/>
          <w:divBdr>
            <w:top w:val="none" w:sz="0" w:space="0" w:color="auto"/>
            <w:left w:val="none" w:sz="0" w:space="0" w:color="auto"/>
            <w:bottom w:val="none" w:sz="0" w:space="0" w:color="auto"/>
            <w:right w:val="none" w:sz="0" w:space="0" w:color="auto"/>
          </w:divBdr>
        </w:div>
        <w:div w:id="841628042">
          <w:marLeft w:val="979"/>
          <w:marRight w:val="0"/>
          <w:marTop w:val="65"/>
          <w:marBottom w:val="0"/>
          <w:divBdr>
            <w:top w:val="none" w:sz="0" w:space="0" w:color="auto"/>
            <w:left w:val="none" w:sz="0" w:space="0" w:color="auto"/>
            <w:bottom w:val="none" w:sz="0" w:space="0" w:color="auto"/>
            <w:right w:val="none" w:sz="0" w:space="0" w:color="auto"/>
          </w:divBdr>
        </w:div>
        <w:div w:id="80176459">
          <w:marLeft w:val="576"/>
          <w:marRight w:val="0"/>
          <w:marTop w:val="80"/>
          <w:marBottom w:val="0"/>
          <w:divBdr>
            <w:top w:val="none" w:sz="0" w:space="0" w:color="auto"/>
            <w:left w:val="none" w:sz="0" w:space="0" w:color="auto"/>
            <w:bottom w:val="none" w:sz="0" w:space="0" w:color="auto"/>
            <w:right w:val="none" w:sz="0" w:space="0" w:color="auto"/>
          </w:divBdr>
        </w:div>
      </w:divsChild>
    </w:div>
    <w:div w:id="535041180">
      <w:bodyDiv w:val="1"/>
      <w:marLeft w:val="0"/>
      <w:marRight w:val="0"/>
      <w:marTop w:val="0"/>
      <w:marBottom w:val="0"/>
      <w:divBdr>
        <w:top w:val="none" w:sz="0" w:space="0" w:color="auto"/>
        <w:left w:val="none" w:sz="0" w:space="0" w:color="auto"/>
        <w:bottom w:val="none" w:sz="0" w:space="0" w:color="auto"/>
        <w:right w:val="none" w:sz="0" w:space="0" w:color="auto"/>
      </w:divBdr>
    </w:div>
    <w:div w:id="583613300">
      <w:bodyDiv w:val="1"/>
      <w:marLeft w:val="0"/>
      <w:marRight w:val="0"/>
      <w:marTop w:val="0"/>
      <w:marBottom w:val="0"/>
      <w:divBdr>
        <w:top w:val="none" w:sz="0" w:space="0" w:color="auto"/>
        <w:left w:val="none" w:sz="0" w:space="0" w:color="auto"/>
        <w:bottom w:val="none" w:sz="0" w:space="0" w:color="auto"/>
        <w:right w:val="none" w:sz="0" w:space="0" w:color="auto"/>
      </w:divBdr>
    </w:div>
    <w:div w:id="620184771">
      <w:bodyDiv w:val="1"/>
      <w:marLeft w:val="0"/>
      <w:marRight w:val="0"/>
      <w:marTop w:val="0"/>
      <w:marBottom w:val="0"/>
      <w:divBdr>
        <w:top w:val="none" w:sz="0" w:space="0" w:color="auto"/>
        <w:left w:val="none" w:sz="0" w:space="0" w:color="auto"/>
        <w:bottom w:val="none" w:sz="0" w:space="0" w:color="auto"/>
        <w:right w:val="none" w:sz="0" w:space="0" w:color="auto"/>
      </w:divBdr>
    </w:div>
    <w:div w:id="647512084">
      <w:bodyDiv w:val="1"/>
      <w:marLeft w:val="0"/>
      <w:marRight w:val="0"/>
      <w:marTop w:val="0"/>
      <w:marBottom w:val="0"/>
      <w:divBdr>
        <w:top w:val="none" w:sz="0" w:space="0" w:color="auto"/>
        <w:left w:val="none" w:sz="0" w:space="0" w:color="auto"/>
        <w:bottom w:val="none" w:sz="0" w:space="0" w:color="auto"/>
        <w:right w:val="none" w:sz="0" w:space="0" w:color="auto"/>
      </w:divBdr>
      <w:divsChild>
        <w:div w:id="443548053">
          <w:marLeft w:val="576"/>
          <w:marRight w:val="0"/>
          <w:marTop w:val="80"/>
          <w:marBottom w:val="0"/>
          <w:divBdr>
            <w:top w:val="none" w:sz="0" w:space="0" w:color="auto"/>
            <w:left w:val="none" w:sz="0" w:space="0" w:color="auto"/>
            <w:bottom w:val="none" w:sz="0" w:space="0" w:color="auto"/>
            <w:right w:val="none" w:sz="0" w:space="0" w:color="auto"/>
          </w:divBdr>
        </w:div>
        <w:div w:id="1203053071">
          <w:marLeft w:val="576"/>
          <w:marRight w:val="0"/>
          <w:marTop w:val="80"/>
          <w:marBottom w:val="0"/>
          <w:divBdr>
            <w:top w:val="none" w:sz="0" w:space="0" w:color="auto"/>
            <w:left w:val="none" w:sz="0" w:space="0" w:color="auto"/>
            <w:bottom w:val="none" w:sz="0" w:space="0" w:color="auto"/>
            <w:right w:val="none" w:sz="0" w:space="0" w:color="auto"/>
          </w:divBdr>
        </w:div>
        <w:div w:id="1941333203">
          <w:marLeft w:val="576"/>
          <w:marRight w:val="0"/>
          <w:marTop w:val="80"/>
          <w:marBottom w:val="0"/>
          <w:divBdr>
            <w:top w:val="none" w:sz="0" w:space="0" w:color="auto"/>
            <w:left w:val="none" w:sz="0" w:space="0" w:color="auto"/>
            <w:bottom w:val="none" w:sz="0" w:space="0" w:color="auto"/>
            <w:right w:val="none" w:sz="0" w:space="0" w:color="auto"/>
          </w:divBdr>
        </w:div>
        <w:div w:id="420569780">
          <w:marLeft w:val="576"/>
          <w:marRight w:val="0"/>
          <w:marTop w:val="80"/>
          <w:marBottom w:val="0"/>
          <w:divBdr>
            <w:top w:val="none" w:sz="0" w:space="0" w:color="auto"/>
            <w:left w:val="none" w:sz="0" w:space="0" w:color="auto"/>
            <w:bottom w:val="none" w:sz="0" w:space="0" w:color="auto"/>
            <w:right w:val="none" w:sz="0" w:space="0" w:color="auto"/>
          </w:divBdr>
        </w:div>
      </w:divsChild>
    </w:div>
    <w:div w:id="679624291">
      <w:bodyDiv w:val="1"/>
      <w:marLeft w:val="0"/>
      <w:marRight w:val="0"/>
      <w:marTop w:val="0"/>
      <w:marBottom w:val="0"/>
      <w:divBdr>
        <w:top w:val="none" w:sz="0" w:space="0" w:color="auto"/>
        <w:left w:val="none" w:sz="0" w:space="0" w:color="auto"/>
        <w:bottom w:val="none" w:sz="0" w:space="0" w:color="auto"/>
        <w:right w:val="none" w:sz="0" w:space="0" w:color="auto"/>
      </w:divBdr>
    </w:div>
    <w:div w:id="683289843">
      <w:bodyDiv w:val="1"/>
      <w:marLeft w:val="0"/>
      <w:marRight w:val="0"/>
      <w:marTop w:val="0"/>
      <w:marBottom w:val="0"/>
      <w:divBdr>
        <w:top w:val="none" w:sz="0" w:space="0" w:color="auto"/>
        <w:left w:val="none" w:sz="0" w:space="0" w:color="auto"/>
        <w:bottom w:val="none" w:sz="0" w:space="0" w:color="auto"/>
        <w:right w:val="none" w:sz="0" w:space="0" w:color="auto"/>
      </w:divBdr>
    </w:div>
    <w:div w:id="747070288">
      <w:bodyDiv w:val="1"/>
      <w:marLeft w:val="0"/>
      <w:marRight w:val="0"/>
      <w:marTop w:val="0"/>
      <w:marBottom w:val="0"/>
      <w:divBdr>
        <w:top w:val="none" w:sz="0" w:space="0" w:color="auto"/>
        <w:left w:val="none" w:sz="0" w:space="0" w:color="auto"/>
        <w:bottom w:val="none" w:sz="0" w:space="0" w:color="auto"/>
        <w:right w:val="none" w:sz="0" w:space="0" w:color="auto"/>
      </w:divBdr>
    </w:div>
    <w:div w:id="805581923">
      <w:bodyDiv w:val="1"/>
      <w:marLeft w:val="0"/>
      <w:marRight w:val="0"/>
      <w:marTop w:val="0"/>
      <w:marBottom w:val="0"/>
      <w:divBdr>
        <w:top w:val="none" w:sz="0" w:space="0" w:color="auto"/>
        <w:left w:val="none" w:sz="0" w:space="0" w:color="auto"/>
        <w:bottom w:val="none" w:sz="0" w:space="0" w:color="auto"/>
        <w:right w:val="none" w:sz="0" w:space="0" w:color="auto"/>
      </w:divBdr>
    </w:div>
    <w:div w:id="810176312">
      <w:bodyDiv w:val="1"/>
      <w:marLeft w:val="0"/>
      <w:marRight w:val="0"/>
      <w:marTop w:val="0"/>
      <w:marBottom w:val="0"/>
      <w:divBdr>
        <w:top w:val="none" w:sz="0" w:space="0" w:color="auto"/>
        <w:left w:val="none" w:sz="0" w:space="0" w:color="auto"/>
        <w:bottom w:val="none" w:sz="0" w:space="0" w:color="auto"/>
        <w:right w:val="none" w:sz="0" w:space="0" w:color="auto"/>
      </w:divBdr>
      <w:divsChild>
        <w:div w:id="90005068">
          <w:marLeft w:val="547"/>
          <w:marRight w:val="0"/>
          <w:marTop w:val="115"/>
          <w:marBottom w:val="0"/>
          <w:divBdr>
            <w:top w:val="none" w:sz="0" w:space="0" w:color="auto"/>
            <w:left w:val="none" w:sz="0" w:space="0" w:color="auto"/>
            <w:bottom w:val="none" w:sz="0" w:space="0" w:color="auto"/>
            <w:right w:val="none" w:sz="0" w:space="0" w:color="auto"/>
          </w:divBdr>
        </w:div>
        <w:div w:id="1304192380">
          <w:marLeft w:val="547"/>
          <w:marRight w:val="0"/>
          <w:marTop w:val="115"/>
          <w:marBottom w:val="0"/>
          <w:divBdr>
            <w:top w:val="none" w:sz="0" w:space="0" w:color="auto"/>
            <w:left w:val="none" w:sz="0" w:space="0" w:color="auto"/>
            <w:bottom w:val="none" w:sz="0" w:space="0" w:color="auto"/>
            <w:right w:val="none" w:sz="0" w:space="0" w:color="auto"/>
          </w:divBdr>
        </w:div>
        <w:div w:id="1824738135">
          <w:marLeft w:val="547"/>
          <w:marRight w:val="0"/>
          <w:marTop w:val="115"/>
          <w:marBottom w:val="0"/>
          <w:divBdr>
            <w:top w:val="none" w:sz="0" w:space="0" w:color="auto"/>
            <w:left w:val="none" w:sz="0" w:space="0" w:color="auto"/>
            <w:bottom w:val="none" w:sz="0" w:space="0" w:color="auto"/>
            <w:right w:val="none" w:sz="0" w:space="0" w:color="auto"/>
          </w:divBdr>
        </w:div>
        <w:div w:id="447359058">
          <w:marLeft w:val="547"/>
          <w:marRight w:val="0"/>
          <w:marTop w:val="115"/>
          <w:marBottom w:val="0"/>
          <w:divBdr>
            <w:top w:val="none" w:sz="0" w:space="0" w:color="auto"/>
            <w:left w:val="none" w:sz="0" w:space="0" w:color="auto"/>
            <w:bottom w:val="none" w:sz="0" w:space="0" w:color="auto"/>
            <w:right w:val="none" w:sz="0" w:space="0" w:color="auto"/>
          </w:divBdr>
        </w:div>
        <w:div w:id="1518041143">
          <w:marLeft w:val="547"/>
          <w:marRight w:val="0"/>
          <w:marTop w:val="115"/>
          <w:marBottom w:val="0"/>
          <w:divBdr>
            <w:top w:val="none" w:sz="0" w:space="0" w:color="auto"/>
            <w:left w:val="none" w:sz="0" w:space="0" w:color="auto"/>
            <w:bottom w:val="none" w:sz="0" w:space="0" w:color="auto"/>
            <w:right w:val="none" w:sz="0" w:space="0" w:color="auto"/>
          </w:divBdr>
        </w:div>
        <w:div w:id="460265527">
          <w:marLeft w:val="547"/>
          <w:marRight w:val="0"/>
          <w:marTop w:val="115"/>
          <w:marBottom w:val="0"/>
          <w:divBdr>
            <w:top w:val="none" w:sz="0" w:space="0" w:color="auto"/>
            <w:left w:val="none" w:sz="0" w:space="0" w:color="auto"/>
            <w:bottom w:val="none" w:sz="0" w:space="0" w:color="auto"/>
            <w:right w:val="none" w:sz="0" w:space="0" w:color="auto"/>
          </w:divBdr>
        </w:div>
        <w:div w:id="596712035">
          <w:marLeft w:val="547"/>
          <w:marRight w:val="0"/>
          <w:marTop w:val="115"/>
          <w:marBottom w:val="0"/>
          <w:divBdr>
            <w:top w:val="none" w:sz="0" w:space="0" w:color="auto"/>
            <w:left w:val="none" w:sz="0" w:space="0" w:color="auto"/>
            <w:bottom w:val="none" w:sz="0" w:space="0" w:color="auto"/>
            <w:right w:val="none" w:sz="0" w:space="0" w:color="auto"/>
          </w:divBdr>
        </w:div>
        <w:div w:id="1490749555">
          <w:marLeft w:val="547"/>
          <w:marRight w:val="0"/>
          <w:marTop w:val="115"/>
          <w:marBottom w:val="0"/>
          <w:divBdr>
            <w:top w:val="none" w:sz="0" w:space="0" w:color="auto"/>
            <w:left w:val="none" w:sz="0" w:space="0" w:color="auto"/>
            <w:bottom w:val="none" w:sz="0" w:space="0" w:color="auto"/>
            <w:right w:val="none" w:sz="0" w:space="0" w:color="auto"/>
          </w:divBdr>
        </w:div>
        <w:div w:id="478307983">
          <w:marLeft w:val="547"/>
          <w:marRight w:val="0"/>
          <w:marTop w:val="115"/>
          <w:marBottom w:val="0"/>
          <w:divBdr>
            <w:top w:val="none" w:sz="0" w:space="0" w:color="auto"/>
            <w:left w:val="none" w:sz="0" w:space="0" w:color="auto"/>
            <w:bottom w:val="none" w:sz="0" w:space="0" w:color="auto"/>
            <w:right w:val="none" w:sz="0" w:space="0" w:color="auto"/>
          </w:divBdr>
        </w:div>
      </w:divsChild>
    </w:div>
    <w:div w:id="824710896">
      <w:bodyDiv w:val="1"/>
      <w:marLeft w:val="0"/>
      <w:marRight w:val="0"/>
      <w:marTop w:val="0"/>
      <w:marBottom w:val="0"/>
      <w:divBdr>
        <w:top w:val="none" w:sz="0" w:space="0" w:color="auto"/>
        <w:left w:val="none" w:sz="0" w:space="0" w:color="auto"/>
        <w:bottom w:val="none" w:sz="0" w:space="0" w:color="auto"/>
        <w:right w:val="none" w:sz="0" w:space="0" w:color="auto"/>
      </w:divBdr>
      <w:divsChild>
        <w:div w:id="1511867321">
          <w:marLeft w:val="1800"/>
          <w:marRight w:val="0"/>
          <w:marTop w:val="200"/>
          <w:marBottom w:val="0"/>
          <w:divBdr>
            <w:top w:val="none" w:sz="0" w:space="0" w:color="auto"/>
            <w:left w:val="none" w:sz="0" w:space="0" w:color="auto"/>
            <w:bottom w:val="none" w:sz="0" w:space="0" w:color="auto"/>
            <w:right w:val="none" w:sz="0" w:space="0" w:color="auto"/>
          </w:divBdr>
        </w:div>
        <w:div w:id="428428440">
          <w:marLeft w:val="1800"/>
          <w:marRight w:val="0"/>
          <w:marTop w:val="200"/>
          <w:marBottom w:val="0"/>
          <w:divBdr>
            <w:top w:val="none" w:sz="0" w:space="0" w:color="auto"/>
            <w:left w:val="none" w:sz="0" w:space="0" w:color="auto"/>
            <w:bottom w:val="none" w:sz="0" w:space="0" w:color="auto"/>
            <w:right w:val="none" w:sz="0" w:space="0" w:color="auto"/>
          </w:divBdr>
        </w:div>
        <w:div w:id="2019233279">
          <w:marLeft w:val="1800"/>
          <w:marRight w:val="0"/>
          <w:marTop w:val="200"/>
          <w:marBottom w:val="0"/>
          <w:divBdr>
            <w:top w:val="none" w:sz="0" w:space="0" w:color="auto"/>
            <w:left w:val="none" w:sz="0" w:space="0" w:color="auto"/>
            <w:bottom w:val="none" w:sz="0" w:space="0" w:color="auto"/>
            <w:right w:val="none" w:sz="0" w:space="0" w:color="auto"/>
          </w:divBdr>
        </w:div>
        <w:div w:id="1645623496">
          <w:marLeft w:val="1800"/>
          <w:marRight w:val="0"/>
          <w:marTop w:val="200"/>
          <w:marBottom w:val="0"/>
          <w:divBdr>
            <w:top w:val="none" w:sz="0" w:space="0" w:color="auto"/>
            <w:left w:val="none" w:sz="0" w:space="0" w:color="auto"/>
            <w:bottom w:val="none" w:sz="0" w:space="0" w:color="auto"/>
            <w:right w:val="none" w:sz="0" w:space="0" w:color="auto"/>
          </w:divBdr>
        </w:div>
        <w:div w:id="1106123003">
          <w:marLeft w:val="1800"/>
          <w:marRight w:val="0"/>
          <w:marTop w:val="200"/>
          <w:marBottom w:val="0"/>
          <w:divBdr>
            <w:top w:val="none" w:sz="0" w:space="0" w:color="auto"/>
            <w:left w:val="none" w:sz="0" w:space="0" w:color="auto"/>
            <w:bottom w:val="none" w:sz="0" w:space="0" w:color="auto"/>
            <w:right w:val="none" w:sz="0" w:space="0" w:color="auto"/>
          </w:divBdr>
        </w:div>
        <w:div w:id="1650983607">
          <w:marLeft w:val="1800"/>
          <w:marRight w:val="0"/>
          <w:marTop w:val="200"/>
          <w:marBottom w:val="0"/>
          <w:divBdr>
            <w:top w:val="none" w:sz="0" w:space="0" w:color="auto"/>
            <w:left w:val="none" w:sz="0" w:space="0" w:color="auto"/>
            <w:bottom w:val="none" w:sz="0" w:space="0" w:color="auto"/>
            <w:right w:val="none" w:sz="0" w:space="0" w:color="auto"/>
          </w:divBdr>
        </w:div>
      </w:divsChild>
    </w:div>
    <w:div w:id="826358537">
      <w:bodyDiv w:val="1"/>
      <w:marLeft w:val="0"/>
      <w:marRight w:val="0"/>
      <w:marTop w:val="0"/>
      <w:marBottom w:val="0"/>
      <w:divBdr>
        <w:top w:val="none" w:sz="0" w:space="0" w:color="auto"/>
        <w:left w:val="none" w:sz="0" w:space="0" w:color="auto"/>
        <w:bottom w:val="none" w:sz="0" w:space="0" w:color="auto"/>
        <w:right w:val="none" w:sz="0" w:space="0" w:color="auto"/>
      </w:divBdr>
    </w:div>
    <w:div w:id="836767507">
      <w:bodyDiv w:val="1"/>
      <w:marLeft w:val="0"/>
      <w:marRight w:val="0"/>
      <w:marTop w:val="0"/>
      <w:marBottom w:val="0"/>
      <w:divBdr>
        <w:top w:val="none" w:sz="0" w:space="0" w:color="auto"/>
        <w:left w:val="none" w:sz="0" w:space="0" w:color="auto"/>
        <w:bottom w:val="none" w:sz="0" w:space="0" w:color="auto"/>
        <w:right w:val="none" w:sz="0" w:space="0" w:color="auto"/>
      </w:divBdr>
      <w:divsChild>
        <w:div w:id="670108173">
          <w:marLeft w:val="0"/>
          <w:marRight w:val="0"/>
          <w:marTop w:val="0"/>
          <w:marBottom w:val="0"/>
          <w:divBdr>
            <w:top w:val="none" w:sz="0" w:space="0" w:color="auto"/>
            <w:left w:val="none" w:sz="0" w:space="0" w:color="auto"/>
            <w:bottom w:val="none" w:sz="0" w:space="0" w:color="auto"/>
            <w:right w:val="none" w:sz="0" w:space="0" w:color="auto"/>
          </w:divBdr>
        </w:div>
        <w:div w:id="458305893">
          <w:marLeft w:val="0"/>
          <w:marRight w:val="0"/>
          <w:marTop w:val="0"/>
          <w:marBottom w:val="0"/>
          <w:divBdr>
            <w:top w:val="none" w:sz="0" w:space="0" w:color="auto"/>
            <w:left w:val="none" w:sz="0" w:space="0" w:color="auto"/>
            <w:bottom w:val="none" w:sz="0" w:space="0" w:color="auto"/>
            <w:right w:val="none" w:sz="0" w:space="0" w:color="auto"/>
          </w:divBdr>
        </w:div>
        <w:div w:id="2028016053">
          <w:marLeft w:val="0"/>
          <w:marRight w:val="0"/>
          <w:marTop w:val="0"/>
          <w:marBottom w:val="0"/>
          <w:divBdr>
            <w:top w:val="none" w:sz="0" w:space="0" w:color="auto"/>
            <w:left w:val="none" w:sz="0" w:space="0" w:color="auto"/>
            <w:bottom w:val="none" w:sz="0" w:space="0" w:color="auto"/>
            <w:right w:val="none" w:sz="0" w:space="0" w:color="auto"/>
          </w:divBdr>
        </w:div>
        <w:div w:id="1798449134">
          <w:marLeft w:val="0"/>
          <w:marRight w:val="0"/>
          <w:marTop w:val="0"/>
          <w:marBottom w:val="0"/>
          <w:divBdr>
            <w:top w:val="none" w:sz="0" w:space="0" w:color="auto"/>
            <w:left w:val="none" w:sz="0" w:space="0" w:color="auto"/>
            <w:bottom w:val="none" w:sz="0" w:space="0" w:color="auto"/>
            <w:right w:val="none" w:sz="0" w:space="0" w:color="auto"/>
          </w:divBdr>
        </w:div>
        <w:div w:id="2082023102">
          <w:marLeft w:val="0"/>
          <w:marRight w:val="0"/>
          <w:marTop w:val="0"/>
          <w:marBottom w:val="0"/>
          <w:divBdr>
            <w:top w:val="none" w:sz="0" w:space="0" w:color="auto"/>
            <w:left w:val="none" w:sz="0" w:space="0" w:color="auto"/>
            <w:bottom w:val="none" w:sz="0" w:space="0" w:color="auto"/>
            <w:right w:val="none" w:sz="0" w:space="0" w:color="auto"/>
          </w:divBdr>
        </w:div>
        <w:div w:id="1583561508">
          <w:marLeft w:val="0"/>
          <w:marRight w:val="0"/>
          <w:marTop w:val="0"/>
          <w:marBottom w:val="0"/>
          <w:divBdr>
            <w:top w:val="none" w:sz="0" w:space="0" w:color="auto"/>
            <w:left w:val="none" w:sz="0" w:space="0" w:color="auto"/>
            <w:bottom w:val="none" w:sz="0" w:space="0" w:color="auto"/>
            <w:right w:val="none" w:sz="0" w:space="0" w:color="auto"/>
          </w:divBdr>
        </w:div>
        <w:div w:id="2074890380">
          <w:marLeft w:val="0"/>
          <w:marRight w:val="0"/>
          <w:marTop w:val="0"/>
          <w:marBottom w:val="0"/>
          <w:divBdr>
            <w:top w:val="none" w:sz="0" w:space="0" w:color="auto"/>
            <w:left w:val="none" w:sz="0" w:space="0" w:color="auto"/>
            <w:bottom w:val="none" w:sz="0" w:space="0" w:color="auto"/>
            <w:right w:val="none" w:sz="0" w:space="0" w:color="auto"/>
          </w:divBdr>
        </w:div>
      </w:divsChild>
    </w:div>
    <w:div w:id="867527161">
      <w:bodyDiv w:val="1"/>
      <w:marLeft w:val="0"/>
      <w:marRight w:val="0"/>
      <w:marTop w:val="0"/>
      <w:marBottom w:val="0"/>
      <w:divBdr>
        <w:top w:val="none" w:sz="0" w:space="0" w:color="auto"/>
        <w:left w:val="none" w:sz="0" w:space="0" w:color="auto"/>
        <w:bottom w:val="none" w:sz="0" w:space="0" w:color="auto"/>
        <w:right w:val="none" w:sz="0" w:space="0" w:color="auto"/>
      </w:divBdr>
      <w:divsChild>
        <w:div w:id="795560736">
          <w:marLeft w:val="547"/>
          <w:marRight w:val="0"/>
          <w:marTop w:val="130"/>
          <w:marBottom w:val="0"/>
          <w:divBdr>
            <w:top w:val="none" w:sz="0" w:space="0" w:color="auto"/>
            <w:left w:val="none" w:sz="0" w:space="0" w:color="auto"/>
            <w:bottom w:val="none" w:sz="0" w:space="0" w:color="auto"/>
            <w:right w:val="none" w:sz="0" w:space="0" w:color="auto"/>
          </w:divBdr>
        </w:div>
        <w:div w:id="539393941">
          <w:marLeft w:val="547"/>
          <w:marRight w:val="0"/>
          <w:marTop w:val="130"/>
          <w:marBottom w:val="0"/>
          <w:divBdr>
            <w:top w:val="none" w:sz="0" w:space="0" w:color="auto"/>
            <w:left w:val="none" w:sz="0" w:space="0" w:color="auto"/>
            <w:bottom w:val="none" w:sz="0" w:space="0" w:color="auto"/>
            <w:right w:val="none" w:sz="0" w:space="0" w:color="auto"/>
          </w:divBdr>
        </w:div>
        <w:div w:id="1937209663">
          <w:marLeft w:val="547"/>
          <w:marRight w:val="0"/>
          <w:marTop w:val="130"/>
          <w:marBottom w:val="0"/>
          <w:divBdr>
            <w:top w:val="none" w:sz="0" w:space="0" w:color="auto"/>
            <w:left w:val="none" w:sz="0" w:space="0" w:color="auto"/>
            <w:bottom w:val="none" w:sz="0" w:space="0" w:color="auto"/>
            <w:right w:val="none" w:sz="0" w:space="0" w:color="auto"/>
          </w:divBdr>
        </w:div>
        <w:div w:id="1269966181">
          <w:marLeft w:val="547"/>
          <w:marRight w:val="0"/>
          <w:marTop w:val="130"/>
          <w:marBottom w:val="0"/>
          <w:divBdr>
            <w:top w:val="none" w:sz="0" w:space="0" w:color="auto"/>
            <w:left w:val="none" w:sz="0" w:space="0" w:color="auto"/>
            <w:bottom w:val="none" w:sz="0" w:space="0" w:color="auto"/>
            <w:right w:val="none" w:sz="0" w:space="0" w:color="auto"/>
          </w:divBdr>
        </w:div>
      </w:divsChild>
    </w:div>
    <w:div w:id="892078949">
      <w:bodyDiv w:val="1"/>
      <w:marLeft w:val="0"/>
      <w:marRight w:val="0"/>
      <w:marTop w:val="0"/>
      <w:marBottom w:val="0"/>
      <w:divBdr>
        <w:top w:val="none" w:sz="0" w:space="0" w:color="auto"/>
        <w:left w:val="none" w:sz="0" w:space="0" w:color="auto"/>
        <w:bottom w:val="none" w:sz="0" w:space="0" w:color="auto"/>
        <w:right w:val="none" w:sz="0" w:space="0" w:color="auto"/>
      </w:divBdr>
      <w:divsChild>
        <w:div w:id="483552812">
          <w:marLeft w:val="0"/>
          <w:marRight w:val="0"/>
          <w:marTop w:val="0"/>
          <w:marBottom w:val="0"/>
          <w:divBdr>
            <w:top w:val="none" w:sz="0" w:space="0" w:color="auto"/>
            <w:left w:val="none" w:sz="0" w:space="0" w:color="auto"/>
            <w:bottom w:val="none" w:sz="0" w:space="0" w:color="auto"/>
            <w:right w:val="none" w:sz="0" w:space="0" w:color="auto"/>
          </w:divBdr>
          <w:divsChild>
            <w:div w:id="1338734598">
              <w:marLeft w:val="75"/>
              <w:marRight w:val="0"/>
              <w:marTop w:val="225"/>
              <w:marBottom w:val="0"/>
              <w:divBdr>
                <w:top w:val="none" w:sz="0" w:space="0" w:color="auto"/>
                <w:left w:val="none" w:sz="0" w:space="0" w:color="auto"/>
                <w:bottom w:val="none" w:sz="0" w:space="0" w:color="auto"/>
                <w:right w:val="none" w:sz="0" w:space="0" w:color="auto"/>
              </w:divBdr>
              <w:divsChild>
                <w:div w:id="1600261033">
                  <w:marLeft w:val="0"/>
                  <w:marRight w:val="0"/>
                  <w:marTop w:val="0"/>
                  <w:marBottom w:val="0"/>
                  <w:divBdr>
                    <w:top w:val="none" w:sz="0" w:space="0" w:color="auto"/>
                    <w:left w:val="none" w:sz="0" w:space="0" w:color="auto"/>
                    <w:bottom w:val="none" w:sz="0" w:space="0" w:color="auto"/>
                    <w:right w:val="none" w:sz="0" w:space="0" w:color="auto"/>
                  </w:divBdr>
                  <w:divsChild>
                    <w:div w:id="2074043682">
                      <w:marLeft w:val="0"/>
                      <w:marRight w:val="0"/>
                      <w:marTop w:val="0"/>
                      <w:marBottom w:val="0"/>
                      <w:divBdr>
                        <w:top w:val="none" w:sz="0" w:space="0" w:color="auto"/>
                        <w:left w:val="none" w:sz="0" w:space="0" w:color="auto"/>
                        <w:bottom w:val="single" w:sz="6" w:space="8" w:color="D7D7D7"/>
                        <w:right w:val="none" w:sz="0" w:space="0" w:color="auto"/>
                      </w:divBdr>
                      <w:divsChild>
                        <w:div w:id="1381975088">
                          <w:marLeft w:val="0"/>
                          <w:marRight w:val="0"/>
                          <w:marTop w:val="0"/>
                          <w:marBottom w:val="0"/>
                          <w:divBdr>
                            <w:top w:val="none" w:sz="0" w:space="0" w:color="auto"/>
                            <w:left w:val="none" w:sz="0" w:space="0" w:color="auto"/>
                            <w:bottom w:val="none" w:sz="0" w:space="0" w:color="auto"/>
                            <w:right w:val="none" w:sz="0" w:space="0" w:color="auto"/>
                          </w:divBdr>
                          <w:divsChild>
                            <w:div w:id="69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16856">
      <w:bodyDiv w:val="1"/>
      <w:marLeft w:val="0"/>
      <w:marRight w:val="0"/>
      <w:marTop w:val="0"/>
      <w:marBottom w:val="0"/>
      <w:divBdr>
        <w:top w:val="none" w:sz="0" w:space="0" w:color="auto"/>
        <w:left w:val="none" w:sz="0" w:space="0" w:color="auto"/>
        <w:bottom w:val="none" w:sz="0" w:space="0" w:color="auto"/>
        <w:right w:val="none" w:sz="0" w:space="0" w:color="auto"/>
      </w:divBdr>
    </w:div>
    <w:div w:id="894197162">
      <w:bodyDiv w:val="1"/>
      <w:marLeft w:val="0"/>
      <w:marRight w:val="0"/>
      <w:marTop w:val="0"/>
      <w:marBottom w:val="0"/>
      <w:divBdr>
        <w:top w:val="none" w:sz="0" w:space="0" w:color="auto"/>
        <w:left w:val="none" w:sz="0" w:space="0" w:color="auto"/>
        <w:bottom w:val="none" w:sz="0" w:space="0" w:color="auto"/>
        <w:right w:val="none" w:sz="0" w:space="0" w:color="auto"/>
      </w:divBdr>
    </w:div>
    <w:div w:id="909730104">
      <w:bodyDiv w:val="1"/>
      <w:marLeft w:val="0"/>
      <w:marRight w:val="0"/>
      <w:marTop w:val="0"/>
      <w:marBottom w:val="0"/>
      <w:divBdr>
        <w:top w:val="none" w:sz="0" w:space="0" w:color="auto"/>
        <w:left w:val="none" w:sz="0" w:space="0" w:color="auto"/>
        <w:bottom w:val="none" w:sz="0" w:space="0" w:color="auto"/>
        <w:right w:val="none" w:sz="0" w:space="0" w:color="auto"/>
      </w:divBdr>
      <w:divsChild>
        <w:div w:id="2001691873">
          <w:marLeft w:val="576"/>
          <w:marRight w:val="0"/>
          <w:marTop w:val="80"/>
          <w:marBottom w:val="0"/>
          <w:divBdr>
            <w:top w:val="none" w:sz="0" w:space="0" w:color="auto"/>
            <w:left w:val="none" w:sz="0" w:space="0" w:color="auto"/>
            <w:bottom w:val="none" w:sz="0" w:space="0" w:color="auto"/>
            <w:right w:val="none" w:sz="0" w:space="0" w:color="auto"/>
          </w:divBdr>
        </w:div>
        <w:div w:id="1523326952">
          <w:marLeft w:val="576"/>
          <w:marRight w:val="0"/>
          <w:marTop w:val="80"/>
          <w:marBottom w:val="0"/>
          <w:divBdr>
            <w:top w:val="none" w:sz="0" w:space="0" w:color="auto"/>
            <w:left w:val="none" w:sz="0" w:space="0" w:color="auto"/>
            <w:bottom w:val="none" w:sz="0" w:space="0" w:color="auto"/>
            <w:right w:val="none" w:sz="0" w:space="0" w:color="auto"/>
          </w:divBdr>
        </w:div>
        <w:div w:id="1199706130">
          <w:marLeft w:val="576"/>
          <w:marRight w:val="0"/>
          <w:marTop w:val="80"/>
          <w:marBottom w:val="0"/>
          <w:divBdr>
            <w:top w:val="none" w:sz="0" w:space="0" w:color="auto"/>
            <w:left w:val="none" w:sz="0" w:space="0" w:color="auto"/>
            <w:bottom w:val="none" w:sz="0" w:space="0" w:color="auto"/>
            <w:right w:val="none" w:sz="0" w:space="0" w:color="auto"/>
          </w:divBdr>
        </w:div>
        <w:div w:id="499809933">
          <w:marLeft w:val="576"/>
          <w:marRight w:val="0"/>
          <w:marTop w:val="80"/>
          <w:marBottom w:val="0"/>
          <w:divBdr>
            <w:top w:val="none" w:sz="0" w:space="0" w:color="auto"/>
            <w:left w:val="none" w:sz="0" w:space="0" w:color="auto"/>
            <w:bottom w:val="none" w:sz="0" w:space="0" w:color="auto"/>
            <w:right w:val="none" w:sz="0" w:space="0" w:color="auto"/>
          </w:divBdr>
        </w:div>
        <w:div w:id="1621644030">
          <w:marLeft w:val="576"/>
          <w:marRight w:val="0"/>
          <w:marTop w:val="80"/>
          <w:marBottom w:val="0"/>
          <w:divBdr>
            <w:top w:val="none" w:sz="0" w:space="0" w:color="auto"/>
            <w:left w:val="none" w:sz="0" w:space="0" w:color="auto"/>
            <w:bottom w:val="none" w:sz="0" w:space="0" w:color="auto"/>
            <w:right w:val="none" w:sz="0" w:space="0" w:color="auto"/>
          </w:divBdr>
        </w:div>
        <w:div w:id="984503149">
          <w:marLeft w:val="576"/>
          <w:marRight w:val="0"/>
          <w:marTop w:val="80"/>
          <w:marBottom w:val="0"/>
          <w:divBdr>
            <w:top w:val="none" w:sz="0" w:space="0" w:color="auto"/>
            <w:left w:val="none" w:sz="0" w:space="0" w:color="auto"/>
            <w:bottom w:val="none" w:sz="0" w:space="0" w:color="auto"/>
            <w:right w:val="none" w:sz="0" w:space="0" w:color="auto"/>
          </w:divBdr>
        </w:div>
        <w:div w:id="1189369520">
          <w:marLeft w:val="576"/>
          <w:marRight w:val="0"/>
          <w:marTop w:val="80"/>
          <w:marBottom w:val="0"/>
          <w:divBdr>
            <w:top w:val="none" w:sz="0" w:space="0" w:color="auto"/>
            <w:left w:val="none" w:sz="0" w:space="0" w:color="auto"/>
            <w:bottom w:val="none" w:sz="0" w:space="0" w:color="auto"/>
            <w:right w:val="none" w:sz="0" w:space="0" w:color="auto"/>
          </w:divBdr>
        </w:div>
      </w:divsChild>
    </w:div>
    <w:div w:id="923954814">
      <w:bodyDiv w:val="1"/>
      <w:marLeft w:val="0"/>
      <w:marRight w:val="0"/>
      <w:marTop w:val="0"/>
      <w:marBottom w:val="0"/>
      <w:divBdr>
        <w:top w:val="none" w:sz="0" w:space="0" w:color="auto"/>
        <w:left w:val="none" w:sz="0" w:space="0" w:color="auto"/>
        <w:bottom w:val="none" w:sz="0" w:space="0" w:color="auto"/>
        <w:right w:val="none" w:sz="0" w:space="0" w:color="auto"/>
      </w:divBdr>
    </w:div>
    <w:div w:id="945621967">
      <w:bodyDiv w:val="1"/>
      <w:marLeft w:val="0"/>
      <w:marRight w:val="0"/>
      <w:marTop w:val="0"/>
      <w:marBottom w:val="0"/>
      <w:divBdr>
        <w:top w:val="none" w:sz="0" w:space="0" w:color="auto"/>
        <w:left w:val="none" w:sz="0" w:space="0" w:color="auto"/>
        <w:bottom w:val="none" w:sz="0" w:space="0" w:color="auto"/>
        <w:right w:val="none" w:sz="0" w:space="0" w:color="auto"/>
      </w:divBdr>
    </w:div>
    <w:div w:id="974525870">
      <w:bodyDiv w:val="1"/>
      <w:marLeft w:val="0"/>
      <w:marRight w:val="0"/>
      <w:marTop w:val="0"/>
      <w:marBottom w:val="0"/>
      <w:divBdr>
        <w:top w:val="none" w:sz="0" w:space="0" w:color="auto"/>
        <w:left w:val="none" w:sz="0" w:space="0" w:color="auto"/>
        <w:bottom w:val="none" w:sz="0" w:space="0" w:color="auto"/>
        <w:right w:val="none" w:sz="0" w:space="0" w:color="auto"/>
      </w:divBdr>
    </w:div>
    <w:div w:id="983657618">
      <w:bodyDiv w:val="1"/>
      <w:marLeft w:val="0"/>
      <w:marRight w:val="0"/>
      <w:marTop w:val="0"/>
      <w:marBottom w:val="0"/>
      <w:divBdr>
        <w:top w:val="none" w:sz="0" w:space="0" w:color="auto"/>
        <w:left w:val="none" w:sz="0" w:space="0" w:color="auto"/>
        <w:bottom w:val="none" w:sz="0" w:space="0" w:color="auto"/>
        <w:right w:val="none" w:sz="0" w:space="0" w:color="auto"/>
      </w:divBdr>
    </w:div>
    <w:div w:id="985738852">
      <w:bodyDiv w:val="1"/>
      <w:marLeft w:val="0"/>
      <w:marRight w:val="0"/>
      <w:marTop w:val="0"/>
      <w:marBottom w:val="0"/>
      <w:divBdr>
        <w:top w:val="none" w:sz="0" w:space="0" w:color="auto"/>
        <w:left w:val="none" w:sz="0" w:space="0" w:color="auto"/>
        <w:bottom w:val="none" w:sz="0" w:space="0" w:color="auto"/>
        <w:right w:val="none" w:sz="0" w:space="0" w:color="auto"/>
      </w:divBdr>
    </w:div>
    <w:div w:id="1012142851">
      <w:bodyDiv w:val="1"/>
      <w:marLeft w:val="0"/>
      <w:marRight w:val="0"/>
      <w:marTop w:val="0"/>
      <w:marBottom w:val="0"/>
      <w:divBdr>
        <w:top w:val="none" w:sz="0" w:space="0" w:color="auto"/>
        <w:left w:val="none" w:sz="0" w:space="0" w:color="auto"/>
        <w:bottom w:val="none" w:sz="0" w:space="0" w:color="auto"/>
        <w:right w:val="none" w:sz="0" w:space="0" w:color="auto"/>
      </w:divBdr>
    </w:div>
    <w:div w:id="1013654549">
      <w:bodyDiv w:val="1"/>
      <w:marLeft w:val="0"/>
      <w:marRight w:val="0"/>
      <w:marTop w:val="0"/>
      <w:marBottom w:val="0"/>
      <w:divBdr>
        <w:top w:val="none" w:sz="0" w:space="0" w:color="auto"/>
        <w:left w:val="none" w:sz="0" w:space="0" w:color="auto"/>
        <w:bottom w:val="none" w:sz="0" w:space="0" w:color="auto"/>
        <w:right w:val="none" w:sz="0" w:space="0" w:color="auto"/>
      </w:divBdr>
    </w:div>
    <w:div w:id="1018505796">
      <w:bodyDiv w:val="1"/>
      <w:marLeft w:val="0"/>
      <w:marRight w:val="0"/>
      <w:marTop w:val="0"/>
      <w:marBottom w:val="0"/>
      <w:divBdr>
        <w:top w:val="none" w:sz="0" w:space="0" w:color="auto"/>
        <w:left w:val="none" w:sz="0" w:space="0" w:color="auto"/>
        <w:bottom w:val="none" w:sz="0" w:space="0" w:color="auto"/>
        <w:right w:val="none" w:sz="0" w:space="0" w:color="auto"/>
      </w:divBdr>
      <w:divsChild>
        <w:div w:id="417598384">
          <w:marLeft w:val="576"/>
          <w:marRight w:val="0"/>
          <w:marTop w:val="80"/>
          <w:marBottom w:val="0"/>
          <w:divBdr>
            <w:top w:val="none" w:sz="0" w:space="0" w:color="auto"/>
            <w:left w:val="none" w:sz="0" w:space="0" w:color="auto"/>
            <w:bottom w:val="none" w:sz="0" w:space="0" w:color="auto"/>
            <w:right w:val="none" w:sz="0" w:space="0" w:color="auto"/>
          </w:divBdr>
        </w:div>
        <w:div w:id="1576665553">
          <w:marLeft w:val="576"/>
          <w:marRight w:val="0"/>
          <w:marTop w:val="80"/>
          <w:marBottom w:val="0"/>
          <w:divBdr>
            <w:top w:val="none" w:sz="0" w:space="0" w:color="auto"/>
            <w:left w:val="none" w:sz="0" w:space="0" w:color="auto"/>
            <w:bottom w:val="none" w:sz="0" w:space="0" w:color="auto"/>
            <w:right w:val="none" w:sz="0" w:space="0" w:color="auto"/>
          </w:divBdr>
        </w:div>
        <w:div w:id="2066678091">
          <w:marLeft w:val="576"/>
          <w:marRight w:val="0"/>
          <w:marTop w:val="80"/>
          <w:marBottom w:val="0"/>
          <w:divBdr>
            <w:top w:val="none" w:sz="0" w:space="0" w:color="auto"/>
            <w:left w:val="none" w:sz="0" w:space="0" w:color="auto"/>
            <w:bottom w:val="none" w:sz="0" w:space="0" w:color="auto"/>
            <w:right w:val="none" w:sz="0" w:space="0" w:color="auto"/>
          </w:divBdr>
        </w:div>
        <w:div w:id="1986204768">
          <w:marLeft w:val="979"/>
          <w:marRight w:val="0"/>
          <w:marTop w:val="65"/>
          <w:marBottom w:val="0"/>
          <w:divBdr>
            <w:top w:val="none" w:sz="0" w:space="0" w:color="auto"/>
            <w:left w:val="none" w:sz="0" w:space="0" w:color="auto"/>
            <w:bottom w:val="none" w:sz="0" w:space="0" w:color="auto"/>
            <w:right w:val="none" w:sz="0" w:space="0" w:color="auto"/>
          </w:divBdr>
        </w:div>
        <w:div w:id="1574051358">
          <w:marLeft w:val="979"/>
          <w:marRight w:val="0"/>
          <w:marTop w:val="65"/>
          <w:marBottom w:val="0"/>
          <w:divBdr>
            <w:top w:val="none" w:sz="0" w:space="0" w:color="auto"/>
            <w:left w:val="none" w:sz="0" w:space="0" w:color="auto"/>
            <w:bottom w:val="none" w:sz="0" w:space="0" w:color="auto"/>
            <w:right w:val="none" w:sz="0" w:space="0" w:color="auto"/>
          </w:divBdr>
        </w:div>
        <w:div w:id="842352812">
          <w:marLeft w:val="979"/>
          <w:marRight w:val="0"/>
          <w:marTop w:val="65"/>
          <w:marBottom w:val="0"/>
          <w:divBdr>
            <w:top w:val="none" w:sz="0" w:space="0" w:color="auto"/>
            <w:left w:val="none" w:sz="0" w:space="0" w:color="auto"/>
            <w:bottom w:val="none" w:sz="0" w:space="0" w:color="auto"/>
            <w:right w:val="none" w:sz="0" w:space="0" w:color="auto"/>
          </w:divBdr>
        </w:div>
        <w:div w:id="1037662084">
          <w:marLeft w:val="979"/>
          <w:marRight w:val="0"/>
          <w:marTop w:val="65"/>
          <w:marBottom w:val="0"/>
          <w:divBdr>
            <w:top w:val="none" w:sz="0" w:space="0" w:color="auto"/>
            <w:left w:val="none" w:sz="0" w:space="0" w:color="auto"/>
            <w:bottom w:val="none" w:sz="0" w:space="0" w:color="auto"/>
            <w:right w:val="none" w:sz="0" w:space="0" w:color="auto"/>
          </w:divBdr>
        </w:div>
      </w:divsChild>
    </w:div>
    <w:div w:id="1035160124">
      <w:bodyDiv w:val="1"/>
      <w:marLeft w:val="0"/>
      <w:marRight w:val="0"/>
      <w:marTop w:val="0"/>
      <w:marBottom w:val="0"/>
      <w:divBdr>
        <w:top w:val="none" w:sz="0" w:space="0" w:color="auto"/>
        <w:left w:val="none" w:sz="0" w:space="0" w:color="auto"/>
        <w:bottom w:val="none" w:sz="0" w:space="0" w:color="auto"/>
        <w:right w:val="none" w:sz="0" w:space="0" w:color="auto"/>
      </w:divBdr>
    </w:div>
    <w:div w:id="1046248987">
      <w:bodyDiv w:val="1"/>
      <w:marLeft w:val="0"/>
      <w:marRight w:val="0"/>
      <w:marTop w:val="0"/>
      <w:marBottom w:val="0"/>
      <w:divBdr>
        <w:top w:val="none" w:sz="0" w:space="0" w:color="auto"/>
        <w:left w:val="none" w:sz="0" w:space="0" w:color="auto"/>
        <w:bottom w:val="none" w:sz="0" w:space="0" w:color="auto"/>
        <w:right w:val="none" w:sz="0" w:space="0" w:color="auto"/>
      </w:divBdr>
    </w:div>
    <w:div w:id="1082069408">
      <w:bodyDiv w:val="1"/>
      <w:marLeft w:val="0"/>
      <w:marRight w:val="0"/>
      <w:marTop w:val="0"/>
      <w:marBottom w:val="0"/>
      <w:divBdr>
        <w:top w:val="none" w:sz="0" w:space="0" w:color="auto"/>
        <w:left w:val="none" w:sz="0" w:space="0" w:color="auto"/>
        <w:bottom w:val="none" w:sz="0" w:space="0" w:color="auto"/>
        <w:right w:val="none" w:sz="0" w:space="0" w:color="auto"/>
      </w:divBdr>
      <w:divsChild>
        <w:div w:id="1166939698">
          <w:marLeft w:val="0"/>
          <w:marRight w:val="0"/>
          <w:marTop w:val="0"/>
          <w:marBottom w:val="300"/>
          <w:divBdr>
            <w:top w:val="none" w:sz="0" w:space="0" w:color="auto"/>
            <w:left w:val="none" w:sz="0" w:space="0" w:color="auto"/>
            <w:bottom w:val="none" w:sz="0" w:space="0" w:color="auto"/>
            <w:right w:val="none" w:sz="0" w:space="0" w:color="auto"/>
          </w:divBdr>
        </w:div>
        <w:div w:id="2136829514">
          <w:marLeft w:val="0"/>
          <w:marRight w:val="0"/>
          <w:marTop w:val="0"/>
          <w:marBottom w:val="225"/>
          <w:divBdr>
            <w:top w:val="none" w:sz="0" w:space="0" w:color="auto"/>
            <w:left w:val="none" w:sz="0" w:space="0" w:color="auto"/>
            <w:bottom w:val="none" w:sz="0" w:space="0" w:color="auto"/>
            <w:right w:val="none" w:sz="0" w:space="0" w:color="auto"/>
          </w:divBdr>
        </w:div>
      </w:divsChild>
    </w:div>
    <w:div w:id="1099176857">
      <w:bodyDiv w:val="1"/>
      <w:marLeft w:val="0"/>
      <w:marRight w:val="0"/>
      <w:marTop w:val="0"/>
      <w:marBottom w:val="0"/>
      <w:divBdr>
        <w:top w:val="none" w:sz="0" w:space="0" w:color="auto"/>
        <w:left w:val="none" w:sz="0" w:space="0" w:color="auto"/>
        <w:bottom w:val="none" w:sz="0" w:space="0" w:color="auto"/>
        <w:right w:val="none" w:sz="0" w:space="0" w:color="auto"/>
      </w:divBdr>
      <w:divsChild>
        <w:div w:id="1000887926">
          <w:marLeft w:val="0"/>
          <w:marRight w:val="0"/>
          <w:marTop w:val="0"/>
          <w:marBottom w:val="0"/>
          <w:divBdr>
            <w:top w:val="none" w:sz="0" w:space="0" w:color="auto"/>
            <w:left w:val="none" w:sz="0" w:space="0" w:color="auto"/>
            <w:bottom w:val="none" w:sz="0" w:space="0" w:color="auto"/>
            <w:right w:val="none" w:sz="0" w:space="0" w:color="auto"/>
          </w:divBdr>
        </w:div>
        <w:div w:id="417674416">
          <w:marLeft w:val="0"/>
          <w:marRight w:val="0"/>
          <w:marTop w:val="0"/>
          <w:marBottom w:val="0"/>
          <w:divBdr>
            <w:top w:val="none" w:sz="0" w:space="0" w:color="auto"/>
            <w:left w:val="none" w:sz="0" w:space="0" w:color="auto"/>
            <w:bottom w:val="none" w:sz="0" w:space="0" w:color="auto"/>
            <w:right w:val="none" w:sz="0" w:space="0" w:color="auto"/>
          </w:divBdr>
        </w:div>
        <w:div w:id="1479296770">
          <w:marLeft w:val="0"/>
          <w:marRight w:val="0"/>
          <w:marTop w:val="0"/>
          <w:marBottom w:val="0"/>
          <w:divBdr>
            <w:top w:val="none" w:sz="0" w:space="0" w:color="auto"/>
            <w:left w:val="none" w:sz="0" w:space="0" w:color="auto"/>
            <w:bottom w:val="none" w:sz="0" w:space="0" w:color="auto"/>
            <w:right w:val="none" w:sz="0" w:space="0" w:color="auto"/>
          </w:divBdr>
        </w:div>
        <w:div w:id="910577053">
          <w:marLeft w:val="0"/>
          <w:marRight w:val="0"/>
          <w:marTop w:val="0"/>
          <w:marBottom w:val="0"/>
          <w:divBdr>
            <w:top w:val="none" w:sz="0" w:space="0" w:color="auto"/>
            <w:left w:val="none" w:sz="0" w:space="0" w:color="auto"/>
            <w:bottom w:val="none" w:sz="0" w:space="0" w:color="auto"/>
            <w:right w:val="none" w:sz="0" w:space="0" w:color="auto"/>
          </w:divBdr>
        </w:div>
        <w:div w:id="731931920">
          <w:marLeft w:val="0"/>
          <w:marRight w:val="0"/>
          <w:marTop w:val="0"/>
          <w:marBottom w:val="0"/>
          <w:divBdr>
            <w:top w:val="none" w:sz="0" w:space="0" w:color="auto"/>
            <w:left w:val="none" w:sz="0" w:space="0" w:color="auto"/>
            <w:bottom w:val="none" w:sz="0" w:space="0" w:color="auto"/>
            <w:right w:val="none" w:sz="0" w:space="0" w:color="auto"/>
          </w:divBdr>
        </w:div>
        <w:div w:id="787814366">
          <w:marLeft w:val="0"/>
          <w:marRight w:val="0"/>
          <w:marTop w:val="0"/>
          <w:marBottom w:val="0"/>
          <w:divBdr>
            <w:top w:val="none" w:sz="0" w:space="0" w:color="auto"/>
            <w:left w:val="none" w:sz="0" w:space="0" w:color="auto"/>
            <w:bottom w:val="none" w:sz="0" w:space="0" w:color="auto"/>
            <w:right w:val="none" w:sz="0" w:space="0" w:color="auto"/>
          </w:divBdr>
        </w:div>
        <w:div w:id="1092237850">
          <w:marLeft w:val="0"/>
          <w:marRight w:val="0"/>
          <w:marTop w:val="0"/>
          <w:marBottom w:val="0"/>
          <w:divBdr>
            <w:top w:val="none" w:sz="0" w:space="0" w:color="auto"/>
            <w:left w:val="none" w:sz="0" w:space="0" w:color="auto"/>
            <w:bottom w:val="none" w:sz="0" w:space="0" w:color="auto"/>
            <w:right w:val="none" w:sz="0" w:space="0" w:color="auto"/>
          </w:divBdr>
        </w:div>
        <w:div w:id="499853410">
          <w:marLeft w:val="0"/>
          <w:marRight w:val="0"/>
          <w:marTop w:val="0"/>
          <w:marBottom w:val="0"/>
          <w:divBdr>
            <w:top w:val="none" w:sz="0" w:space="0" w:color="auto"/>
            <w:left w:val="none" w:sz="0" w:space="0" w:color="auto"/>
            <w:bottom w:val="none" w:sz="0" w:space="0" w:color="auto"/>
            <w:right w:val="none" w:sz="0" w:space="0" w:color="auto"/>
          </w:divBdr>
        </w:div>
      </w:divsChild>
    </w:div>
    <w:div w:id="1123378005">
      <w:bodyDiv w:val="1"/>
      <w:marLeft w:val="0"/>
      <w:marRight w:val="0"/>
      <w:marTop w:val="0"/>
      <w:marBottom w:val="0"/>
      <w:divBdr>
        <w:top w:val="none" w:sz="0" w:space="0" w:color="auto"/>
        <w:left w:val="none" w:sz="0" w:space="0" w:color="auto"/>
        <w:bottom w:val="none" w:sz="0" w:space="0" w:color="auto"/>
        <w:right w:val="none" w:sz="0" w:space="0" w:color="auto"/>
      </w:divBdr>
    </w:div>
    <w:div w:id="1138645824">
      <w:bodyDiv w:val="1"/>
      <w:marLeft w:val="0"/>
      <w:marRight w:val="0"/>
      <w:marTop w:val="0"/>
      <w:marBottom w:val="0"/>
      <w:divBdr>
        <w:top w:val="none" w:sz="0" w:space="0" w:color="auto"/>
        <w:left w:val="none" w:sz="0" w:space="0" w:color="auto"/>
        <w:bottom w:val="none" w:sz="0" w:space="0" w:color="auto"/>
        <w:right w:val="none" w:sz="0" w:space="0" w:color="auto"/>
      </w:divBdr>
    </w:div>
    <w:div w:id="1139230440">
      <w:bodyDiv w:val="1"/>
      <w:marLeft w:val="0"/>
      <w:marRight w:val="0"/>
      <w:marTop w:val="0"/>
      <w:marBottom w:val="0"/>
      <w:divBdr>
        <w:top w:val="none" w:sz="0" w:space="0" w:color="auto"/>
        <w:left w:val="none" w:sz="0" w:space="0" w:color="auto"/>
        <w:bottom w:val="none" w:sz="0" w:space="0" w:color="auto"/>
        <w:right w:val="none" w:sz="0" w:space="0" w:color="auto"/>
      </w:divBdr>
      <w:divsChild>
        <w:div w:id="493423075">
          <w:marLeft w:val="547"/>
          <w:marRight w:val="0"/>
          <w:marTop w:val="115"/>
          <w:marBottom w:val="0"/>
          <w:divBdr>
            <w:top w:val="none" w:sz="0" w:space="0" w:color="auto"/>
            <w:left w:val="none" w:sz="0" w:space="0" w:color="auto"/>
            <w:bottom w:val="none" w:sz="0" w:space="0" w:color="auto"/>
            <w:right w:val="none" w:sz="0" w:space="0" w:color="auto"/>
          </w:divBdr>
        </w:div>
        <w:div w:id="336733984">
          <w:marLeft w:val="547"/>
          <w:marRight w:val="0"/>
          <w:marTop w:val="115"/>
          <w:marBottom w:val="0"/>
          <w:divBdr>
            <w:top w:val="none" w:sz="0" w:space="0" w:color="auto"/>
            <w:left w:val="none" w:sz="0" w:space="0" w:color="auto"/>
            <w:bottom w:val="none" w:sz="0" w:space="0" w:color="auto"/>
            <w:right w:val="none" w:sz="0" w:space="0" w:color="auto"/>
          </w:divBdr>
        </w:div>
        <w:div w:id="1877037585">
          <w:marLeft w:val="547"/>
          <w:marRight w:val="0"/>
          <w:marTop w:val="115"/>
          <w:marBottom w:val="0"/>
          <w:divBdr>
            <w:top w:val="none" w:sz="0" w:space="0" w:color="auto"/>
            <w:left w:val="none" w:sz="0" w:space="0" w:color="auto"/>
            <w:bottom w:val="none" w:sz="0" w:space="0" w:color="auto"/>
            <w:right w:val="none" w:sz="0" w:space="0" w:color="auto"/>
          </w:divBdr>
        </w:div>
        <w:div w:id="765424492">
          <w:marLeft w:val="547"/>
          <w:marRight w:val="0"/>
          <w:marTop w:val="115"/>
          <w:marBottom w:val="0"/>
          <w:divBdr>
            <w:top w:val="none" w:sz="0" w:space="0" w:color="auto"/>
            <w:left w:val="none" w:sz="0" w:space="0" w:color="auto"/>
            <w:bottom w:val="none" w:sz="0" w:space="0" w:color="auto"/>
            <w:right w:val="none" w:sz="0" w:space="0" w:color="auto"/>
          </w:divBdr>
        </w:div>
        <w:div w:id="1669211320">
          <w:marLeft w:val="547"/>
          <w:marRight w:val="0"/>
          <w:marTop w:val="115"/>
          <w:marBottom w:val="0"/>
          <w:divBdr>
            <w:top w:val="none" w:sz="0" w:space="0" w:color="auto"/>
            <w:left w:val="none" w:sz="0" w:space="0" w:color="auto"/>
            <w:bottom w:val="none" w:sz="0" w:space="0" w:color="auto"/>
            <w:right w:val="none" w:sz="0" w:space="0" w:color="auto"/>
          </w:divBdr>
        </w:div>
        <w:div w:id="693724983">
          <w:marLeft w:val="547"/>
          <w:marRight w:val="0"/>
          <w:marTop w:val="115"/>
          <w:marBottom w:val="0"/>
          <w:divBdr>
            <w:top w:val="none" w:sz="0" w:space="0" w:color="auto"/>
            <w:left w:val="none" w:sz="0" w:space="0" w:color="auto"/>
            <w:bottom w:val="none" w:sz="0" w:space="0" w:color="auto"/>
            <w:right w:val="none" w:sz="0" w:space="0" w:color="auto"/>
          </w:divBdr>
        </w:div>
        <w:div w:id="1630748375">
          <w:marLeft w:val="547"/>
          <w:marRight w:val="0"/>
          <w:marTop w:val="115"/>
          <w:marBottom w:val="0"/>
          <w:divBdr>
            <w:top w:val="none" w:sz="0" w:space="0" w:color="auto"/>
            <w:left w:val="none" w:sz="0" w:space="0" w:color="auto"/>
            <w:bottom w:val="none" w:sz="0" w:space="0" w:color="auto"/>
            <w:right w:val="none" w:sz="0" w:space="0" w:color="auto"/>
          </w:divBdr>
        </w:div>
        <w:div w:id="847715068">
          <w:marLeft w:val="547"/>
          <w:marRight w:val="0"/>
          <w:marTop w:val="115"/>
          <w:marBottom w:val="0"/>
          <w:divBdr>
            <w:top w:val="none" w:sz="0" w:space="0" w:color="auto"/>
            <w:left w:val="none" w:sz="0" w:space="0" w:color="auto"/>
            <w:bottom w:val="none" w:sz="0" w:space="0" w:color="auto"/>
            <w:right w:val="none" w:sz="0" w:space="0" w:color="auto"/>
          </w:divBdr>
        </w:div>
      </w:divsChild>
    </w:div>
    <w:div w:id="1182815642">
      <w:bodyDiv w:val="1"/>
      <w:marLeft w:val="0"/>
      <w:marRight w:val="0"/>
      <w:marTop w:val="0"/>
      <w:marBottom w:val="0"/>
      <w:divBdr>
        <w:top w:val="none" w:sz="0" w:space="0" w:color="auto"/>
        <w:left w:val="none" w:sz="0" w:space="0" w:color="auto"/>
        <w:bottom w:val="none" w:sz="0" w:space="0" w:color="auto"/>
        <w:right w:val="none" w:sz="0" w:space="0" w:color="auto"/>
      </w:divBdr>
      <w:divsChild>
        <w:div w:id="231932161">
          <w:marLeft w:val="0"/>
          <w:marRight w:val="0"/>
          <w:marTop w:val="0"/>
          <w:marBottom w:val="0"/>
          <w:divBdr>
            <w:top w:val="none" w:sz="0" w:space="0" w:color="auto"/>
            <w:left w:val="none" w:sz="0" w:space="0" w:color="auto"/>
            <w:bottom w:val="none" w:sz="0" w:space="0" w:color="auto"/>
            <w:right w:val="none" w:sz="0" w:space="0" w:color="auto"/>
          </w:divBdr>
        </w:div>
        <w:div w:id="325592526">
          <w:marLeft w:val="0"/>
          <w:marRight w:val="0"/>
          <w:marTop w:val="0"/>
          <w:marBottom w:val="0"/>
          <w:divBdr>
            <w:top w:val="none" w:sz="0" w:space="0" w:color="auto"/>
            <w:left w:val="none" w:sz="0" w:space="0" w:color="auto"/>
            <w:bottom w:val="none" w:sz="0" w:space="0" w:color="auto"/>
            <w:right w:val="none" w:sz="0" w:space="0" w:color="auto"/>
          </w:divBdr>
        </w:div>
        <w:div w:id="1850486265">
          <w:marLeft w:val="0"/>
          <w:marRight w:val="0"/>
          <w:marTop w:val="0"/>
          <w:marBottom w:val="0"/>
          <w:divBdr>
            <w:top w:val="none" w:sz="0" w:space="0" w:color="auto"/>
            <w:left w:val="none" w:sz="0" w:space="0" w:color="auto"/>
            <w:bottom w:val="none" w:sz="0" w:space="0" w:color="auto"/>
            <w:right w:val="none" w:sz="0" w:space="0" w:color="auto"/>
          </w:divBdr>
        </w:div>
        <w:div w:id="861631944">
          <w:marLeft w:val="0"/>
          <w:marRight w:val="0"/>
          <w:marTop w:val="0"/>
          <w:marBottom w:val="0"/>
          <w:divBdr>
            <w:top w:val="none" w:sz="0" w:space="0" w:color="auto"/>
            <w:left w:val="none" w:sz="0" w:space="0" w:color="auto"/>
            <w:bottom w:val="none" w:sz="0" w:space="0" w:color="auto"/>
            <w:right w:val="none" w:sz="0" w:space="0" w:color="auto"/>
          </w:divBdr>
        </w:div>
        <w:div w:id="520168934">
          <w:marLeft w:val="0"/>
          <w:marRight w:val="0"/>
          <w:marTop w:val="0"/>
          <w:marBottom w:val="0"/>
          <w:divBdr>
            <w:top w:val="none" w:sz="0" w:space="0" w:color="auto"/>
            <w:left w:val="none" w:sz="0" w:space="0" w:color="auto"/>
            <w:bottom w:val="none" w:sz="0" w:space="0" w:color="auto"/>
            <w:right w:val="none" w:sz="0" w:space="0" w:color="auto"/>
          </w:divBdr>
        </w:div>
        <w:div w:id="146092597">
          <w:marLeft w:val="0"/>
          <w:marRight w:val="0"/>
          <w:marTop w:val="0"/>
          <w:marBottom w:val="0"/>
          <w:divBdr>
            <w:top w:val="none" w:sz="0" w:space="0" w:color="auto"/>
            <w:left w:val="none" w:sz="0" w:space="0" w:color="auto"/>
            <w:bottom w:val="none" w:sz="0" w:space="0" w:color="auto"/>
            <w:right w:val="none" w:sz="0" w:space="0" w:color="auto"/>
          </w:divBdr>
        </w:div>
        <w:div w:id="682629888">
          <w:marLeft w:val="0"/>
          <w:marRight w:val="0"/>
          <w:marTop w:val="0"/>
          <w:marBottom w:val="0"/>
          <w:divBdr>
            <w:top w:val="none" w:sz="0" w:space="0" w:color="auto"/>
            <w:left w:val="none" w:sz="0" w:space="0" w:color="auto"/>
            <w:bottom w:val="none" w:sz="0" w:space="0" w:color="auto"/>
            <w:right w:val="none" w:sz="0" w:space="0" w:color="auto"/>
          </w:divBdr>
        </w:div>
        <w:div w:id="1764497817">
          <w:marLeft w:val="0"/>
          <w:marRight w:val="0"/>
          <w:marTop w:val="0"/>
          <w:marBottom w:val="0"/>
          <w:divBdr>
            <w:top w:val="none" w:sz="0" w:space="0" w:color="auto"/>
            <w:left w:val="none" w:sz="0" w:space="0" w:color="auto"/>
            <w:bottom w:val="none" w:sz="0" w:space="0" w:color="auto"/>
            <w:right w:val="none" w:sz="0" w:space="0" w:color="auto"/>
          </w:divBdr>
        </w:div>
        <w:div w:id="102766381">
          <w:marLeft w:val="0"/>
          <w:marRight w:val="0"/>
          <w:marTop w:val="0"/>
          <w:marBottom w:val="0"/>
          <w:divBdr>
            <w:top w:val="none" w:sz="0" w:space="0" w:color="auto"/>
            <w:left w:val="none" w:sz="0" w:space="0" w:color="auto"/>
            <w:bottom w:val="none" w:sz="0" w:space="0" w:color="auto"/>
            <w:right w:val="none" w:sz="0" w:space="0" w:color="auto"/>
          </w:divBdr>
        </w:div>
        <w:div w:id="663628919">
          <w:marLeft w:val="0"/>
          <w:marRight w:val="0"/>
          <w:marTop w:val="0"/>
          <w:marBottom w:val="0"/>
          <w:divBdr>
            <w:top w:val="none" w:sz="0" w:space="0" w:color="auto"/>
            <w:left w:val="none" w:sz="0" w:space="0" w:color="auto"/>
            <w:bottom w:val="none" w:sz="0" w:space="0" w:color="auto"/>
            <w:right w:val="none" w:sz="0" w:space="0" w:color="auto"/>
          </w:divBdr>
        </w:div>
        <w:div w:id="326979781">
          <w:marLeft w:val="0"/>
          <w:marRight w:val="0"/>
          <w:marTop w:val="0"/>
          <w:marBottom w:val="0"/>
          <w:divBdr>
            <w:top w:val="none" w:sz="0" w:space="0" w:color="auto"/>
            <w:left w:val="none" w:sz="0" w:space="0" w:color="auto"/>
            <w:bottom w:val="none" w:sz="0" w:space="0" w:color="auto"/>
            <w:right w:val="none" w:sz="0" w:space="0" w:color="auto"/>
          </w:divBdr>
          <w:divsChild>
            <w:div w:id="1928229624">
              <w:marLeft w:val="0"/>
              <w:marRight w:val="0"/>
              <w:marTop w:val="0"/>
              <w:marBottom w:val="0"/>
              <w:divBdr>
                <w:top w:val="none" w:sz="0" w:space="0" w:color="auto"/>
                <w:left w:val="none" w:sz="0" w:space="0" w:color="auto"/>
                <w:bottom w:val="none" w:sz="0" w:space="0" w:color="auto"/>
                <w:right w:val="none" w:sz="0" w:space="0" w:color="auto"/>
              </w:divBdr>
            </w:div>
            <w:div w:id="1150560844">
              <w:marLeft w:val="0"/>
              <w:marRight w:val="0"/>
              <w:marTop w:val="0"/>
              <w:marBottom w:val="0"/>
              <w:divBdr>
                <w:top w:val="none" w:sz="0" w:space="0" w:color="auto"/>
                <w:left w:val="none" w:sz="0" w:space="0" w:color="auto"/>
                <w:bottom w:val="none" w:sz="0" w:space="0" w:color="auto"/>
                <w:right w:val="none" w:sz="0" w:space="0" w:color="auto"/>
              </w:divBdr>
            </w:div>
            <w:div w:id="3238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2517">
      <w:bodyDiv w:val="1"/>
      <w:marLeft w:val="0"/>
      <w:marRight w:val="0"/>
      <w:marTop w:val="0"/>
      <w:marBottom w:val="0"/>
      <w:divBdr>
        <w:top w:val="none" w:sz="0" w:space="0" w:color="auto"/>
        <w:left w:val="none" w:sz="0" w:space="0" w:color="auto"/>
        <w:bottom w:val="none" w:sz="0" w:space="0" w:color="auto"/>
        <w:right w:val="none" w:sz="0" w:space="0" w:color="auto"/>
      </w:divBdr>
    </w:div>
    <w:div w:id="1281499236">
      <w:bodyDiv w:val="1"/>
      <w:marLeft w:val="0"/>
      <w:marRight w:val="0"/>
      <w:marTop w:val="0"/>
      <w:marBottom w:val="0"/>
      <w:divBdr>
        <w:top w:val="none" w:sz="0" w:space="0" w:color="auto"/>
        <w:left w:val="none" w:sz="0" w:space="0" w:color="auto"/>
        <w:bottom w:val="none" w:sz="0" w:space="0" w:color="auto"/>
        <w:right w:val="none" w:sz="0" w:space="0" w:color="auto"/>
      </w:divBdr>
    </w:div>
    <w:div w:id="1344822851">
      <w:bodyDiv w:val="1"/>
      <w:marLeft w:val="0"/>
      <w:marRight w:val="0"/>
      <w:marTop w:val="0"/>
      <w:marBottom w:val="0"/>
      <w:divBdr>
        <w:top w:val="none" w:sz="0" w:space="0" w:color="auto"/>
        <w:left w:val="none" w:sz="0" w:space="0" w:color="auto"/>
        <w:bottom w:val="none" w:sz="0" w:space="0" w:color="auto"/>
        <w:right w:val="none" w:sz="0" w:space="0" w:color="auto"/>
      </w:divBdr>
      <w:divsChild>
        <w:div w:id="1389306554">
          <w:marLeft w:val="547"/>
          <w:marRight w:val="0"/>
          <w:marTop w:val="115"/>
          <w:marBottom w:val="0"/>
          <w:divBdr>
            <w:top w:val="none" w:sz="0" w:space="0" w:color="auto"/>
            <w:left w:val="none" w:sz="0" w:space="0" w:color="auto"/>
            <w:bottom w:val="none" w:sz="0" w:space="0" w:color="auto"/>
            <w:right w:val="none" w:sz="0" w:space="0" w:color="auto"/>
          </w:divBdr>
        </w:div>
      </w:divsChild>
    </w:div>
    <w:div w:id="1372193826">
      <w:bodyDiv w:val="1"/>
      <w:marLeft w:val="0"/>
      <w:marRight w:val="0"/>
      <w:marTop w:val="0"/>
      <w:marBottom w:val="0"/>
      <w:divBdr>
        <w:top w:val="none" w:sz="0" w:space="0" w:color="auto"/>
        <w:left w:val="none" w:sz="0" w:space="0" w:color="auto"/>
        <w:bottom w:val="none" w:sz="0" w:space="0" w:color="auto"/>
        <w:right w:val="none" w:sz="0" w:space="0" w:color="auto"/>
      </w:divBdr>
      <w:divsChild>
        <w:div w:id="560017054">
          <w:marLeft w:val="547"/>
          <w:marRight w:val="0"/>
          <w:marTop w:val="106"/>
          <w:marBottom w:val="0"/>
          <w:divBdr>
            <w:top w:val="none" w:sz="0" w:space="0" w:color="auto"/>
            <w:left w:val="none" w:sz="0" w:space="0" w:color="auto"/>
            <w:bottom w:val="none" w:sz="0" w:space="0" w:color="auto"/>
            <w:right w:val="none" w:sz="0" w:space="0" w:color="auto"/>
          </w:divBdr>
        </w:div>
        <w:div w:id="1621913745">
          <w:marLeft w:val="547"/>
          <w:marRight w:val="0"/>
          <w:marTop w:val="106"/>
          <w:marBottom w:val="0"/>
          <w:divBdr>
            <w:top w:val="none" w:sz="0" w:space="0" w:color="auto"/>
            <w:left w:val="none" w:sz="0" w:space="0" w:color="auto"/>
            <w:bottom w:val="none" w:sz="0" w:space="0" w:color="auto"/>
            <w:right w:val="none" w:sz="0" w:space="0" w:color="auto"/>
          </w:divBdr>
        </w:div>
        <w:div w:id="1354645978">
          <w:marLeft w:val="547"/>
          <w:marRight w:val="0"/>
          <w:marTop w:val="106"/>
          <w:marBottom w:val="0"/>
          <w:divBdr>
            <w:top w:val="none" w:sz="0" w:space="0" w:color="auto"/>
            <w:left w:val="none" w:sz="0" w:space="0" w:color="auto"/>
            <w:bottom w:val="none" w:sz="0" w:space="0" w:color="auto"/>
            <w:right w:val="none" w:sz="0" w:space="0" w:color="auto"/>
          </w:divBdr>
        </w:div>
        <w:div w:id="239098587">
          <w:marLeft w:val="547"/>
          <w:marRight w:val="0"/>
          <w:marTop w:val="106"/>
          <w:marBottom w:val="0"/>
          <w:divBdr>
            <w:top w:val="none" w:sz="0" w:space="0" w:color="auto"/>
            <w:left w:val="none" w:sz="0" w:space="0" w:color="auto"/>
            <w:bottom w:val="none" w:sz="0" w:space="0" w:color="auto"/>
            <w:right w:val="none" w:sz="0" w:space="0" w:color="auto"/>
          </w:divBdr>
        </w:div>
        <w:div w:id="1419986904">
          <w:marLeft w:val="547"/>
          <w:marRight w:val="0"/>
          <w:marTop w:val="106"/>
          <w:marBottom w:val="0"/>
          <w:divBdr>
            <w:top w:val="none" w:sz="0" w:space="0" w:color="auto"/>
            <w:left w:val="none" w:sz="0" w:space="0" w:color="auto"/>
            <w:bottom w:val="none" w:sz="0" w:space="0" w:color="auto"/>
            <w:right w:val="none" w:sz="0" w:space="0" w:color="auto"/>
          </w:divBdr>
        </w:div>
        <w:div w:id="817384880">
          <w:marLeft w:val="547"/>
          <w:marRight w:val="0"/>
          <w:marTop w:val="106"/>
          <w:marBottom w:val="0"/>
          <w:divBdr>
            <w:top w:val="none" w:sz="0" w:space="0" w:color="auto"/>
            <w:left w:val="none" w:sz="0" w:space="0" w:color="auto"/>
            <w:bottom w:val="none" w:sz="0" w:space="0" w:color="auto"/>
            <w:right w:val="none" w:sz="0" w:space="0" w:color="auto"/>
          </w:divBdr>
        </w:div>
        <w:div w:id="504367776">
          <w:marLeft w:val="547"/>
          <w:marRight w:val="0"/>
          <w:marTop w:val="106"/>
          <w:marBottom w:val="0"/>
          <w:divBdr>
            <w:top w:val="none" w:sz="0" w:space="0" w:color="auto"/>
            <w:left w:val="none" w:sz="0" w:space="0" w:color="auto"/>
            <w:bottom w:val="none" w:sz="0" w:space="0" w:color="auto"/>
            <w:right w:val="none" w:sz="0" w:space="0" w:color="auto"/>
          </w:divBdr>
        </w:div>
        <w:div w:id="1143617447">
          <w:marLeft w:val="547"/>
          <w:marRight w:val="0"/>
          <w:marTop w:val="106"/>
          <w:marBottom w:val="0"/>
          <w:divBdr>
            <w:top w:val="none" w:sz="0" w:space="0" w:color="auto"/>
            <w:left w:val="none" w:sz="0" w:space="0" w:color="auto"/>
            <w:bottom w:val="none" w:sz="0" w:space="0" w:color="auto"/>
            <w:right w:val="none" w:sz="0" w:space="0" w:color="auto"/>
          </w:divBdr>
        </w:div>
        <w:div w:id="2124768265">
          <w:marLeft w:val="547"/>
          <w:marRight w:val="0"/>
          <w:marTop w:val="106"/>
          <w:marBottom w:val="0"/>
          <w:divBdr>
            <w:top w:val="none" w:sz="0" w:space="0" w:color="auto"/>
            <w:left w:val="none" w:sz="0" w:space="0" w:color="auto"/>
            <w:bottom w:val="none" w:sz="0" w:space="0" w:color="auto"/>
            <w:right w:val="none" w:sz="0" w:space="0" w:color="auto"/>
          </w:divBdr>
        </w:div>
      </w:divsChild>
    </w:div>
    <w:div w:id="1387685946">
      <w:bodyDiv w:val="1"/>
      <w:marLeft w:val="0"/>
      <w:marRight w:val="0"/>
      <w:marTop w:val="0"/>
      <w:marBottom w:val="0"/>
      <w:divBdr>
        <w:top w:val="none" w:sz="0" w:space="0" w:color="auto"/>
        <w:left w:val="none" w:sz="0" w:space="0" w:color="auto"/>
        <w:bottom w:val="none" w:sz="0" w:space="0" w:color="auto"/>
        <w:right w:val="none" w:sz="0" w:space="0" w:color="auto"/>
      </w:divBdr>
      <w:divsChild>
        <w:div w:id="1480075802">
          <w:marLeft w:val="547"/>
          <w:marRight w:val="0"/>
          <w:marTop w:val="115"/>
          <w:marBottom w:val="0"/>
          <w:divBdr>
            <w:top w:val="none" w:sz="0" w:space="0" w:color="auto"/>
            <w:left w:val="none" w:sz="0" w:space="0" w:color="auto"/>
            <w:bottom w:val="none" w:sz="0" w:space="0" w:color="auto"/>
            <w:right w:val="none" w:sz="0" w:space="0" w:color="auto"/>
          </w:divBdr>
        </w:div>
        <w:div w:id="1922831281">
          <w:marLeft w:val="547"/>
          <w:marRight w:val="0"/>
          <w:marTop w:val="115"/>
          <w:marBottom w:val="0"/>
          <w:divBdr>
            <w:top w:val="none" w:sz="0" w:space="0" w:color="auto"/>
            <w:left w:val="none" w:sz="0" w:space="0" w:color="auto"/>
            <w:bottom w:val="none" w:sz="0" w:space="0" w:color="auto"/>
            <w:right w:val="none" w:sz="0" w:space="0" w:color="auto"/>
          </w:divBdr>
        </w:div>
        <w:div w:id="1706565806">
          <w:marLeft w:val="547"/>
          <w:marRight w:val="0"/>
          <w:marTop w:val="115"/>
          <w:marBottom w:val="0"/>
          <w:divBdr>
            <w:top w:val="none" w:sz="0" w:space="0" w:color="auto"/>
            <w:left w:val="none" w:sz="0" w:space="0" w:color="auto"/>
            <w:bottom w:val="none" w:sz="0" w:space="0" w:color="auto"/>
            <w:right w:val="none" w:sz="0" w:space="0" w:color="auto"/>
          </w:divBdr>
        </w:div>
        <w:div w:id="682703308">
          <w:marLeft w:val="547"/>
          <w:marRight w:val="0"/>
          <w:marTop w:val="115"/>
          <w:marBottom w:val="0"/>
          <w:divBdr>
            <w:top w:val="none" w:sz="0" w:space="0" w:color="auto"/>
            <w:left w:val="none" w:sz="0" w:space="0" w:color="auto"/>
            <w:bottom w:val="none" w:sz="0" w:space="0" w:color="auto"/>
            <w:right w:val="none" w:sz="0" w:space="0" w:color="auto"/>
          </w:divBdr>
        </w:div>
        <w:div w:id="2081517797">
          <w:marLeft w:val="547"/>
          <w:marRight w:val="0"/>
          <w:marTop w:val="115"/>
          <w:marBottom w:val="0"/>
          <w:divBdr>
            <w:top w:val="none" w:sz="0" w:space="0" w:color="auto"/>
            <w:left w:val="none" w:sz="0" w:space="0" w:color="auto"/>
            <w:bottom w:val="none" w:sz="0" w:space="0" w:color="auto"/>
            <w:right w:val="none" w:sz="0" w:space="0" w:color="auto"/>
          </w:divBdr>
        </w:div>
        <w:div w:id="765997671">
          <w:marLeft w:val="547"/>
          <w:marRight w:val="0"/>
          <w:marTop w:val="115"/>
          <w:marBottom w:val="0"/>
          <w:divBdr>
            <w:top w:val="none" w:sz="0" w:space="0" w:color="auto"/>
            <w:left w:val="none" w:sz="0" w:space="0" w:color="auto"/>
            <w:bottom w:val="none" w:sz="0" w:space="0" w:color="auto"/>
            <w:right w:val="none" w:sz="0" w:space="0" w:color="auto"/>
          </w:divBdr>
        </w:div>
        <w:div w:id="648897328">
          <w:marLeft w:val="547"/>
          <w:marRight w:val="0"/>
          <w:marTop w:val="115"/>
          <w:marBottom w:val="0"/>
          <w:divBdr>
            <w:top w:val="none" w:sz="0" w:space="0" w:color="auto"/>
            <w:left w:val="none" w:sz="0" w:space="0" w:color="auto"/>
            <w:bottom w:val="none" w:sz="0" w:space="0" w:color="auto"/>
            <w:right w:val="none" w:sz="0" w:space="0" w:color="auto"/>
          </w:divBdr>
        </w:div>
      </w:divsChild>
    </w:div>
    <w:div w:id="1393116098">
      <w:bodyDiv w:val="1"/>
      <w:marLeft w:val="0"/>
      <w:marRight w:val="0"/>
      <w:marTop w:val="0"/>
      <w:marBottom w:val="0"/>
      <w:divBdr>
        <w:top w:val="none" w:sz="0" w:space="0" w:color="auto"/>
        <w:left w:val="none" w:sz="0" w:space="0" w:color="auto"/>
        <w:bottom w:val="none" w:sz="0" w:space="0" w:color="auto"/>
        <w:right w:val="none" w:sz="0" w:space="0" w:color="auto"/>
      </w:divBdr>
    </w:div>
    <w:div w:id="1397898103">
      <w:bodyDiv w:val="1"/>
      <w:marLeft w:val="0"/>
      <w:marRight w:val="0"/>
      <w:marTop w:val="0"/>
      <w:marBottom w:val="0"/>
      <w:divBdr>
        <w:top w:val="none" w:sz="0" w:space="0" w:color="auto"/>
        <w:left w:val="none" w:sz="0" w:space="0" w:color="auto"/>
        <w:bottom w:val="none" w:sz="0" w:space="0" w:color="auto"/>
        <w:right w:val="none" w:sz="0" w:space="0" w:color="auto"/>
      </w:divBdr>
    </w:div>
    <w:div w:id="1399667323">
      <w:bodyDiv w:val="1"/>
      <w:marLeft w:val="0"/>
      <w:marRight w:val="0"/>
      <w:marTop w:val="0"/>
      <w:marBottom w:val="0"/>
      <w:divBdr>
        <w:top w:val="none" w:sz="0" w:space="0" w:color="auto"/>
        <w:left w:val="none" w:sz="0" w:space="0" w:color="auto"/>
        <w:bottom w:val="none" w:sz="0" w:space="0" w:color="auto"/>
        <w:right w:val="none" w:sz="0" w:space="0" w:color="auto"/>
      </w:divBdr>
      <w:divsChild>
        <w:div w:id="467207121">
          <w:marLeft w:val="576"/>
          <w:marRight w:val="0"/>
          <w:marTop w:val="80"/>
          <w:marBottom w:val="0"/>
          <w:divBdr>
            <w:top w:val="none" w:sz="0" w:space="0" w:color="auto"/>
            <w:left w:val="none" w:sz="0" w:space="0" w:color="auto"/>
            <w:bottom w:val="none" w:sz="0" w:space="0" w:color="auto"/>
            <w:right w:val="none" w:sz="0" w:space="0" w:color="auto"/>
          </w:divBdr>
        </w:div>
        <w:div w:id="1479803867">
          <w:marLeft w:val="979"/>
          <w:marRight w:val="0"/>
          <w:marTop w:val="65"/>
          <w:marBottom w:val="0"/>
          <w:divBdr>
            <w:top w:val="none" w:sz="0" w:space="0" w:color="auto"/>
            <w:left w:val="none" w:sz="0" w:space="0" w:color="auto"/>
            <w:bottom w:val="none" w:sz="0" w:space="0" w:color="auto"/>
            <w:right w:val="none" w:sz="0" w:space="0" w:color="auto"/>
          </w:divBdr>
        </w:div>
        <w:div w:id="376247720">
          <w:marLeft w:val="979"/>
          <w:marRight w:val="0"/>
          <w:marTop w:val="65"/>
          <w:marBottom w:val="0"/>
          <w:divBdr>
            <w:top w:val="none" w:sz="0" w:space="0" w:color="auto"/>
            <w:left w:val="none" w:sz="0" w:space="0" w:color="auto"/>
            <w:bottom w:val="none" w:sz="0" w:space="0" w:color="auto"/>
            <w:right w:val="none" w:sz="0" w:space="0" w:color="auto"/>
          </w:divBdr>
        </w:div>
        <w:div w:id="633874488">
          <w:marLeft w:val="576"/>
          <w:marRight w:val="0"/>
          <w:marTop w:val="80"/>
          <w:marBottom w:val="0"/>
          <w:divBdr>
            <w:top w:val="none" w:sz="0" w:space="0" w:color="auto"/>
            <w:left w:val="none" w:sz="0" w:space="0" w:color="auto"/>
            <w:bottom w:val="none" w:sz="0" w:space="0" w:color="auto"/>
            <w:right w:val="none" w:sz="0" w:space="0" w:color="auto"/>
          </w:divBdr>
        </w:div>
        <w:div w:id="409619961">
          <w:marLeft w:val="576"/>
          <w:marRight w:val="0"/>
          <w:marTop w:val="80"/>
          <w:marBottom w:val="0"/>
          <w:divBdr>
            <w:top w:val="none" w:sz="0" w:space="0" w:color="auto"/>
            <w:left w:val="none" w:sz="0" w:space="0" w:color="auto"/>
            <w:bottom w:val="none" w:sz="0" w:space="0" w:color="auto"/>
            <w:right w:val="none" w:sz="0" w:space="0" w:color="auto"/>
          </w:divBdr>
        </w:div>
        <w:div w:id="361244385">
          <w:marLeft w:val="576"/>
          <w:marRight w:val="0"/>
          <w:marTop w:val="80"/>
          <w:marBottom w:val="0"/>
          <w:divBdr>
            <w:top w:val="none" w:sz="0" w:space="0" w:color="auto"/>
            <w:left w:val="none" w:sz="0" w:space="0" w:color="auto"/>
            <w:bottom w:val="none" w:sz="0" w:space="0" w:color="auto"/>
            <w:right w:val="none" w:sz="0" w:space="0" w:color="auto"/>
          </w:divBdr>
        </w:div>
        <w:div w:id="1716467358">
          <w:marLeft w:val="576"/>
          <w:marRight w:val="0"/>
          <w:marTop w:val="80"/>
          <w:marBottom w:val="0"/>
          <w:divBdr>
            <w:top w:val="none" w:sz="0" w:space="0" w:color="auto"/>
            <w:left w:val="none" w:sz="0" w:space="0" w:color="auto"/>
            <w:bottom w:val="none" w:sz="0" w:space="0" w:color="auto"/>
            <w:right w:val="none" w:sz="0" w:space="0" w:color="auto"/>
          </w:divBdr>
        </w:div>
        <w:div w:id="170753936">
          <w:marLeft w:val="576"/>
          <w:marRight w:val="0"/>
          <w:marTop w:val="80"/>
          <w:marBottom w:val="0"/>
          <w:divBdr>
            <w:top w:val="none" w:sz="0" w:space="0" w:color="auto"/>
            <w:left w:val="none" w:sz="0" w:space="0" w:color="auto"/>
            <w:bottom w:val="none" w:sz="0" w:space="0" w:color="auto"/>
            <w:right w:val="none" w:sz="0" w:space="0" w:color="auto"/>
          </w:divBdr>
        </w:div>
        <w:div w:id="2018772524">
          <w:marLeft w:val="576"/>
          <w:marRight w:val="0"/>
          <w:marTop w:val="80"/>
          <w:marBottom w:val="0"/>
          <w:divBdr>
            <w:top w:val="none" w:sz="0" w:space="0" w:color="auto"/>
            <w:left w:val="none" w:sz="0" w:space="0" w:color="auto"/>
            <w:bottom w:val="none" w:sz="0" w:space="0" w:color="auto"/>
            <w:right w:val="none" w:sz="0" w:space="0" w:color="auto"/>
          </w:divBdr>
        </w:div>
      </w:divsChild>
    </w:div>
    <w:div w:id="1400638024">
      <w:bodyDiv w:val="1"/>
      <w:marLeft w:val="0"/>
      <w:marRight w:val="0"/>
      <w:marTop w:val="0"/>
      <w:marBottom w:val="0"/>
      <w:divBdr>
        <w:top w:val="none" w:sz="0" w:space="0" w:color="auto"/>
        <w:left w:val="none" w:sz="0" w:space="0" w:color="auto"/>
        <w:bottom w:val="none" w:sz="0" w:space="0" w:color="auto"/>
        <w:right w:val="none" w:sz="0" w:space="0" w:color="auto"/>
      </w:divBdr>
      <w:divsChild>
        <w:div w:id="459570473">
          <w:marLeft w:val="576"/>
          <w:marRight w:val="0"/>
          <w:marTop w:val="80"/>
          <w:marBottom w:val="0"/>
          <w:divBdr>
            <w:top w:val="none" w:sz="0" w:space="0" w:color="auto"/>
            <w:left w:val="none" w:sz="0" w:space="0" w:color="auto"/>
            <w:bottom w:val="none" w:sz="0" w:space="0" w:color="auto"/>
            <w:right w:val="none" w:sz="0" w:space="0" w:color="auto"/>
          </w:divBdr>
        </w:div>
        <w:div w:id="1454707838">
          <w:marLeft w:val="576"/>
          <w:marRight w:val="0"/>
          <w:marTop w:val="80"/>
          <w:marBottom w:val="0"/>
          <w:divBdr>
            <w:top w:val="none" w:sz="0" w:space="0" w:color="auto"/>
            <w:left w:val="none" w:sz="0" w:space="0" w:color="auto"/>
            <w:bottom w:val="none" w:sz="0" w:space="0" w:color="auto"/>
            <w:right w:val="none" w:sz="0" w:space="0" w:color="auto"/>
          </w:divBdr>
        </w:div>
        <w:div w:id="1437798159">
          <w:marLeft w:val="576"/>
          <w:marRight w:val="0"/>
          <w:marTop w:val="80"/>
          <w:marBottom w:val="0"/>
          <w:divBdr>
            <w:top w:val="none" w:sz="0" w:space="0" w:color="auto"/>
            <w:left w:val="none" w:sz="0" w:space="0" w:color="auto"/>
            <w:bottom w:val="none" w:sz="0" w:space="0" w:color="auto"/>
            <w:right w:val="none" w:sz="0" w:space="0" w:color="auto"/>
          </w:divBdr>
        </w:div>
        <w:div w:id="467892846">
          <w:marLeft w:val="576"/>
          <w:marRight w:val="0"/>
          <w:marTop w:val="80"/>
          <w:marBottom w:val="0"/>
          <w:divBdr>
            <w:top w:val="none" w:sz="0" w:space="0" w:color="auto"/>
            <w:left w:val="none" w:sz="0" w:space="0" w:color="auto"/>
            <w:bottom w:val="none" w:sz="0" w:space="0" w:color="auto"/>
            <w:right w:val="none" w:sz="0" w:space="0" w:color="auto"/>
          </w:divBdr>
        </w:div>
        <w:div w:id="129783777">
          <w:marLeft w:val="576"/>
          <w:marRight w:val="0"/>
          <w:marTop w:val="80"/>
          <w:marBottom w:val="0"/>
          <w:divBdr>
            <w:top w:val="none" w:sz="0" w:space="0" w:color="auto"/>
            <w:left w:val="none" w:sz="0" w:space="0" w:color="auto"/>
            <w:bottom w:val="none" w:sz="0" w:space="0" w:color="auto"/>
            <w:right w:val="none" w:sz="0" w:space="0" w:color="auto"/>
          </w:divBdr>
        </w:div>
        <w:div w:id="1463116308">
          <w:marLeft w:val="576"/>
          <w:marRight w:val="0"/>
          <w:marTop w:val="80"/>
          <w:marBottom w:val="0"/>
          <w:divBdr>
            <w:top w:val="none" w:sz="0" w:space="0" w:color="auto"/>
            <w:left w:val="none" w:sz="0" w:space="0" w:color="auto"/>
            <w:bottom w:val="none" w:sz="0" w:space="0" w:color="auto"/>
            <w:right w:val="none" w:sz="0" w:space="0" w:color="auto"/>
          </w:divBdr>
        </w:div>
        <w:div w:id="1851331908">
          <w:marLeft w:val="576"/>
          <w:marRight w:val="0"/>
          <w:marTop w:val="80"/>
          <w:marBottom w:val="0"/>
          <w:divBdr>
            <w:top w:val="none" w:sz="0" w:space="0" w:color="auto"/>
            <w:left w:val="none" w:sz="0" w:space="0" w:color="auto"/>
            <w:bottom w:val="none" w:sz="0" w:space="0" w:color="auto"/>
            <w:right w:val="none" w:sz="0" w:space="0" w:color="auto"/>
          </w:divBdr>
        </w:div>
      </w:divsChild>
    </w:div>
    <w:div w:id="1410149120">
      <w:bodyDiv w:val="1"/>
      <w:marLeft w:val="0"/>
      <w:marRight w:val="0"/>
      <w:marTop w:val="0"/>
      <w:marBottom w:val="0"/>
      <w:divBdr>
        <w:top w:val="none" w:sz="0" w:space="0" w:color="auto"/>
        <w:left w:val="none" w:sz="0" w:space="0" w:color="auto"/>
        <w:bottom w:val="none" w:sz="0" w:space="0" w:color="auto"/>
        <w:right w:val="none" w:sz="0" w:space="0" w:color="auto"/>
      </w:divBdr>
      <w:divsChild>
        <w:div w:id="465321754">
          <w:marLeft w:val="576"/>
          <w:marRight w:val="0"/>
          <w:marTop w:val="80"/>
          <w:marBottom w:val="0"/>
          <w:divBdr>
            <w:top w:val="none" w:sz="0" w:space="0" w:color="auto"/>
            <w:left w:val="none" w:sz="0" w:space="0" w:color="auto"/>
            <w:bottom w:val="none" w:sz="0" w:space="0" w:color="auto"/>
            <w:right w:val="none" w:sz="0" w:space="0" w:color="auto"/>
          </w:divBdr>
        </w:div>
        <w:div w:id="1372730171">
          <w:marLeft w:val="576"/>
          <w:marRight w:val="0"/>
          <w:marTop w:val="80"/>
          <w:marBottom w:val="0"/>
          <w:divBdr>
            <w:top w:val="none" w:sz="0" w:space="0" w:color="auto"/>
            <w:left w:val="none" w:sz="0" w:space="0" w:color="auto"/>
            <w:bottom w:val="none" w:sz="0" w:space="0" w:color="auto"/>
            <w:right w:val="none" w:sz="0" w:space="0" w:color="auto"/>
          </w:divBdr>
        </w:div>
        <w:div w:id="6568942">
          <w:marLeft w:val="576"/>
          <w:marRight w:val="0"/>
          <w:marTop w:val="80"/>
          <w:marBottom w:val="0"/>
          <w:divBdr>
            <w:top w:val="none" w:sz="0" w:space="0" w:color="auto"/>
            <w:left w:val="none" w:sz="0" w:space="0" w:color="auto"/>
            <w:bottom w:val="none" w:sz="0" w:space="0" w:color="auto"/>
            <w:right w:val="none" w:sz="0" w:space="0" w:color="auto"/>
          </w:divBdr>
        </w:div>
        <w:div w:id="1766683599">
          <w:marLeft w:val="576"/>
          <w:marRight w:val="0"/>
          <w:marTop w:val="80"/>
          <w:marBottom w:val="0"/>
          <w:divBdr>
            <w:top w:val="none" w:sz="0" w:space="0" w:color="auto"/>
            <w:left w:val="none" w:sz="0" w:space="0" w:color="auto"/>
            <w:bottom w:val="none" w:sz="0" w:space="0" w:color="auto"/>
            <w:right w:val="none" w:sz="0" w:space="0" w:color="auto"/>
          </w:divBdr>
        </w:div>
        <w:div w:id="235095667">
          <w:marLeft w:val="576"/>
          <w:marRight w:val="0"/>
          <w:marTop w:val="80"/>
          <w:marBottom w:val="0"/>
          <w:divBdr>
            <w:top w:val="none" w:sz="0" w:space="0" w:color="auto"/>
            <w:left w:val="none" w:sz="0" w:space="0" w:color="auto"/>
            <w:bottom w:val="none" w:sz="0" w:space="0" w:color="auto"/>
            <w:right w:val="none" w:sz="0" w:space="0" w:color="auto"/>
          </w:divBdr>
        </w:div>
        <w:div w:id="1104611314">
          <w:marLeft w:val="576"/>
          <w:marRight w:val="0"/>
          <w:marTop w:val="80"/>
          <w:marBottom w:val="0"/>
          <w:divBdr>
            <w:top w:val="none" w:sz="0" w:space="0" w:color="auto"/>
            <w:left w:val="none" w:sz="0" w:space="0" w:color="auto"/>
            <w:bottom w:val="none" w:sz="0" w:space="0" w:color="auto"/>
            <w:right w:val="none" w:sz="0" w:space="0" w:color="auto"/>
          </w:divBdr>
        </w:div>
        <w:div w:id="100032834">
          <w:marLeft w:val="576"/>
          <w:marRight w:val="0"/>
          <w:marTop w:val="80"/>
          <w:marBottom w:val="0"/>
          <w:divBdr>
            <w:top w:val="none" w:sz="0" w:space="0" w:color="auto"/>
            <w:left w:val="none" w:sz="0" w:space="0" w:color="auto"/>
            <w:bottom w:val="none" w:sz="0" w:space="0" w:color="auto"/>
            <w:right w:val="none" w:sz="0" w:space="0" w:color="auto"/>
          </w:divBdr>
        </w:div>
      </w:divsChild>
    </w:div>
    <w:div w:id="1411737296">
      <w:bodyDiv w:val="1"/>
      <w:marLeft w:val="0"/>
      <w:marRight w:val="0"/>
      <w:marTop w:val="0"/>
      <w:marBottom w:val="0"/>
      <w:divBdr>
        <w:top w:val="none" w:sz="0" w:space="0" w:color="auto"/>
        <w:left w:val="none" w:sz="0" w:space="0" w:color="auto"/>
        <w:bottom w:val="none" w:sz="0" w:space="0" w:color="auto"/>
        <w:right w:val="none" w:sz="0" w:space="0" w:color="auto"/>
      </w:divBdr>
    </w:div>
    <w:div w:id="1420639643">
      <w:bodyDiv w:val="1"/>
      <w:marLeft w:val="0"/>
      <w:marRight w:val="0"/>
      <w:marTop w:val="0"/>
      <w:marBottom w:val="0"/>
      <w:divBdr>
        <w:top w:val="none" w:sz="0" w:space="0" w:color="auto"/>
        <w:left w:val="none" w:sz="0" w:space="0" w:color="auto"/>
        <w:bottom w:val="none" w:sz="0" w:space="0" w:color="auto"/>
        <w:right w:val="none" w:sz="0" w:space="0" w:color="auto"/>
      </w:divBdr>
    </w:div>
    <w:div w:id="1424884593">
      <w:bodyDiv w:val="1"/>
      <w:marLeft w:val="0"/>
      <w:marRight w:val="0"/>
      <w:marTop w:val="0"/>
      <w:marBottom w:val="0"/>
      <w:divBdr>
        <w:top w:val="none" w:sz="0" w:space="0" w:color="auto"/>
        <w:left w:val="none" w:sz="0" w:space="0" w:color="auto"/>
        <w:bottom w:val="none" w:sz="0" w:space="0" w:color="auto"/>
        <w:right w:val="none" w:sz="0" w:space="0" w:color="auto"/>
      </w:divBdr>
      <w:divsChild>
        <w:div w:id="2063794835">
          <w:marLeft w:val="0"/>
          <w:marRight w:val="0"/>
          <w:marTop w:val="0"/>
          <w:marBottom w:val="0"/>
          <w:divBdr>
            <w:top w:val="none" w:sz="0" w:space="0" w:color="auto"/>
            <w:left w:val="none" w:sz="0" w:space="0" w:color="auto"/>
            <w:bottom w:val="none" w:sz="0" w:space="0" w:color="auto"/>
            <w:right w:val="none" w:sz="0" w:space="0" w:color="auto"/>
          </w:divBdr>
          <w:divsChild>
            <w:div w:id="1167985624">
              <w:marLeft w:val="0"/>
              <w:marRight w:val="0"/>
              <w:marTop w:val="0"/>
              <w:marBottom w:val="0"/>
              <w:divBdr>
                <w:top w:val="none" w:sz="0" w:space="0" w:color="auto"/>
                <w:left w:val="none" w:sz="0" w:space="0" w:color="auto"/>
                <w:bottom w:val="none" w:sz="0" w:space="0" w:color="auto"/>
                <w:right w:val="none" w:sz="0" w:space="0" w:color="auto"/>
              </w:divBdr>
              <w:divsChild>
                <w:div w:id="174226044">
                  <w:marLeft w:val="0"/>
                  <w:marRight w:val="0"/>
                  <w:marTop w:val="0"/>
                  <w:marBottom w:val="0"/>
                  <w:divBdr>
                    <w:top w:val="none" w:sz="0" w:space="0" w:color="auto"/>
                    <w:left w:val="none" w:sz="0" w:space="0" w:color="auto"/>
                    <w:bottom w:val="none" w:sz="0" w:space="0" w:color="auto"/>
                    <w:right w:val="none" w:sz="0" w:space="0" w:color="auto"/>
                  </w:divBdr>
                  <w:divsChild>
                    <w:div w:id="1899628168">
                      <w:marLeft w:val="0"/>
                      <w:marRight w:val="0"/>
                      <w:marTop w:val="0"/>
                      <w:marBottom w:val="0"/>
                      <w:divBdr>
                        <w:top w:val="none" w:sz="0" w:space="0" w:color="auto"/>
                        <w:left w:val="none" w:sz="0" w:space="0" w:color="auto"/>
                        <w:bottom w:val="none" w:sz="0" w:space="0" w:color="auto"/>
                        <w:right w:val="none" w:sz="0" w:space="0" w:color="auto"/>
                      </w:divBdr>
                    </w:div>
                  </w:divsChild>
                </w:div>
                <w:div w:id="1542281203">
                  <w:marLeft w:val="0"/>
                  <w:marRight w:val="0"/>
                  <w:marTop w:val="0"/>
                  <w:marBottom w:val="0"/>
                  <w:divBdr>
                    <w:top w:val="none" w:sz="0" w:space="0" w:color="auto"/>
                    <w:left w:val="none" w:sz="0" w:space="0" w:color="auto"/>
                    <w:bottom w:val="none" w:sz="0" w:space="0" w:color="auto"/>
                    <w:right w:val="none" w:sz="0" w:space="0" w:color="auto"/>
                  </w:divBdr>
                  <w:divsChild>
                    <w:div w:id="445780001">
                      <w:marLeft w:val="0"/>
                      <w:marRight w:val="0"/>
                      <w:marTop w:val="0"/>
                      <w:marBottom w:val="0"/>
                      <w:divBdr>
                        <w:top w:val="none" w:sz="0" w:space="0" w:color="auto"/>
                        <w:left w:val="none" w:sz="0" w:space="0" w:color="auto"/>
                        <w:bottom w:val="none" w:sz="0" w:space="0" w:color="auto"/>
                        <w:right w:val="none" w:sz="0" w:space="0" w:color="auto"/>
                      </w:divBdr>
                    </w:div>
                  </w:divsChild>
                </w:div>
                <w:div w:id="1434058767">
                  <w:marLeft w:val="0"/>
                  <w:marRight w:val="0"/>
                  <w:marTop w:val="0"/>
                  <w:marBottom w:val="0"/>
                  <w:divBdr>
                    <w:top w:val="none" w:sz="0" w:space="0" w:color="auto"/>
                    <w:left w:val="none" w:sz="0" w:space="0" w:color="auto"/>
                    <w:bottom w:val="none" w:sz="0" w:space="0" w:color="auto"/>
                    <w:right w:val="none" w:sz="0" w:space="0" w:color="auto"/>
                  </w:divBdr>
                  <w:divsChild>
                    <w:div w:id="552548935">
                      <w:marLeft w:val="0"/>
                      <w:marRight w:val="0"/>
                      <w:marTop w:val="0"/>
                      <w:marBottom w:val="0"/>
                      <w:divBdr>
                        <w:top w:val="none" w:sz="0" w:space="0" w:color="auto"/>
                        <w:left w:val="none" w:sz="0" w:space="0" w:color="auto"/>
                        <w:bottom w:val="none" w:sz="0" w:space="0" w:color="auto"/>
                        <w:right w:val="none" w:sz="0" w:space="0" w:color="auto"/>
                      </w:divBdr>
                    </w:div>
                  </w:divsChild>
                </w:div>
                <w:div w:id="949506514">
                  <w:marLeft w:val="0"/>
                  <w:marRight w:val="0"/>
                  <w:marTop w:val="0"/>
                  <w:marBottom w:val="0"/>
                  <w:divBdr>
                    <w:top w:val="none" w:sz="0" w:space="0" w:color="auto"/>
                    <w:left w:val="none" w:sz="0" w:space="0" w:color="auto"/>
                    <w:bottom w:val="none" w:sz="0" w:space="0" w:color="auto"/>
                    <w:right w:val="none" w:sz="0" w:space="0" w:color="auto"/>
                  </w:divBdr>
                  <w:divsChild>
                    <w:div w:id="1371607750">
                      <w:marLeft w:val="0"/>
                      <w:marRight w:val="0"/>
                      <w:marTop w:val="0"/>
                      <w:marBottom w:val="0"/>
                      <w:divBdr>
                        <w:top w:val="none" w:sz="0" w:space="0" w:color="auto"/>
                        <w:left w:val="none" w:sz="0" w:space="0" w:color="auto"/>
                        <w:bottom w:val="none" w:sz="0" w:space="0" w:color="auto"/>
                        <w:right w:val="none" w:sz="0" w:space="0" w:color="auto"/>
                      </w:divBdr>
                    </w:div>
                  </w:divsChild>
                </w:div>
                <w:div w:id="1442602928">
                  <w:marLeft w:val="0"/>
                  <w:marRight w:val="0"/>
                  <w:marTop w:val="0"/>
                  <w:marBottom w:val="0"/>
                  <w:divBdr>
                    <w:top w:val="none" w:sz="0" w:space="0" w:color="auto"/>
                    <w:left w:val="none" w:sz="0" w:space="0" w:color="auto"/>
                    <w:bottom w:val="none" w:sz="0" w:space="0" w:color="auto"/>
                    <w:right w:val="none" w:sz="0" w:space="0" w:color="auto"/>
                  </w:divBdr>
                  <w:divsChild>
                    <w:div w:id="370612521">
                      <w:marLeft w:val="0"/>
                      <w:marRight w:val="0"/>
                      <w:marTop w:val="0"/>
                      <w:marBottom w:val="0"/>
                      <w:divBdr>
                        <w:top w:val="none" w:sz="0" w:space="0" w:color="auto"/>
                        <w:left w:val="none" w:sz="0" w:space="0" w:color="auto"/>
                        <w:bottom w:val="none" w:sz="0" w:space="0" w:color="auto"/>
                        <w:right w:val="none" w:sz="0" w:space="0" w:color="auto"/>
                      </w:divBdr>
                    </w:div>
                  </w:divsChild>
                </w:div>
                <w:div w:id="416946059">
                  <w:marLeft w:val="0"/>
                  <w:marRight w:val="0"/>
                  <w:marTop w:val="0"/>
                  <w:marBottom w:val="0"/>
                  <w:divBdr>
                    <w:top w:val="none" w:sz="0" w:space="0" w:color="auto"/>
                    <w:left w:val="none" w:sz="0" w:space="0" w:color="auto"/>
                    <w:bottom w:val="none" w:sz="0" w:space="0" w:color="auto"/>
                    <w:right w:val="none" w:sz="0" w:space="0" w:color="auto"/>
                  </w:divBdr>
                  <w:divsChild>
                    <w:div w:id="81684211">
                      <w:marLeft w:val="0"/>
                      <w:marRight w:val="0"/>
                      <w:marTop w:val="0"/>
                      <w:marBottom w:val="0"/>
                      <w:divBdr>
                        <w:top w:val="none" w:sz="0" w:space="0" w:color="auto"/>
                        <w:left w:val="none" w:sz="0" w:space="0" w:color="auto"/>
                        <w:bottom w:val="none" w:sz="0" w:space="0" w:color="auto"/>
                        <w:right w:val="none" w:sz="0" w:space="0" w:color="auto"/>
                      </w:divBdr>
                    </w:div>
                  </w:divsChild>
                </w:div>
                <w:div w:id="1559705893">
                  <w:marLeft w:val="0"/>
                  <w:marRight w:val="0"/>
                  <w:marTop w:val="0"/>
                  <w:marBottom w:val="0"/>
                  <w:divBdr>
                    <w:top w:val="none" w:sz="0" w:space="0" w:color="auto"/>
                    <w:left w:val="none" w:sz="0" w:space="0" w:color="auto"/>
                    <w:bottom w:val="none" w:sz="0" w:space="0" w:color="auto"/>
                    <w:right w:val="none" w:sz="0" w:space="0" w:color="auto"/>
                  </w:divBdr>
                  <w:divsChild>
                    <w:div w:id="956177052">
                      <w:marLeft w:val="0"/>
                      <w:marRight w:val="0"/>
                      <w:marTop w:val="0"/>
                      <w:marBottom w:val="0"/>
                      <w:divBdr>
                        <w:top w:val="none" w:sz="0" w:space="0" w:color="auto"/>
                        <w:left w:val="none" w:sz="0" w:space="0" w:color="auto"/>
                        <w:bottom w:val="none" w:sz="0" w:space="0" w:color="auto"/>
                        <w:right w:val="none" w:sz="0" w:space="0" w:color="auto"/>
                      </w:divBdr>
                    </w:div>
                  </w:divsChild>
                </w:div>
                <w:div w:id="525363576">
                  <w:marLeft w:val="0"/>
                  <w:marRight w:val="0"/>
                  <w:marTop w:val="0"/>
                  <w:marBottom w:val="0"/>
                  <w:divBdr>
                    <w:top w:val="none" w:sz="0" w:space="0" w:color="auto"/>
                    <w:left w:val="none" w:sz="0" w:space="0" w:color="auto"/>
                    <w:bottom w:val="none" w:sz="0" w:space="0" w:color="auto"/>
                    <w:right w:val="none" w:sz="0" w:space="0" w:color="auto"/>
                  </w:divBdr>
                  <w:divsChild>
                    <w:div w:id="1645508250">
                      <w:marLeft w:val="0"/>
                      <w:marRight w:val="0"/>
                      <w:marTop w:val="0"/>
                      <w:marBottom w:val="0"/>
                      <w:divBdr>
                        <w:top w:val="none" w:sz="0" w:space="0" w:color="auto"/>
                        <w:left w:val="none" w:sz="0" w:space="0" w:color="auto"/>
                        <w:bottom w:val="none" w:sz="0" w:space="0" w:color="auto"/>
                        <w:right w:val="none" w:sz="0" w:space="0" w:color="auto"/>
                      </w:divBdr>
                    </w:div>
                  </w:divsChild>
                </w:div>
                <w:div w:id="2118020864">
                  <w:marLeft w:val="0"/>
                  <w:marRight w:val="0"/>
                  <w:marTop w:val="0"/>
                  <w:marBottom w:val="0"/>
                  <w:divBdr>
                    <w:top w:val="none" w:sz="0" w:space="0" w:color="auto"/>
                    <w:left w:val="none" w:sz="0" w:space="0" w:color="auto"/>
                    <w:bottom w:val="none" w:sz="0" w:space="0" w:color="auto"/>
                    <w:right w:val="none" w:sz="0" w:space="0" w:color="auto"/>
                  </w:divBdr>
                  <w:divsChild>
                    <w:div w:id="1258370482">
                      <w:marLeft w:val="0"/>
                      <w:marRight w:val="0"/>
                      <w:marTop w:val="0"/>
                      <w:marBottom w:val="0"/>
                      <w:divBdr>
                        <w:top w:val="none" w:sz="0" w:space="0" w:color="auto"/>
                        <w:left w:val="none" w:sz="0" w:space="0" w:color="auto"/>
                        <w:bottom w:val="none" w:sz="0" w:space="0" w:color="auto"/>
                        <w:right w:val="none" w:sz="0" w:space="0" w:color="auto"/>
                      </w:divBdr>
                    </w:div>
                  </w:divsChild>
                </w:div>
                <w:div w:id="1275480139">
                  <w:marLeft w:val="0"/>
                  <w:marRight w:val="0"/>
                  <w:marTop w:val="0"/>
                  <w:marBottom w:val="0"/>
                  <w:divBdr>
                    <w:top w:val="none" w:sz="0" w:space="0" w:color="auto"/>
                    <w:left w:val="none" w:sz="0" w:space="0" w:color="auto"/>
                    <w:bottom w:val="none" w:sz="0" w:space="0" w:color="auto"/>
                    <w:right w:val="none" w:sz="0" w:space="0" w:color="auto"/>
                  </w:divBdr>
                  <w:divsChild>
                    <w:div w:id="244385871">
                      <w:marLeft w:val="0"/>
                      <w:marRight w:val="0"/>
                      <w:marTop w:val="0"/>
                      <w:marBottom w:val="0"/>
                      <w:divBdr>
                        <w:top w:val="none" w:sz="0" w:space="0" w:color="auto"/>
                        <w:left w:val="none" w:sz="0" w:space="0" w:color="auto"/>
                        <w:bottom w:val="none" w:sz="0" w:space="0" w:color="auto"/>
                        <w:right w:val="none" w:sz="0" w:space="0" w:color="auto"/>
                      </w:divBdr>
                    </w:div>
                  </w:divsChild>
                </w:div>
                <w:div w:id="1432584039">
                  <w:marLeft w:val="0"/>
                  <w:marRight w:val="0"/>
                  <w:marTop w:val="0"/>
                  <w:marBottom w:val="0"/>
                  <w:divBdr>
                    <w:top w:val="none" w:sz="0" w:space="0" w:color="auto"/>
                    <w:left w:val="none" w:sz="0" w:space="0" w:color="auto"/>
                    <w:bottom w:val="none" w:sz="0" w:space="0" w:color="auto"/>
                    <w:right w:val="none" w:sz="0" w:space="0" w:color="auto"/>
                  </w:divBdr>
                  <w:divsChild>
                    <w:div w:id="293289747">
                      <w:marLeft w:val="0"/>
                      <w:marRight w:val="0"/>
                      <w:marTop w:val="0"/>
                      <w:marBottom w:val="0"/>
                      <w:divBdr>
                        <w:top w:val="none" w:sz="0" w:space="0" w:color="auto"/>
                        <w:left w:val="none" w:sz="0" w:space="0" w:color="auto"/>
                        <w:bottom w:val="none" w:sz="0" w:space="0" w:color="auto"/>
                        <w:right w:val="none" w:sz="0" w:space="0" w:color="auto"/>
                      </w:divBdr>
                    </w:div>
                  </w:divsChild>
                </w:div>
                <w:div w:id="979573188">
                  <w:marLeft w:val="0"/>
                  <w:marRight w:val="0"/>
                  <w:marTop w:val="0"/>
                  <w:marBottom w:val="0"/>
                  <w:divBdr>
                    <w:top w:val="none" w:sz="0" w:space="0" w:color="auto"/>
                    <w:left w:val="none" w:sz="0" w:space="0" w:color="auto"/>
                    <w:bottom w:val="none" w:sz="0" w:space="0" w:color="auto"/>
                    <w:right w:val="none" w:sz="0" w:space="0" w:color="auto"/>
                  </w:divBdr>
                  <w:divsChild>
                    <w:div w:id="1290475760">
                      <w:marLeft w:val="0"/>
                      <w:marRight w:val="0"/>
                      <w:marTop w:val="0"/>
                      <w:marBottom w:val="0"/>
                      <w:divBdr>
                        <w:top w:val="none" w:sz="0" w:space="0" w:color="auto"/>
                        <w:left w:val="none" w:sz="0" w:space="0" w:color="auto"/>
                        <w:bottom w:val="none" w:sz="0" w:space="0" w:color="auto"/>
                        <w:right w:val="none" w:sz="0" w:space="0" w:color="auto"/>
                      </w:divBdr>
                    </w:div>
                  </w:divsChild>
                </w:div>
                <w:div w:id="1837575868">
                  <w:marLeft w:val="0"/>
                  <w:marRight w:val="0"/>
                  <w:marTop w:val="0"/>
                  <w:marBottom w:val="0"/>
                  <w:divBdr>
                    <w:top w:val="none" w:sz="0" w:space="0" w:color="auto"/>
                    <w:left w:val="none" w:sz="0" w:space="0" w:color="auto"/>
                    <w:bottom w:val="none" w:sz="0" w:space="0" w:color="auto"/>
                    <w:right w:val="none" w:sz="0" w:space="0" w:color="auto"/>
                  </w:divBdr>
                  <w:divsChild>
                    <w:div w:id="1955016343">
                      <w:marLeft w:val="0"/>
                      <w:marRight w:val="0"/>
                      <w:marTop w:val="0"/>
                      <w:marBottom w:val="0"/>
                      <w:divBdr>
                        <w:top w:val="none" w:sz="0" w:space="0" w:color="auto"/>
                        <w:left w:val="none" w:sz="0" w:space="0" w:color="auto"/>
                        <w:bottom w:val="none" w:sz="0" w:space="0" w:color="auto"/>
                        <w:right w:val="none" w:sz="0" w:space="0" w:color="auto"/>
                      </w:divBdr>
                    </w:div>
                  </w:divsChild>
                </w:div>
                <w:div w:id="1695112416">
                  <w:marLeft w:val="0"/>
                  <w:marRight w:val="0"/>
                  <w:marTop w:val="0"/>
                  <w:marBottom w:val="0"/>
                  <w:divBdr>
                    <w:top w:val="none" w:sz="0" w:space="0" w:color="auto"/>
                    <w:left w:val="none" w:sz="0" w:space="0" w:color="auto"/>
                    <w:bottom w:val="none" w:sz="0" w:space="0" w:color="auto"/>
                    <w:right w:val="none" w:sz="0" w:space="0" w:color="auto"/>
                  </w:divBdr>
                  <w:divsChild>
                    <w:div w:id="1839342183">
                      <w:marLeft w:val="0"/>
                      <w:marRight w:val="0"/>
                      <w:marTop w:val="0"/>
                      <w:marBottom w:val="0"/>
                      <w:divBdr>
                        <w:top w:val="none" w:sz="0" w:space="0" w:color="auto"/>
                        <w:left w:val="none" w:sz="0" w:space="0" w:color="auto"/>
                        <w:bottom w:val="none" w:sz="0" w:space="0" w:color="auto"/>
                        <w:right w:val="none" w:sz="0" w:space="0" w:color="auto"/>
                      </w:divBdr>
                    </w:div>
                  </w:divsChild>
                </w:div>
                <w:div w:id="1797985731">
                  <w:marLeft w:val="0"/>
                  <w:marRight w:val="0"/>
                  <w:marTop w:val="0"/>
                  <w:marBottom w:val="0"/>
                  <w:divBdr>
                    <w:top w:val="none" w:sz="0" w:space="0" w:color="auto"/>
                    <w:left w:val="none" w:sz="0" w:space="0" w:color="auto"/>
                    <w:bottom w:val="none" w:sz="0" w:space="0" w:color="auto"/>
                    <w:right w:val="none" w:sz="0" w:space="0" w:color="auto"/>
                  </w:divBdr>
                  <w:divsChild>
                    <w:div w:id="309479902">
                      <w:marLeft w:val="0"/>
                      <w:marRight w:val="0"/>
                      <w:marTop w:val="0"/>
                      <w:marBottom w:val="0"/>
                      <w:divBdr>
                        <w:top w:val="none" w:sz="0" w:space="0" w:color="auto"/>
                        <w:left w:val="none" w:sz="0" w:space="0" w:color="auto"/>
                        <w:bottom w:val="none" w:sz="0" w:space="0" w:color="auto"/>
                        <w:right w:val="none" w:sz="0" w:space="0" w:color="auto"/>
                      </w:divBdr>
                    </w:div>
                  </w:divsChild>
                </w:div>
                <w:div w:id="1489132879">
                  <w:marLeft w:val="0"/>
                  <w:marRight w:val="0"/>
                  <w:marTop w:val="0"/>
                  <w:marBottom w:val="0"/>
                  <w:divBdr>
                    <w:top w:val="none" w:sz="0" w:space="0" w:color="auto"/>
                    <w:left w:val="none" w:sz="0" w:space="0" w:color="auto"/>
                    <w:bottom w:val="none" w:sz="0" w:space="0" w:color="auto"/>
                    <w:right w:val="none" w:sz="0" w:space="0" w:color="auto"/>
                  </w:divBdr>
                  <w:divsChild>
                    <w:div w:id="1942371224">
                      <w:marLeft w:val="0"/>
                      <w:marRight w:val="0"/>
                      <w:marTop w:val="0"/>
                      <w:marBottom w:val="0"/>
                      <w:divBdr>
                        <w:top w:val="none" w:sz="0" w:space="0" w:color="auto"/>
                        <w:left w:val="none" w:sz="0" w:space="0" w:color="auto"/>
                        <w:bottom w:val="none" w:sz="0" w:space="0" w:color="auto"/>
                        <w:right w:val="none" w:sz="0" w:space="0" w:color="auto"/>
                      </w:divBdr>
                    </w:div>
                  </w:divsChild>
                </w:div>
                <w:div w:id="1927424779">
                  <w:marLeft w:val="0"/>
                  <w:marRight w:val="0"/>
                  <w:marTop w:val="0"/>
                  <w:marBottom w:val="0"/>
                  <w:divBdr>
                    <w:top w:val="none" w:sz="0" w:space="0" w:color="auto"/>
                    <w:left w:val="none" w:sz="0" w:space="0" w:color="auto"/>
                    <w:bottom w:val="none" w:sz="0" w:space="0" w:color="auto"/>
                    <w:right w:val="none" w:sz="0" w:space="0" w:color="auto"/>
                  </w:divBdr>
                  <w:divsChild>
                    <w:div w:id="902135383">
                      <w:marLeft w:val="0"/>
                      <w:marRight w:val="0"/>
                      <w:marTop w:val="0"/>
                      <w:marBottom w:val="0"/>
                      <w:divBdr>
                        <w:top w:val="none" w:sz="0" w:space="0" w:color="auto"/>
                        <w:left w:val="none" w:sz="0" w:space="0" w:color="auto"/>
                        <w:bottom w:val="none" w:sz="0" w:space="0" w:color="auto"/>
                        <w:right w:val="none" w:sz="0" w:space="0" w:color="auto"/>
                      </w:divBdr>
                    </w:div>
                  </w:divsChild>
                </w:div>
                <w:div w:id="1553031147">
                  <w:marLeft w:val="0"/>
                  <w:marRight w:val="0"/>
                  <w:marTop w:val="0"/>
                  <w:marBottom w:val="0"/>
                  <w:divBdr>
                    <w:top w:val="none" w:sz="0" w:space="0" w:color="auto"/>
                    <w:left w:val="none" w:sz="0" w:space="0" w:color="auto"/>
                    <w:bottom w:val="none" w:sz="0" w:space="0" w:color="auto"/>
                    <w:right w:val="none" w:sz="0" w:space="0" w:color="auto"/>
                  </w:divBdr>
                  <w:divsChild>
                    <w:div w:id="1246259393">
                      <w:marLeft w:val="0"/>
                      <w:marRight w:val="0"/>
                      <w:marTop w:val="0"/>
                      <w:marBottom w:val="0"/>
                      <w:divBdr>
                        <w:top w:val="none" w:sz="0" w:space="0" w:color="auto"/>
                        <w:left w:val="none" w:sz="0" w:space="0" w:color="auto"/>
                        <w:bottom w:val="none" w:sz="0" w:space="0" w:color="auto"/>
                        <w:right w:val="none" w:sz="0" w:space="0" w:color="auto"/>
                      </w:divBdr>
                    </w:div>
                  </w:divsChild>
                </w:div>
                <w:div w:id="1864005986">
                  <w:marLeft w:val="0"/>
                  <w:marRight w:val="0"/>
                  <w:marTop w:val="0"/>
                  <w:marBottom w:val="0"/>
                  <w:divBdr>
                    <w:top w:val="none" w:sz="0" w:space="0" w:color="auto"/>
                    <w:left w:val="none" w:sz="0" w:space="0" w:color="auto"/>
                    <w:bottom w:val="none" w:sz="0" w:space="0" w:color="auto"/>
                    <w:right w:val="none" w:sz="0" w:space="0" w:color="auto"/>
                  </w:divBdr>
                  <w:divsChild>
                    <w:div w:id="1506826222">
                      <w:marLeft w:val="0"/>
                      <w:marRight w:val="0"/>
                      <w:marTop w:val="0"/>
                      <w:marBottom w:val="0"/>
                      <w:divBdr>
                        <w:top w:val="none" w:sz="0" w:space="0" w:color="auto"/>
                        <w:left w:val="none" w:sz="0" w:space="0" w:color="auto"/>
                        <w:bottom w:val="none" w:sz="0" w:space="0" w:color="auto"/>
                        <w:right w:val="none" w:sz="0" w:space="0" w:color="auto"/>
                      </w:divBdr>
                    </w:div>
                  </w:divsChild>
                </w:div>
                <w:div w:id="97334519">
                  <w:marLeft w:val="0"/>
                  <w:marRight w:val="0"/>
                  <w:marTop w:val="0"/>
                  <w:marBottom w:val="0"/>
                  <w:divBdr>
                    <w:top w:val="none" w:sz="0" w:space="0" w:color="auto"/>
                    <w:left w:val="none" w:sz="0" w:space="0" w:color="auto"/>
                    <w:bottom w:val="none" w:sz="0" w:space="0" w:color="auto"/>
                    <w:right w:val="none" w:sz="0" w:space="0" w:color="auto"/>
                  </w:divBdr>
                  <w:divsChild>
                    <w:div w:id="1431970378">
                      <w:marLeft w:val="0"/>
                      <w:marRight w:val="0"/>
                      <w:marTop w:val="0"/>
                      <w:marBottom w:val="0"/>
                      <w:divBdr>
                        <w:top w:val="none" w:sz="0" w:space="0" w:color="auto"/>
                        <w:left w:val="none" w:sz="0" w:space="0" w:color="auto"/>
                        <w:bottom w:val="none" w:sz="0" w:space="0" w:color="auto"/>
                        <w:right w:val="none" w:sz="0" w:space="0" w:color="auto"/>
                      </w:divBdr>
                    </w:div>
                  </w:divsChild>
                </w:div>
                <w:div w:id="1903297805">
                  <w:marLeft w:val="0"/>
                  <w:marRight w:val="0"/>
                  <w:marTop w:val="0"/>
                  <w:marBottom w:val="0"/>
                  <w:divBdr>
                    <w:top w:val="none" w:sz="0" w:space="0" w:color="auto"/>
                    <w:left w:val="none" w:sz="0" w:space="0" w:color="auto"/>
                    <w:bottom w:val="none" w:sz="0" w:space="0" w:color="auto"/>
                    <w:right w:val="none" w:sz="0" w:space="0" w:color="auto"/>
                  </w:divBdr>
                  <w:divsChild>
                    <w:div w:id="2072342772">
                      <w:marLeft w:val="0"/>
                      <w:marRight w:val="0"/>
                      <w:marTop w:val="0"/>
                      <w:marBottom w:val="0"/>
                      <w:divBdr>
                        <w:top w:val="none" w:sz="0" w:space="0" w:color="auto"/>
                        <w:left w:val="none" w:sz="0" w:space="0" w:color="auto"/>
                        <w:bottom w:val="none" w:sz="0" w:space="0" w:color="auto"/>
                        <w:right w:val="none" w:sz="0" w:space="0" w:color="auto"/>
                      </w:divBdr>
                    </w:div>
                  </w:divsChild>
                </w:div>
                <w:div w:id="292712795">
                  <w:marLeft w:val="0"/>
                  <w:marRight w:val="0"/>
                  <w:marTop w:val="0"/>
                  <w:marBottom w:val="0"/>
                  <w:divBdr>
                    <w:top w:val="none" w:sz="0" w:space="0" w:color="auto"/>
                    <w:left w:val="none" w:sz="0" w:space="0" w:color="auto"/>
                    <w:bottom w:val="none" w:sz="0" w:space="0" w:color="auto"/>
                    <w:right w:val="none" w:sz="0" w:space="0" w:color="auto"/>
                  </w:divBdr>
                  <w:divsChild>
                    <w:div w:id="1477068171">
                      <w:marLeft w:val="0"/>
                      <w:marRight w:val="0"/>
                      <w:marTop w:val="0"/>
                      <w:marBottom w:val="0"/>
                      <w:divBdr>
                        <w:top w:val="none" w:sz="0" w:space="0" w:color="auto"/>
                        <w:left w:val="none" w:sz="0" w:space="0" w:color="auto"/>
                        <w:bottom w:val="none" w:sz="0" w:space="0" w:color="auto"/>
                        <w:right w:val="none" w:sz="0" w:space="0" w:color="auto"/>
                      </w:divBdr>
                    </w:div>
                  </w:divsChild>
                </w:div>
                <w:div w:id="797800392">
                  <w:marLeft w:val="0"/>
                  <w:marRight w:val="0"/>
                  <w:marTop w:val="0"/>
                  <w:marBottom w:val="0"/>
                  <w:divBdr>
                    <w:top w:val="none" w:sz="0" w:space="0" w:color="auto"/>
                    <w:left w:val="none" w:sz="0" w:space="0" w:color="auto"/>
                    <w:bottom w:val="none" w:sz="0" w:space="0" w:color="auto"/>
                    <w:right w:val="none" w:sz="0" w:space="0" w:color="auto"/>
                  </w:divBdr>
                  <w:divsChild>
                    <w:div w:id="1460996348">
                      <w:marLeft w:val="0"/>
                      <w:marRight w:val="0"/>
                      <w:marTop w:val="0"/>
                      <w:marBottom w:val="0"/>
                      <w:divBdr>
                        <w:top w:val="none" w:sz="0" w:space="0" w:color="auto"/>
                        <w:left w:val="none" w:sz="0" w:space="0" w:color="auto"/>
                        <w:bottom w:val="none" w:sz="0" w:space="0" w:color="auto"/>
                        <w:right w:val="none" w:sz="0" w:space="0" w:color="auto"/>
                      </w:divBdr>
                    </w:div>
                  </w:divsChild>
                </w:div>
                <w:div w:id="1738088719">
                  <w:marLeft w:val="0"/>
                  <w:marRight w:val="0"/>
                  <w:marTop w:val="0"/>
                  <w:marBottom w:val="0"/>
                  <w:divBdr>
                    <w:top w:val="none" w:sz="0" w:space="0" w:color="auto"/>
                    <w:left w:val="none" w:sz="0" w:space="0" w:color="auto"/>
                    <w:bottom w:val="none" w:sz="0" w:space="0" w:color="auto"/>
                    <w:right w:val="none" w:sz="0" w:space="0" w:color="auto"/>
                  </w:divBdr>
                  <w:divsChild>
                    <w:div w:id="1505626002">
                      <w:marLeft w:val="0"/>
                      <w:marRight w:val="0"/>
                      <w:marTop w:val="0"/>
                      <w:marBottom w:val="0"/>
                      <w:divBdr>
                        <w:top w:val="none" w:sz="0" w:space="0" w:color="auto"/>
                        <w:left w:val="none" w:sz="0" w:space="0" w:color="auto"/>
                        <w:bottom w:val="none" w:sz="0" w:space="0" w:color="auto"/>
                        <w:right w:val="none" w:sz="0" w:space="0" w:color="auto"/>
                      </w:divBdr>
                    </w:div>
                  </w:divsChild>
                </w:div>
                <w:div w:id="1337923896">
                  <w:marLeft w:val="0"/>
                  <w:marRight w:val="0"/>
                  <w:marTop w:val="0"/>
                  <w:marBottom w:val="0"/>
                  <w:divBdr>
                    <w:top w:val="none" w:sz="0" w:space="0" w:color="auto"/>
                    <w:left w:val="none" w:sz="0" w:space="0" w:color="auto"/>
                    <w:bottom w:val="none" w:sz="0" w:space="0" w:color="auto"/>
                    <w:right w:val="none" w:sz="0" w:space="0" w:color="auto"/>
                  </w:divBdr>
                  <w:divsChild>
                    <w:div w:id="1576283441">
                      <w:marLeft w:val="0"/>
                      <w:marRight w:val="0"/>
                      <w:marTop w:val="0"/>
                      <w:marBottom w:val="0"/>
                      <w:divBdr>
                        <w:top w:val="none" w:sz="0" w:space="0" w:color="auto"/>
                        <w:left w:val="none" w:sz="0" w:space="0" w:color="auto"/>
                        <w:bottom w:val="none" w:sz="0" w:space="0" w:color="auto"/>
                        <w:right w:val="none" w:sz="0" w:space="0" w:color="auto"/>
                      </w:divBdr>
                    </w:div>
                  </w:divsChild>
                </w:div>
                <w:div w:id="21055878">
                  <w:marLeft w:val="0"/>
                  <w:marRight w:val="0"/>
                  <w:marTop w:val="0"/>
                  <w:marBottom w:val="0"/>
                  <w:divBdr>
                    <w:top w:val="none" w:sz="0" w:space="0" w:color="auto"/>
                    <w:left w:val="none" w:sz="0" w:space="0" w:color="auto"/>
                    <w:bottom w:val="none" w:sz="0" w:space="0" w:color="auto"/>
                    <w:right w:val="none" w:sz="0" w:space="0" w:color="auto"/>
                  </w:divBdr>
                  <w:divsChild>
                    <w:div w:id="310452219">
                      <w:marLeft w:val="0"/>
                      <w:marRight w:val="0"/>
                      <w:marTop w:val="0"/>
                      <w:marBottom w:val="0"/>
                      <w:divBdr>
                        <w:top w:val="none" w:sz="0" w:space="0" w:color="auto"/>
                        <w:left w:val="none" w:sz="0" w:space="0" w:color="auto"/>
                        <w:bottom w:val="none" w:sz="0" w:space="0" w:color="auto"/>
                        <w:right w:val="none" w:sz="0" w:space="0" w:color="auto"/>
                      </w:divBdr>
                    </w:div>
                  </w:divsChild>
                </w:div>
                <w:div w:id="628097504">
                  <w:marLeft w:val="0"/>
                  <w:marRight w:val="0"/>
                  <w:marTop w:val="0"/>
                  <w:marBottom w:val="0"/>
                  <w:divBdr>
                    <w:top w:val="none" w:sz="0" w:space="0" w:color="auto"/>
                    <w:left w:val="none" w:sz="0" w:space="0" w:color="auto"/>
                    <w:bottom w:val="none" w:sz="0" w:space="0" w:color="auto"/>
                    <w:right w:val="none" w:sz="0" w:space="0" w:color="auto"/>
                  </w:divBdr>
                  <w:divsChild>
                    <w:div w:id="617956688">
                      <w:marLeft w:val="0"/>
                      <w:marRight w:val="0"/>
                      <w:marTop w:val="0"/>
                      <w:marBottom w:val="0"/>
                      <w:divBdr>
                        <w:top w:val="none" w:sz="0" w:space="0" w:color="auto"/>
                        <w:left w:val="none" w:sz="0" w:space="0" w:color="auto"/>
                        <w:bottom w:val="none" w:sz="0" w:space="0" w:color="auto"/>
                        <w:right w:val="none" w:sz="0" w:space="0" w:color="auto"/>
                      </w:divBdr>
                    </w:div>
                  </w:divsChild>
                </w:div>
                <w:div w:id="1591430554">
                  <w:marLeft w:val="0"/>
                  <w:marRight w:val="0"/>
                  <w:marTop w:val="0"/>
                  <w:marBottom w:val="0"/>
                  <w:divBdr>
                    <w:top w:val="none" w:sz="0" w:space="0" w:color="auto"/>
                    <w:left w:val="none" w:sz="0" w:space="0" w:color="auto"/>
                    <w:bottom w:val="none" w:sz="0" w:space="0" w:color="auto"/>
                    <w:right w:val="none" w:sz="0" w:space="0" w:color="auto"/>
                  </w:divBdr>
                  <w:divsChild>
                    <w:div w:id="1818912341">
                      <w:marLeft w:val="0"/>
                      <w:marRight w:val="0"/>
                      <w:marTop w:val="0"/>
                      <w:marBottom w:val="0"/>
                      <w:divBdr>
                        <w:top w:val="none" w:sz="0" w:space="0" w:color="auto"/>
                        <w:left w:val="none" w:sz="0" w:space="0" w:color="auto"/>
                        <w:bottom w:val="none" w:sz="0" w:space="0" w:color="auto"/>
                        <w:right w:val="none" w:sz="0" w:space="0" w:color="auto"/>
                      </w:divBdr>
                    </w:div>
                  </w:divsChild>
                </w:div>
                <w:div w:id="1531648411">
                  <w:marLeft w:val="0"/>
                  <w:marRight w:val="0"/>
                  <w:marTop w:val="0"/>
                  <w:marBottom w:val="0"/>
                  <w:divBdr>
                    <w:top w:val="none" w:sz="0" w:space="0" w:color="auto"/>
                    <w:left w:val="none" w:sz="0" w:space="0" w:color="auto"/>
                    <w:bottom w:val="none" w:sz="0" w:space="0" w:color="auto"/>
                    <w:right w:val="none" w:sz="0" w:space="0" w:color="auto"/>
                  </w:divBdr>
                  <w:divsChild>
                    <w:div w:id="823014626">
                      <w:marLeft w:val="0"/>
                      <w:marRight w:val="0"/>
                      <w:marTop w:val="0"/>
                      <w:marBottom w:val="0"/>
                      <w:divBdr>
                        <w:top w:val="none" w:sz="0" w:space="0" w:color="auto"/>
                        <w:left w:val="none" w:sz="0" w:space="0" w:color="auto"/>
                        <w:bottom w:val="none" w:sz="0" w:space="0" w:color="auto"/>
                        <w:right w:val="none" w:sz="0" w:space="0" w:color="auto"/>
                      </w:divBdr>
                    </w:div>
                  </w:divsChild>
                </w:div>
                <w:div w:id="83847864">
                  <w:marLeft w:val="0"/>
                  <w:marRight w:val="0"/>
                  <w:marTop w:val="0"/>
                  <w:marBottom w:val="0"/>
                  <w:divBdr>
                    <w:top w:val="none" w:sz="0" w:space="0" w:color="auto"/>
                    <w:left w:val="none" w:sz="0" w:space="0" w:color="auto"/>
                    <w:bottom w:val="none" w:sz="0" w:space="0" w:color="auto"/>
                    <w:right w:val="none" w:sz="0" w:space="0" w:color="auto"/>
                  </w:divBdr>
                  <w:divsChild>
                    <w:div w:id="1734964012">
                      <w:marLeft w:val="0"/>
                      <w:marRight w:val="0"/>
                      <w:marTop w:val="0"/>
                      <w:marBottom w:val="0"/>
                      <w:divBdr>
                        <w:top w:val="none" w:sz="0" w:space="0" w:color="auto"/>
                        <w:left w:val="none" w:sz="0" w:space="0" w:color="auto"/>
                        <w:bottom w:val="none" w:sz="0" w:space="0" w:color="auto"/>
                        <w:right w:val="none" w:sz="0" w:space="0" w:color="auto"/>
                      </w:divBdr>
                    </w:div>
                  </w:divsChild>
                </w:div>
                <w:div w:id="1531606586">
                  <w:marLeft w:val="0"/>
                  <w:marRight w:val="0"/>
                  <w:marTop w:val="0"/>
                  <w:marBottom w:val="0"/>
                  <w:divBdr>
                    <w:top w:val="none" w:sz="0" w:space="0" w:color="auto"/>
                    <w:left w:val="none" w:sz="0" w:space="0" w:color="auto"/>
                    <w:bottom w:val="none" w:sz="0" w:space="0" w:color="auto"/>
                    <w:right w:val="none" w:sz="0" w:space="0" w:color="auto"/>
                  </w:divBdr>
                  <w:divsChild>
                    <w:div w:id="999307107">
                      <w:marLeft w:val="0"/>
                      <w:marRight w:val="0"/>
                      <w:marTop w:val="0"/>
                      <w:marBottom w:val="0"/>
                      <w:divBdr>
                        <w:top w:val="none" w:sz="0" w:space="0" w:color="auto"/>
                        <w:left w:val="none" w:sz="0" w:space="0" w:color="auto"/>
                        <w:bottom w:val="none" w:sz="0" w:space="0" w:color="auto"/>
                        <w:right w:val="none" w:sz="0" w:space="0" w:color="auto"/>
                      </w:divBdr>
                    </w:div>
                  </w:divsChild>
                </w:div>
                <w:div w:id="338317905">
                  <w:marLeft w:val="0"/>
                  <w:marRight w:val="0"/>
                  <w:marTop w:val="0"/>
                  <w:marBottom w:val="0"/>
                  <w:divBdr>
                    <w:top w:val="none" w:sz="0" w:space="0" w:color="auto"/>
                    <w:left w:val="none" w:sz="0" w:space="0" w:color="auto"/>
                    <w:bottom w:val="none" w:sz="0" w:space="0" w:color="auto"/>
                    <w:right w:val="none" w:sz="0" w:space="0" w:color="auto"/>
                  </w:divBdr>
                  <w:divsChild>
                    <w:div w:id="901061614">
                      <w:marLeft w:val="0"/>
                      <w:marRight w:val="0"/>
                      <w:marTop w:val="0"/>
                      <w:marBottom w:val="0"/>
                      <w:divBdr>
                        <w:top w:val="none" w:sz="0" w:space="0" w:color="auto"/>
                        <w:left w:val="none" w:sz="0" w:space="0" w:color="auto"/>
                        <w:bottom w:val="none" w:sz="0" w:space="0" w:color="auto"/>
                        <w:right w:val="none" w:sz="0" w:space="0" w:color="auto"/>
                      </w:divBdr>
                    </w:div>
                  </w:divsChild>
                </w:div>
                <w:div w:id="740758039">
                  <w:marLeft w:val="0"/>
                  <w:marRight w:val="0"/>
                  <w:marTop w:val="0"/>
                  <w:marBottom w:val="0"/>
                  <w:divBdr>
                    <w:top w:val="none" w:sz="0" w:space="0" w:color="auto"/>
                    <w:left w:val="none" w:sz="0" w:space="0" w:color="auto"/>
                    <w:bottom w:val="none" w:sz="0" w:space="0" w:color="auto"/>
                    <w:right w:val="none" w:sz="0" w:space="0" w:color="auto"/>
                  </w:divBdr>
                  <w:divsChild>
                    <w:div w:id="175313152">
                      <w:marLeft w:val="0"/>
                      <w:marRight w:val="0"/>
                      <w:marTop w:val="0"/>
                      <w:marBottom w:val="0"/>
                      <w:divBdr>
                        <w:top w:val="none" w:sz="0" w:space="0" w:color="auto"/>
                        <w:left w:val="none" w:sz="0" w:space="0" w:color="auto"/>
                        <w:bottom w:val="none" w:sz="0" w:space="0" w:color="auto"/>
                        <w:right w:val="none" w:sz="0" w:space="0" w:color="auto"/>
                      </w:divBdr>
                    </w:div>
                  </w:divsChild>
                </w:div>
                <w:div w:id="1185022956">
                  <w:marLeft w:val="0"/>
                  <w:marRight w:val="0"/>
                  <w:marTop w:val="0"/>
                  <w:marBottom w:val="0"/>
                  <w:divBdr>
                    <w:top w:val="none" w:sz="0" w:space="0" w:color="auto"/>
                    <w:left w:val="none" w:sz="0" w:space="0" w:color="auto"/>
                    <w:bottom w:val="none" w:sz="0" w:space="0" w:color="auto"/>
                    <w:right w:val="none" w:sz="0" w:space="0" w:color="auto"/>
                  </w:divBdr>
                  <w:divsChild>
                    <w:div w:id="2043046754">
                      <w:marLeft w:val="0"/>
                      <w:marRight w:val="0"/>
                      <w:marTop w:val="0"/>
                      <w:marBottom w:val="0"/>
                      <w:divBdr>
                        <w:top w:val="none" w:sz="0" w:space="0" w:color="auto"/>
                        <w:left w:val="none" w:sz="0" w:space="0" w:color="auto"/>
                        <w:bottom w:val="none" w:sz="0" w:space="0" w:color="auto"/>
                        <w:right w:val="none" w:sz="0" w:space="0" w:color="auto"/>
                      </w:divBdr>
                    </w:div>
                  </w:divsChild>
                </w:div>
                <w:div w:id="1540818873">
                  <w:marLeft w:val="0"/>
                  <w:marRight w:val="0"/>
                  <w:marTop w:val="0"/>
                  <w:marBottom w:val="0"/>
                  <w:divBdr>
                    <w:top w:val="none" w:sz="0" w:space="0" w:color="auto"/>
                    <w:left w:val="none" w:sz="0" w:space="0" w:color="auto"/>
                    <w:bottom w:val="none" w:sz="0" w:space="0" w:color="auto"/>
                    <w:right w:val="none" w:sz="0" w:space="0" w:color="auto"/>
                  </w:divBdr>
                  <w:divsChild>
                    <w:div w:id="16121882">
                      <w:marLeft w:val="0"/>
                      <w:marRight w:val="0"/>
                      <w:marTop w:val="0"/>
                      <w:marBottom w:val="0"/>
                      <w:divBdr>
                        <w:top w:val="none" w:sz="0" w:space="0" w:color="auto"/>
                        <w:left w:val="none" w:sz="0" w:space="0" w:color="auto"/>
                        <w:bottom w:val="none" w:sz="0" w:space="0" w:color="auto"/>
                        <w:right w:val="none" w:sz="0" w:space="0" w:color="auto"/>
                      </w:divBdr>
                    </w:div>
                  </w:divsChild>
                </w:div>
                <w:div w:id="2063752606">
                  <w:marLeft w:val="0"/>
                  <w:marRight w:val="0"/>
                  <w:marTop w:val="0"/>
                  <w:marBottom w:val="0"/>
                  <w:divBdr>
                    <w:top w:val="none" w:sz="0" w:space="0" w:color="auto"/>
                    <w:left w:val="none" w:sz="0" w:space="0" w:color="auto"/>
                    <w:bottom w:val="none" w:sz="0" w:space="0" w:color="auto"/>
                    <w:right w:val="none" w:sz="0" w:space="0" w:color="auto"/>
                  </w:divBdr>
                  <w:divsChild>
                    <w:div w:id="1007829273">
                      <w:marLeft w:val="0"/>
                      <w:marRight w:val="0"/>
                      <w:marTop w:val="0"/>
                      <w:marBottom w:val="0"/>
                      <w:divBdr>
                        <w:top w:val="none" w:sz="0" w:space="0" w:color="auto"/>
                        <w:left w:val="none" w:sz="0" w:space="0" w:color="auto"/>
                        <w:bottom w:val="none" w:sz="0" w:space="0" w:color="auto"/>
                        <w:right w:val="none" w:sz="0" w:space="0" w:color="auto"/>
                      </w:divBdr>
                    </w:div>
                  </w:divsChild>
                </w:div>
                <w:div w:id="1714425325">
                  <w:marLeft w:val="0"/>
                  <w:marRight w:val="0"/>
                  <w:marTop w:val="0"/>
                  <w:marBottom w:val="0"/>
                  <w:divBdr>
                    <w:top w:val="none" w:sz="0" w:space="0" w:color="auto"/>
                    <w:left w:val="none" w:sz="0" w:space="0" w:color="auto"/>
                    <w:bottom w:val="none" w:sz="0" w:space="0" w:color="auto"/>
                    <w:right w:val="none" w:sz="0" w:space="0" w:color="auto"/>
                  </w:divBdr>
                  <w:divsChild>
                    <w:div w:id="607006562">
                      <w:marLeft w:val="0"/>
                      <w:marRight w:val="0"/>
                      <w:marTop w:val="0"/>
                      <w:marBottom w:val="0"/>
                      <w:divBdr>
                        <w:top w:val="none" w:sz="0" w:space="0" w:color="auto"/>
                        <w:left w:val="none" w:sz="0" w:space="0" w:color="auto"/>
                        <w:bottom w:val="none" w:sz="0" w:space="0" w:color="auto"/>
                        <w:right w:val="none" w:sz="0" w:space="0" w:color="auto"/>
                      </w:divBdr>
                    </w:div>
                  </w:divsChild>
                </w:div>
                <w:div w:id="930165471">
                  <w:marLeft w:val="0"/>
                  <w:marRight w:val="0"/>
                  <w:marTop w:val="0"/>
                  <w:marBottom w:val="0"/>
                  <w:divBdr>
                    <w:top w:val="none" w:sz="0" w:space="0" w:color="auto"/>
                    <w:left w:val="none" w:sz="0" w:space="0" w:color="auto"/>
                    <w:bottom w:val="none" w:sz="0" w:space="0" w:color="auto"/>
                    <w:right w:val="none" w:sz="0" w:space="0" w:color="auto"/>
                  </w:divBdr>
                  <w:divsChild>
                    <w:div w:id="1317227713">
                      <w:marLeft w:val="0"/>
                      <w:marRight w:val="0"/>
                      <w:marTop w:val="0"/>
                      <w:marBottom w:val="0"/>
                      <w:divBdr>
                        <w:top w:val="none" w:sz="0" w:space="0" w:color="auto"/>
                        <w:left w:val="none" w:sz="0" w:space="0" w:color="auto"/>
                        <w:bottom w:val="none" w:sz="0" w:space="0" w:color="auto"/>
                        <w:right w:val="none" w:sz="0" w:space="0" w:color="auto"/>
                      </w:divBdr>
                    </w:div>
                  </w:divsChild>
                </w:div>
                <w:div w:id="406271371">
                  <w:marLeft w:val="0"/>
                  <w:marRight w:val="0"/>
                  <w:marTop w:val="0"/>
                  <w:marBottom w:val="0"/>
                  <w:divBdr>
                    <w:top w:val="none" w:sz="0" w:space="0" w:color="auto"/>
                    <w:left w:val="none" w:sz="0" w:space="0" w:color="auto"/>
                    <w:bottom w:val="none" w:sz="0" w:space="0" w:color="auto"/>
                    <w:right w:val="none" w:sz="0" w:space="0" w:color="auto"/>
                  </w:divBdr>
                  <w:divsChild>
                    <w:div w:id="910578214">
                      <w:marLeft w:val="0"/>
                      <w:marRight w:val="0"/>
                      <w:marTop w:val="0"/>
                      <w:marBottom w:val="0"/>
                      <w:divBdr>
                        <w:top w:val="none" w:sz="0" w:space="0" w:color="auto"/>
                        <w:left w:val="none" w:sz="0" w:space="0" w:color="auto"/>
                        <w:bottom w:val="none" w:sz="0" w:space="0" w:color="auto"/>
                        <w:right w:val="none" w:sz="0" w:space="0" w:color="auto"/>
                      </w:divBdr>
                    </w:div>
                  </w:divsChild>
                </w:div>
                <w:div w:id="904730190">
                  <w:marLeft w:val="0"/>
                  <w:marRight w:val="0"/>
                  <w:marTop w:val="0"/>
                  <w:marBottom w:val="0"/>
                  <w:divBdr>
                    <w:top w:val="none" w:sz="0" w:space="0" w:color="auto"/>
                    <w:left w:val="none" w:sz="0" w:space="0" w:color="auto"/>
                    <w:bottom w:val="none" w:sz="0" w:space="0" w:color="auto"/>
                    <w:right w:val="none" w:sz="0" w:space="0" w:color="auto"/>
                  </w:divBdr>
                  <w:divsChild>
                    <w:div w:id="861940380">
                      <w:marLeft w:val="0"/>
                      <w:marRight w:val="0"/>
                      <w:marTop w:val="0"/>
                      <w:marBottom w:val="0"/>
                      <w:divBdr>
                        <w:top w:val="none" w:sz="0" w:space="0" w:color="auto"/>
                        <w:left w:val="none" w:sz="0" w:space="0" w:color="auto"/>
                        <w:bottom w:val="none" w:sz="0" w:space="0" w:color="auto"/>
                        <w:right w:val="none" w:sz="0" w:space="0" w:color="auto"/>
                      </w:divBdr>
                    </w:div>
                  </w:divsChild>
                </w:div>
                <w:div w:id="548688459">
                  <w:marLeft w:val="0"/>
                  <w:marRight w:val="0"/>
                  <w:marTop w:val="0"/>
                  <w:marBottom w:val="0"/>
                  <w:divBdr>
                    <w:top w:val="none" w:sz="0" w:space="0" w:color="auto"/>
                    <w:left w:val="none" w:sz="0" w:space="0" w:color="auto"/>
                    <w:bottom w:val="none" w:sz="0" w:space="0" w:color="auto"/>
                    <w:right w:val="none" w:sz="0" w:space="0" w:color="auto"/>
                  </w:divBdr>
                  <w:divsChild>
                    <w:div w:id="917790147">
                      <w:marLeft w:val="0"/>
                      <w:marRight w:val="0"/>
                      <w:marTop w:val="0"/>
                      <w:marBottom w:val="0"/>
                      <w:divBdr>
                        <w:top w:val="none" w:sz="0" w:space="0" w:color="auto"/>
                        <w:left w:val="none" w:sz="0" w:space="0" w:color="auto"/>
                        <w:bottom w:val="none" w:sz="0" w:space="0" w:color="auto"/>
                        <w:right w:val="none" w:sz="0" w:space="0" w:color="auto"/>
                      </w:divBdr>
                    </w:div>
                  </w:divsChild>
                </w:div>
                <w:div w:id="1617828790">
                  <w:marLeft w:val="0"/>
                  <w:marRight w:val="0"/>
                  <w:marTop w:val="0"/>
                  <w:marBottom w:val="0"/>
                  <w:divBdr>
                    <w:top w:val="none" w:sz="0" w:space="0" w:color="auto"/>
                    <w:left w:val="none" w:sz="0" w:space="0" w:color="auto"/>
                    <w:bottom w:val="none" w:sz="0" w:space="0" w:color="auto"/>
                    <w:right w:val="none" w:sz="0" w:space="0" w:color="auto"/>
                  </w:divBdr>
                  <w:divsChild>
                    <w:div w:id="863907902">
                      <w:marLeft w:val="0"/>
                      <w:marRight w:val="0"/>
                      <w:marTop w:val="0"/>
                      <w:marBottom w:val="0"/>
                      <w:divBdr>
                        <w:top w:val="none" w:sz="0" w:space="0" w:color="auto"/>
                        <w:left w:val="none" w:sz="0" w:space="0" w:color="auto"/>
                        <w:bottom w:val="none" w:sz="0" w:space="0" w:color="auto"/>
                        <w:right w:val="none" w:sz="0" w:space="0" w:color="auto"/>
                      </w:divBdr>
                    </w:div>
                  </w:divsChild>
                </w:div>
                <w:div w:id="1554536738">
                  <w:marLeft w:val="0"/>
                  <w:marRight w:val="0"/>
                  <w:marTop w:val="0"/>
                  <w:marBottom w:val="0"/>
                  <w:divBdr>
                    <w:top w:val="none" w:sz="0" w:space="0" w:color="auto"/>
                    <w:left w:val="none" w:sz="0" w:space="0" w:color="auto"/>
                    <w:bottom w:val="none" w:sz="0" w:space="0" w:color="auto"/>
                    <w:right w:val="none" w:sz="0" w:space="0" w:color="auto"/>
                  </w:divBdr>
                  <w:divsChild>
                    <w:div w:id="596249817">
                      <w:marLeft w:val="0"/>
                      <w:marRight w:val="0"/>
                      <w:marTop w:val="0"/>
                      <w:marBottom w:val="0"/>
                      <w:divBdr>
                        <w:top w:val="none" w:sz="0" w:space="0" w:color="auto"/>
                        <w:left w:val="none" w:sz="0" w:space="0" w:color="auto"/>
                        <w:bottom w:val="none" w:sz="0" w:space="0" w:color="auto"/>
                        <w:right w:val="none" w:sz="0" w:space="0" w:color="auto"/>
                      </w:divBdr>
                    </w:div>
                  </w:divsChild>
                </w:div>
                <w:div w:id="1826971886">
                  <w:marLeft w:val="0"/>
                  <w:marRight w:val="0"/>
                  <w:marTop w:val="0"/>
                  <w:marBottom w:val="0"/>
                  <w:divBdr>
                    <w:top w:val="none" w:sz="0" w:space="0" w:color="auto"/>
                    <w:left w:val="none" w:sz="0" w:space="0" w:color="auto"/>
                    <w:bottom w:val="none" w:sz="0" w:space="0" w:color="auto"/>
                    <w:right w:val="none" w:sz="0" w:space="0" w:color="auto"/>
                  </w:divBdr>
                  <w:divsChild>
                    <w:div w:id="335615174">
                      <w:marLeft w:val="0"/>
                      <w:marRight w:val="0"/>
                      <w:marTop w:val="0"/>
                      <w:marBottom w:val="0"/>
                      <w:divBdr>
                        <w:top w:val="none" w:sz="0" w:space="0" w:color="auto"/>
                        <w:left w:val="none" w:sz="0" w:space="0" w:color="auto"/>
                        <w:bottom w:val="none" w:sz="0" w:space="0" w:color="auto"/>
                        <w:right w:val="none" w:sz="0" w:space="0" w:color="auto"/>
                      </w:divBdr>
                    </w:div>
                  </w:divsChild>
                </w:div>
                <w:div w:id="1779910710">
                  <w:marLeft w:val="0"/>
                  <w:marRight w:val="0"/>
                  <w:marTop w:val="0"/>
                  <w:marBottom w:val="0"/>
                  <w:divBdr>
                    <w:top w:val="none" w:sz="0" w:space="0" w:color="auto"/>
                    <w:left w:val="none" w:sz="0" w:space="0" w:color="auto"/>
                    <w:bottom w:val="none" w:sz="0" w:space="0" w:color="auto"/>
                    <w:right w:val="none" w:sz="0" w:space="0" w:color="auto"/>
                  </w:divBdr>
                  <w:divsChild>
                    <w:div w:id="583226113">
                      <w:marLeft w:val="0"/>
                      <w:marRight w:val="0"/>
                      <w:marTop w:val="0"/>
                      <w:marBottom w:val="0"/>
                      <w:divBdr>
                        <w:top w:val="none" w:sz="0" w:space="0" w:color="auto"/>
                        <w:left w:val="none" w:sz="0" w:space="0" w:color="auto"/>
                        <w:bottom w:val="none" w:sz="0" w:space="0" w:color="auto"/>
                        <w:right w:val="none" w:sz="0" w:space="0" w:color="auto"/>
                      </w:divBdr>
                    </w:div>
                  </w:divsChild>
                </w:div>
                <w:div w:id="118686113">
                  <w:marLeft w:val="0"/>
                  <w:marRight w:val="0"/>
                  <w:marTop w:val="0"/>
                  <w:marBottom w:val="0"/>
                  <w:divBdr>
                    <w:top w:val="none" w:sz="0" w:space="0" w:color="auto"/>
                    <w:left w:val="none" w:sz="0" w:space="0" w:color="auto"/>
                    <w:bottom w:val="none" w:sz="0" w:space="0" w:color="auto"/>
                    <w:right w:val="none" w:sz="0" w:space="0" w:color="auto"/>
                  </w:divBdr>
                  <w:divsChild>
                    <w:div w:id="1749687915">
                      <w:marLeft w:val="0"/>
                      <w:marRight w:val="0"/>
                      <w:marTop w:val="0"/>
                      <w:marBottom w:val="0"/>
                      <w:divBdr>
                        <w:top w:val="none" w:sz="0" w:space="0" w:color="auto"/>
                        <w:left w:val="none" w:sz="0" w:space="0" w:color="auto"/>
                        <w:bottom w:val="none" w:sz="0" w:space="0" w:color="auto"/>
                        <w:right w:val="none" w:sz="0" w:space="0" w:color="auto"/>
                      </w:divBdr>
                    </w:div>
                  </w:divsChild>
                </w:div>
                <w:div w:id="754782328">
                  <w:marLeft w:val="0"/>
                  <w:marRight w:val="0"/>
                  <w:marTop w:val="0"/>
                  <w:marBottom w:val="0"/>
                  <w:divBdr>
                    <w:top w:val="none" w:sz="0" w:space="0" w:color="auto"/>
                    <w:left w:val="none" w:sz="0" w:space="0" w:color="auto"/>
                    <w:bottom w:val="none" w:sz="0" w:space="0" w:color="auto"/>
                    <w:right w:val="none" w:sz="0" w:space="0" w:color="auto"/>
                  </w:divBdr>
                  <w:divsChild>
                    <w:div w:id="407263202">
                      <w:marLeft w:val="0"/>
                      <w:marRight w:val="0"/>
                      <w:marTop w:val="0"/>
                      <w:marBottom w:val="0"/>
                      <w:divBdr>
                        <w:top w:val="none" w:sz="0" w:space="0" w:color="auto"/>
                        <w:left w:val="none" w:sz="0" w:space="0" w:color="auto"/>
                        <w:bottom w:val="none" w:sz="0" w:space="0" w:color="auto"/>
                        <w:right w:val="none" w:sz="0" w:space="0" w:color="auto"/>
                      </w:divBdr>
                    </w:div>
                  </w:divsChild>
                </w:div>
                <w:div w:id="1961573410">
                  <w:marLeft w:val="0"/>
                  <w:marRight w:val="0"/>
                  <w:marTop w:val="0"/>
                  <w:marBottom w:val="0"/>
                  <w:divBdr>
                    <w:top w:val="none" w:sz="0" w:space="0" w:color="auto"/>
                    <w:left w:val="none" w:sz="0" w:space="0" w:color="auto"/>
                    <w:bottom w:val="none" w:sz="0" w:space="0" w:color="auto"/>
                    <w:right w:val="none" w:sz="0" w:space="0" w:color="auto"/>
                  </w:divBdr>
                  <w:divsChild>
                    <w:div w:id="1786148525">
                      <w:marLeft w:val="0"/>
                      <w:marRight w:val="0"/>
                      <w:marTop w:val="0"/>
                      <w:marBottom w:val="0"/>
                      <w:divBdr>
                        <w:top w:val="none" w:sz="0" w:space="0" w:color="auto"/>
                        <w:left w:val="none" w:sz="0" w:space="0" w:color="auto"/>
                        <w:bottom w:val="none" w:sz="0" w:space="0" w:color="auto"/>
                        <w:right w:val="none" w:sz="0" w:space="0" w:color="auto"/>
                      </w:divBdr>
                    </w:div>
                  </w:divsChild>
                </w:div>
                <w:div w:id="1561361456">
                  <w:marLeft w:val="0"/>
                  <w:marRight w:val="0"/>
                  <w:marTop w:val="0"/>
                  <w:marBottom w:val="0"/>
                  <w:divBdr>
                    <w:top w:val="none" w:sz="0" w:space="0" w:color="auto"/>
                    <w:left w:val="none" w:sz="0" w:space="0" w:color="auto"/>
                    <w:bottom w:val="none" w:sz="0" w:space="0" w:color="auto"/>
                    <w:right w:val="none" w:sz="0" w:space="0" w:color="auto"/>
                  </w:divBdr>
                  <w:divsChild>
                    <w:div w:id="1992514969">
                      <w:marLeft w:val="0"/>
                      <w:marRight w:val="0"/>
                      <w:marTop w:val="0"/>
                      <w:marBottom w:val="0"/>
                      <w:divBdr>
                        <w:top w:val="none" w:sz="0" w:space="0" w:color="auto"/>
                        <w:left w:val="none" w:sz="0" w:space="0" w:color="auto"/>
                        <w:bottom w:val="none" w:sz="0" w:space="0" w:color="auto"/>
                        <w:right w:val="none" w:sz="0" w:space="0" w:color="auto"/>
                      </w:divBdr>
                    </w:div>
                  </w:divsChild>
                </w:div>
                <w:div w:id="2066098750">
                  <w:marLeft w:val="0"/>
                  <w:marRight w:val="0"/>
                  <w:marTop w:val="0"/>
                  <w:marBottom w:val="0"/>
                  <w:divBdr>
                    <w:top w:val="none" w:sz="0" w:space="0" w:color="auto"/>
                    <w:left w:val="none" w:sz="0" w:space="0" w:color="auto"/>
                    <w:bottom w:val="none" w:sz="0" w:space="0" w:color="auto"/>
                    <w:right w:val="none" w:sz="0" w:space="0" w:color="auto"/>
                  </w:divBdr>
                  <w:divsChild>
                    <w:div w:id="1861896747">
                      <w:marLeft w:val="0"/>
                      <w:marRight w:val="0"/>
                      <w:marTop w:val="0"/>
                      <w:marBottom w:val="0"/>
                      <w:divBdr>
                        <w:top w:val="none" w:sz="0" w:space="0" w:color="auto"/>
                        <w:left w:val="none" w:sz="0" w:space="0" w:color="auto"/>
                        <w:bottom w:val="none" w:sz="0" w:space="0" w:color="auto"/>
                        <w:right w:val="none" w:sz="0" w:space="0" w:color="auto"/>
                      </w:divBdr>
                    </w:div>
                  </w:divsChild>
                </w:div>
                <w:div w:id="1601715635">
                  <w:marLeft w:val="0"/>
                  <w:marRight w:val="0"/>
                  <w:marTop w:val="0"/>
                  <w:marBottom w:val="0"/>
                  <w:divBdr>
                    <w:top w:val="none" w:sz="0" w:space="0" w:color="auto"/>
                    <w:left w:val="none" w:sz="0" w:space="0" w:color="auto"/>
                    <w:bottom w:val="none" w:sz="0" w:space="0" w:color="auto"/>
                    <w:right w:val="none" w:sz="0" w:space="0" w:color="auto"/>
                  </w:divBdr>
                  <w:divsChild>
                    <w:div w:id="629744281">
                      <w:marLeft w:val="0"/>
                      <w:marRight w:val="0"/>
                      <w:marTop w:val="0"/>
                      <w:marBottom w:val="0"/>
                      <w:divBdr>
                        <w:top w:val="none" w:sz="0" w:space="0" w:color="auto"/>
                        <w:left w:val="none" w:sz="0" w:space="0" w:color="auto"/>
                        <w:bottom w:val="none" w:sz="0" w:space="0" w:color="auto"/>
                        <w:right w:val="none" w:sz="0" w:space="0" w:color="auto"/>
                      </w:divBdr>
                    </w:div>
                  </w:divsChild>
                </w:div>
                <w:div w:id="1684162230">
                  <w:marLeft w:val="0"/>
                  <w:marRight w:val="0"/>
                  <w:marTop w:val="0"/>
                  <w:marBottom w:val="0"/>
                  <w:divBdr>
                    <w:top w:val="none" w:sz="0" w:space="0" w:color="auto"/>
                    <w:left w:val="none" w:sz="0" w:space="0" w:color="auto"/>
                    <w:bottom w:val="none" w:sz="0" w:space="0" w:color="auto"/>
                    <w:right w:val="none" w:sz="0" w:space="0" w:color="auto"/>
                  </w:divBdr>
                  <w:divsChild>
                    <w:div w:id="256521302">
                      <w:marLeft w:val="0"/>
                      <w:marRight w:val="0"/>
                      <w:marTop w:val="0"/>
                      <w:marBottom w:val="0"/>
                      <w:divBdr>
                        <w:top w:val="none" w:sz="0" w:space="0" w:color="auto"/>
                        <w:left w:val="none" w:sz="0" w:space="0" w:color="auto"/>
                        <w:bottom w:val="none" w:sz="0" w:space="0" w:color="auto"/>
                        <w:right w:val="none" w:sz="0" w:space="0" w:color="auto"/>
                      </w:divBdr>
                    </w:div>
                  </w:divsChild>
                </w:div>
                <w:div w:id="1635990220">
                  <w:marLeft w:val="0"/>
                  <w:marRight w:val="0"/>
                  <w:marTop w:val="0"/>
                  <w:marBottom w:val="0"/>
                  <w:divBdr>
                    <w:top w:val="none" w:sz="0" w:space="0" w:color="auto"/>
                    <w:left w:val="none" w:sz="0" w:space="0" w:color="auto"/>
                    <w:bottom w:val="none" w:sz="0" w:space="0" w:color="auto"/>
                    <w:right w:val="none" w:sz="0" w:space="0" w:color="auto"/>
                  </w:divBdr>
                  <w:divsChild>
                    <w:div w:id="1104959106">
                      <w:marLeft w:val="0"/>
                      <w:marRight w:val="0"/>
                      <w:marTop w:val="0"/>
                      <w:marBottom w:val="0"/>
                      <w:divBdr>
                        <w:top w:val="none" w:sz="0" w:space="0" w:color="auto"/>
                        <w:left w:val="none" w:sz="0" w:space="0" w:color="auto"/>
                        <w:bottom w:val="none" w:sz="0" w:space="0" w:color="auto"/>
                        <w:right w:val="none" w:sz="0" w:space="0" w:color="auto"/>
                      </w:divBdr>
                    </w:div>
                  </w:divsChild>
                </w:div>
                <w:div w:id="188178205">
                  <w:marLeft w:val="0"/>
                  <w:marRight w:val="0"/>
                  <w:marTop w:val="0"/>
                  <w:marBottom w:val="0"/>
                  <w:divBdr>
                    <w:top w:val="none" w:sz="0" w:space="0" w:color="auto"/>
                    <w:left w:val="none" w:sz="0" w:space="0" w:color="auto"/>
                    <w:bottom w:val="none" w:sz="0" w:space="0" w:color="auto"/>
                    <w:right w:val="none" w:sz="0" w:space="0" w:color="auto"/>
                  </w:divBdr>
                  <w:divsChild>
                    <w:div w:id="904756963">
                      <w:marLeft w:val="0"/>
                      <w:marRight w:val="0"/>
                      <w:marTop w:val="0"/>
                      <w:marBottom w:val="0"/>
                      <w:divBdr>
                        <w:top w:val="none" w:sz="0" w:space="0" w:color="auto"/>
                        <w:left w:val="none" w:sz="0" w:space="0" w:color="auto"/>
                        <w:bottom w:val="none" w:sz="0" w:space="0" w:color="auto"/>
                        <w:right w:val="none" w:sz="0" w:space="0" w:color="auto"/>
                      </w:divBdr>
                    </w:div>
                  </w:divsChild>
                </w:div>
                <w:div w:id="569971564">
                  <w:marLeft w:val="0"/>
                  <w:marRight w:val="0"/>
                  <w:marTop w:val="0"/>
                  <w:marBottom w:val="0"/>
                  <w:divBdr>
                    <w:top w:val="none" w:sz="0" w:space="0" w:color="auto"/>
                    <w:left w:val="none" w:sz="0" w:space="0" w:color="auto"/>
                    <w:bottom w:val="none" w:sz="0" w:space="0" w:color="auto"/>
                    <w:right w:val="none" w:sz="0" w:space="0" w:color="auto"/>
                  </w:divBdr>
                  <w:divsChild>
                    <w:div w:id="1966154171">
                      <w:marLeft w:val="0"/>
                      <w:marRight w:val="0"/>
                      <w:marTop w:val="0"/>
                      <w:marBottom w:val="0"/>
                      <w:divBdr>
                        <w:top w:val="none" w:sz="0" w:space="0" w:color="auto"/>
                        <w:left w:val="none" w:sz="0" w:space="0" w:color="auto"/>
                        <w:bottom w:val="none" w:sz="0" w:space="0" w:color="auto"/>
                        <w:right w:val="none" w:sz="0" w:space="0" w:color="auto"/>
                      </w:divBdr>
                    </w:div>
                  </w:divsChild>
                </w:div>
                <w:div w:id="1356424968">
                  <w:marLeft w:val="0"/>
                  <w:marRight w:val="0"/>
                  <w:marTop w:val="0"/>
                  <w:marBottom w:val="0"/>
                  <w:divBdr>
                    <w:top w:val="none" w:sz="0" w:space="0" w:color="auto"/>
                    <w:left w:val="none" w:sz="0" w:space="0" w:color="auto"/>
                    <w:bottom w:val="none" w:sz="0" w:space="0" w:color="auto"/>
                    <w:right w:val="none" w:sz="0" w:space="0" w:color="auto"/>
                  </w:divBdr>
                  <w:divsChild>
                    <w:div w:id="467087922">
                      <w:marLeft w:val="0"/>
                      <w:marRight w:val="0"/>
                      <w:marTop w:val="0"/>
                      <w:marBottom w:val="0"/>
                      <w:divBdr>
                        <w:top w:val="none" w:sz="0" w:space="0" w:color="auto"/>
                        <w:left w:val="none" w:sz="0" w:space="0" w:color="auto"/>
                        <w:bottom w:val="none" w:sz="0" w:space="0" w:color="auto"/>
                        <w:right w:val="none" w:sz="0" w:space="0" w:color="auto"/>
                      </w:divBdr>
                    </w:div>
                  </w:divsChild>
                </w:div>
                <w:div w:id="850872280">
                  <w:marLeft w:val="0"/>
                  <w:marRight w:val="0"/>
                  <w:marTop w:val="0"/>
                  <w:marBottom w:val="0"/>
                  <w:divBdr>
                    <w:top w:val="none" w:sz="0" w:space="0" w:color="auto"/>
                    <w:left w:val="none" w:sz="0" w:space="0" w:color="auto"/>
                    <w:bottom w:val="none" w:sz="0" w:space="0" w:color="auto"/>
                    <w:right w:val="none" w:sz="0" w:space="0" w:color="auto"/>
                  </w:divBdr>
                  <w:divsChild>
                    <w:div w:id="896361297">
                      <w:marLeft w:val="0"/>
                      <w:marRight w:val="0"/>
                      <w:marTop w:val="0"/>
                      <w:marBottom w:val="0"/>
                      <w:divBdr>
                        <w:top w:val="none" w:sz="0" w:space="0" w:color="auto"/>
                        <w:left w:val="none" w:sz="0" w:space="0" w:color="auto"/>
                        <w:bottom w:val="none" w:sz="0" w:space="0" w:color="auto"/>
                        <w:right w:val="none" w:sz="0" w:space="0" w:color="auto"/>
                      </w:divBdr>
                    </w:div>
                  </w:divsChild>
                </w:div>
                <w:div w:id="1307393319">
                  <w:marLeft w:val="0"/>
                  <w:marRight w:val="0"/>
                  <w:marTop w:val="0"/>
                  <w:marBottom w:val="0"/>
                  <w:divBdr>
                    <w:top w:val="none" w:sz="0" w:space="0" w:color="auto"/>
                    <w:left w:val="none" w:sz="0" w:space="0" w:color="auto"/>
                    <w:bottom w:val="none" w:sz="0" w:space="0" w:color="auto"/>
                    <w:right w:val="none" w:sz="0" w:space="0" w:color="auto"/>
                  </w:divBdr>
                  <w:divsChild>
                    <w:div w:id="1077282722">
                      <w:marLeft w:val="0"/>
                      <w:marRight w:val="0"/>
                      <w:marTop w:val="0"/>
                      <w:marBottom w:val="0"/>
                      <w:divBdr>
                        <w:top w:val="none" w:sz="0" w:space="0" w:color="auto"/>
                        <w:left w:val="none" w:sz="0" w:space="0" w:color="auto"/>
                        <w:bottom w:val="none" w:sz="0" w:space="0" w:color="auto"/>
                        <w:right w:val="none" w:sz="0" w:space="0" w:color="auto"/>
                      </w:divBdr>
                    </w:div>
                  </w:divsChild>
                </w:div>
                <w:div w:id="617377622">
                  <w:marLeft w:val="0"/>
                  <w:marRight w:val="0"/>
                  <w:marTop w:val="0"/>
                  <w:marBottom w:val="0"/>
                  <w:divBdr>
                    <w:top w:val="none" w:sz="0" w:space="0" w:color="auto"/>
                    <w:left w:val="none" w:sz="0" w:space="0" w:color="auto"/>
                    <w:bottom w:val="none" w:sz="0" w:space="0" w:color="auto"/>
                    <w:right w:val="none" w:sz="0" w:space="0" w:color="auto"/>
                  </w:divBdr>
                  <w:divsChild>
                    <w:div w:id="210122126">
                      <w:marLeft w:val="0"/>
                      <w:marRight w:val="0"/>
                      <w:marTop w:val="0"/>
                      <w:marBottom w:val="0"/>
                      <w:divBdr>
                        <w:top w:val="none" w:sz="0" w:space="0" w:color="auto"/>
                        <w:left w:val="none" w:sz="0" w:space="0" w:color="auto"/>
                        <w:bottom w:val="none" w:sz="0" w:space="0" w:color="auto"/>
                        <w:right w:val="none" w:sz="0" w:space="0" w:color="auto"/>
                      </w:divBdr>
                    </w:div>
                  </w:divsChild>
                </w:div>
                <w:div w:id="1496145213">
                  <w:marLeft w:val="0"/>
                  <w:marRight w:val="0"/>
                  <w:marTop w:val="0"/>
                  <w:marBottom w:val="0"/>
                  <w:divBdr>
                    <w:top w:val="none" w:sz="0" w:space="0" w:color="auto"/>
                    <w:left w:val="none" w:sz="0" w:space="0" w:color="auto"/>
                    <w:bottom w:val="none" w:sz="0" w:space="0" w:color="auto"/>
                    <w:right w:val="none" w:sz="0" w:space="0" w:color="auto"/>
                  </w:divBdr>
                  <w:divsChild>
                    <w:div w:id="1308976731">
                      <w:marLeft w:val="0"/>
                      <w:marRight w:val="0"/>
                      <w:marTop w:val="0"/>
                      <w:marBottom w:val="0"/>
                      <w:divBdr>
                        <w:top w:val="none" w:sz="0" w:space="0" w:color="auto"/>
                        <w:left w:val="none" w:sz="0" w:space="0" w:color="auto"/>
                        <w:bottom w:val="none" w:sz="0" w:space="0" w:color="auto"/>
                        <w:right w:val="none" w:sz="0" w:space="0" w:color="auto"/>
                      </w:divBdr>
                    </w:div>
                  </w:divsChild>
                </w:div>
                <w:div w:id="2085759425">
                  <w:marLeft w:val="0"/>
                  <w:marRight w:val="0"/>
                  <w:marTop w:val="0"/>
                  <w:marBottom w:val="0"/>
                  <w:divBdr>
                    <w:top w:val="none" w:sz="0" w:space="0" w:color="auto"/>
                    <w:left w:val="none" w:sz="0" w:space="0" w:color="auto"/>
                    <w:bottom w:val="none" w:sz="0" w:space="0" w:color="auto"/>
                    <w:right w:val="none" w:sz="0" w:space="0" w:color="auto"/>
                  </w:divBdr>
                  <w:divsChild>
                    <w:div w:id="90243575">
                      <w:marLeft w:val="0"/>
                      <w:marRight w:val="0"/>
                      <w:marTop w:val="0"/>
                      <w:marBottom w:val="0"/>
                      <w:divBdr>
                        <w:top w:val="none" w:sz="0" w:space="0" w:color="auto"/>
                        <w:left w:val="none" w:sz="0" w:space="0" w:color="auto"/>
                        <w:bottom w:val="none" w:sz="0" w:space="0" w:color="auto"/>
                        <w:right w:val="none" w:sz="0" w:space="0" w:color="auto"/>
                      </w:divBdr>
                    </w:div>
                  </w:divsChild>
                </w:div>
                <w:div w:id="1239049786">
                  <w:marLeft w:val="0"/>
                  <w:marRight w:val="0"/>
                  <w:marTop w:val="0"/>
                  <w:marBottom w:val="0"/>
                  <w:divBdr>
                    <w:top w:val="none" w:sz="0" w:space="0" w:color="auto"/>
                    <w:left w:val="none" w:sz="0" w:space="0" w:color="auto"/>
                    <w:bottom w:val="none" w:sz="0" w:space="0" w:color="auto"/>
                    <w:right w:val="none" w:sz="0" w:space="0" w:color="auto"/>
                  </w:divBdr>
                  <w:divsChild>
                    <w:div w:id="1969042334">
                      <w:marLeft w:val="0"/>
                      <w:marRight w:val="0"/>
                      <w:marTop w:val="0"/>
                      <w:marBottom w:val="0"/>
                      <w:divBdr>
                        <w:top w:val="none" w:sz="0" w:space="0" w:color="auto"/>
                        <w:left w:val="none" w:sz="0" w:space="0" w:color="auto"/>
                        <w:bottom w:val="none" w:sz="0" w:space="0" w:color="auto"/>
                        <w:right w:val="none" w:sz="0" w:space="0" w:color="auto"/>
                      </w:divBdr>
                    </w:div>
                  </w:divsChild>
                </w:div>
                <w:div w:id="1017460078">
                  <w:marLeft w:val="0"/>
                  <w:marRight w:val="0"/>
                  <w:marTop w:val="0"/>
                  <w:marBottom w:val="0"/>
                  <w:divBdr>
                    <w:top w:val="none" w:sz="0" w:space="0" w:color="auto"/>
                    <w:left w:val="none" w:sz="0" w:space="0" w:color="auto"/>
                    <w:bottom w:val="none" w:sz="0" w:space="0" w:color="auto"/>
                    <w:right w:val="none" w:sz="0" w:space="0" w:color="auto"/>
                  </w:divBdr>
                  <w:divsChild>
                    <w:div w:id="1673020863">
                      <w:marLeft w:val="0"/>
                      <w:marRight w:val="0"/>
                      <w:marTop w:val="0"/>
                      <w:marBottom w:val="0"/>
                      <w:divBdr>
                        <w:top w:val="none" w:sz="0" w:space="0" w:color="auto"/>
                        <w:left w:val="none" w:sz="0" w:space="0" w:color="auto"/>
                        <w:bottom w:val="none" w:sz="0" w:space="0" w:color="auto"/>
                        <w:right w:val="none" w:sz="0" w:space="0" w:color="auto"/>
                      </w:divBdr>
                    </w:div>
                  </w:divsChild>
                </w:div>
                <w:div w:id="996038346">
                  <w:marLeft w:val="0"/>
                  <w:marRight w:val="0"/>
                  <w:marTop w:val="0"/>
                  <w:marBottom w:val="0"/>
                  <w:divBdr>
                    <w:top w:val="none" w:sz="0" w:space="0" w:color="auto"/>
                    <w:left w:val="none" w:sz="0" w:space="0" w:color="auto"/>
                    <w:bottom w:val="none" w:sz="0" w:space="0" w:color="auto"/>
                    <w:right w:val="none" w:sz="0" w:space="0" w:color="auto"/>
                  </w:divBdr>
                  <w:divsChild>
                    <w:div w:id="1500802958">
                      <w:marLeft w:val="0"/>
                      <w:marRight w:val="0"/>
                      <w:marTop w:val="0"/>
                      <w:marBottom w:val="0"/>
                      <w:divBdr>
                        <w:top w:val="none" w:sz="0" w:space="0" w:color="auto"/>
                        <w:left w:val="none" w:sz="0" w:space="0" w:color="auto"/>
                        <w:bottom w:val="none" w:sz="0" w:space="0" w:color="auto"/>
                        <w:right w:val="none" w:sz="0" w:space="0" w:color="auto"/>
                      </w:divBdr>
                    </w:div>
                  </w:divsChild>
                </w:div>
                <w:div w:id="856239879">
                  <w:marLeft w:val="0"/>
                  <w:marRight w:val="0"/>
                  <w:marTop w:val="0"/>
                  <w:marBottom w:val="0"/>
                  <w:divBdr>
                    <w:top w:val="none" w:sz="0" w:space="0" w:color="auto"/>
                    <w:left w:val="none" w:sz="0" w:space="0" w:color="auto"/>
                    <w:bottom w:val="none" w:sz="0" w:space="0" w:color="auto"/>
                    <w:right w:val="none" w:sz="0" w:space="0" w:color="auto"/>
                  </w:divBdr>
                  <w:divsChild>
                    <w:div w:id="910847205">
                      <w:marLeft w:val="0"/>
                      <w:marRight w:val="0"/>
                      <w:marTop w:val="0"/>
                      <w:marBottom w:val="0"/>
                      <w:divBdr>
                        <w:top w:val="none" w:sz="0" w:space="0" w:color="auto"/>
                        <w:left w:val="none" w:sz="0" w:space="0" w:color="auto"/>
                        <w:bottom w:val="none" w:sz="0" w:space="0" w:color="auto"/>
                        <w:right w:val="none" w:sz="0" w:space="0" w:color="auto"/>
                      </w:divBdr>
                    </w:div>
                  </w:divsChild>
                </w:div>
                <w:div w:id="1600288441">
                  <w:marLeft w:val="0"/>
                  <w:marRight w:val="0"/>
                  <w:marTop w:val="0"/>
                  <w:marBottom w:val="0"/>
                  <w:divBdr>
                    <w:top w:val="none" w:sz="0" w:space="0" w:color="auto"/>
                    <w:left w:val="none" w:sz="0" w:space="0" w:color="auto"/>
                    <w:bottom w:val="none" w:sz="0" w:space="0" w:color="auto"/>
                    <w:right w:val="none" w:sz="0" w:space="0" w:color="auto"/>
                  </w:divBdr>
                  <w:divsChild>
                    <w:div w:id="813446624">
                      <w:marLeft w:val="0"/>
                      <w:marRight w:val="0"/>
                      <w:marTop w:val="0"/>
                      <w:marBottom w:val="0"/>
                      <w:divBdr>
                        <w:top w:val="none" w:sz="0" w:space="0" w:color="auto"/>
                        <w:left w:val="none" w:sz="0" w:space="0" w:color="auto"/>
                        <w:bottom w:val="none" w:sz="0" w:space="0" w:color="auto"/>
                        <w:right w:val="none" w:sz="0" w:space="0" w:color="auto"/>
                      </w:divBdr>
                    </w:div>
                  </w:divsChild>
                </w:div>
                <w:div w:id="39597131">
                  <w:marLeft w:val="0"/>
                  <w:marRight w:val="0"/>
                  <w:marTop w:val="0"/>
                  <w:marBottom w:val="0"/>
                  <w:divBdr>
                    <w:top w:val="none" w:sz="0" w:space="0" w:color="auto"/>
                    <w:left w:val="none" w:sz="0" w:space="0" w:color="auto"/>
                    <w:bottom w:val="none" w:sz="0" w:space="0" w:color="auto"/>
                    <w:right w:val="none" w:sz="0" w:space="0" w:color="auto"/>
                  </w:divBdr>
                  <w:divsChild>
                    <w:div w:id="1224877399">
                      <w:marLeft w:val="0"/>
                      <w:marRight w:val="0"/>
                      <w:marTop w:val="0"/>
                      <w:marBottom w:val="0"/>
                      <w:divBdr>
                        <w:top w:val="none" w:sz="0" w:space="0" w:color="auto"/>
                        <w:left w:val="none" w:sz="0" w:space="0" w:color="auto"/>
                        <w:bottom w:val="none" w:sz="0" w:space="0" w:color="auto"/>
                        <w:right w:val="none" w:sz="0" w:space="0" w:color="auto"/>
                      </w:divBdr>
                    </w:div>
                  </w:divsChild>
                </w:div>
                <w:div w:id="747925942">
                  <w:marLeft w:val="0"/>
                  <w:marRight w:val="0"/>
                  <w:marTop w:val="0"/>
                  <w:marBottom w:val="0"/>
                  <w:divBdr>
                    <w:top w:val="none" w:sz="0" w:space="0" w:color="auto"/>
                    <w:left w:val="none" w:sz="0" w:space="0" w:color="auto"/>
                    <w:bottom w:val="none" w:sz="0" w:space="0" w:color="auto"/>
                    <w:right w:val="none" w:sz="0" w:space="0" w:color="auto"/>
                  </w:divBdr>
                  <w:divsChild>
                    <w:div w:id="1122921421">
                      <w:marLeft w:val="0"/>
                      <w:marRight w:val="0"/>
                      <w:marTop w:val="0"/>
                      <w:marBottom w:val="0"/>
                      <w:divBdr>
                        <w:top w:val="none" w:sz="0" w:space="0" w:color="auto"/>
                        <w:left w:val="none" w:sz="0" w:space="0" w:color="auto"/>
                        <w:bottom w:val="none" w:sz="0" w:space="0" w:color="auto"/>
                        <w:right w:val="none" w:sz="0" w:space="0" w:color="auto"/>
                      </w:divBdr>
                    </w:div>
                  </w:divsChild>
                </w:div>
                <w:div w:id="2116705198">
                  <w:marLeft w:val="0"/>
                  <w:marRight w:val="0"/>
                  <w:marTop w:val="0"/>
                  <w:marBottom w:val="0"/>
                  <w:divBdr>
                    <w:top w:val="none" w:sz="0" w:space="0" w:color="auto"/>
                    <w:left w:val="none" w:sz="0" w:space="0" w:color="auto"/>
                    <w:bottom w:val="none" w:sz="0" w:space="0" w:color="auto"/>
                    <w:right w:val="none" w:sz="0" w:space="0" w:color="auto"/>
                  </w:divBdr>
                  <w:divsChild>
                    <w:div w:id="2046561247">
                      <w:marLeft w:val="0"/>
                      <w:marRight w:val="0"/>
                      <w:marTop w:val="0"/>
                      <w:marBottom w:val="0"/>
                      <w:divBdr>
                        <w:top w:val="none" w:sz="0" w:space="0" w:color="auto"/>
                        <w:left w:val="none" w:sz="0" w:space="0" w:color="auto"/>
                        <w:bottom w:val="none" w:sz="0" w:space="0" w:color="auto"/>
                        <w:right w:val="none" w:sz="0" w:space="0" w:color="auto"/>
                      </w:divBdr>
                    </w:div>
                  </w:divsChild>
                </w:div>
                <w:div w:id="1265923269">
                  <w:marLeft w:val="0"/>
                  <w:marRight w:val="0"/>
                  <w:marTop w:val="0"/>
                  <w:marBottom w:val="0"/>
                  <w:divBdr>
                    <w:top w:val="none" w:sz="0" w:space="0" w:color="auto"/>
                    <w:left w:val="none" w:sz="0" w:space="0" w:color="auto"/>
                    <w:bottom w:val="none" w:sz="0" w:space="0" w:color="auto"/>
                    <w:right w:val="none" w:sz="0" w:space="0" w:color="auto"/>
                  </w:divBdr>
                  <w:divsChild>
                    <w:div w:id="1085230037">
                      <w:marLeft w:val="0"/>
                      <w:marRight w:val="0"/>
                      <w:marTop w:val="0"/>
                      <w:marBottom w:val="0"/>
                      <w:divBdr>
                        <w:top w:val="none" w:sz="0" w:space="0" w:color="auto"/>
                        <w:left w:val="none" w:sz="0" w:space="0" w:color="auto"/>
                        <w:bottom w:val="none" w:sz="0" w:space="0" w:color="auto"/>
                        <w:right w:val="none" w:sz="0" w:space="0" w:color="auto"/>
                      </w:divBdr>
                    </w:div>
                  </w:divsChild>
                </w:div>
                <w:div w:id="2011568008">
                  <w:marLeft w:val="0"/>
                  <w:marRight w:val="0"/>
                  <w:marTop w:val="0"/>
                  <w:marBottom w:val="0"/>
                  <w:divBdr>
                    <w:top w:val="none" w:sz="0" w:space="0" w:color="auto"/>
                    <w:left w:val="none" w:sz="0" w:space="0" w:color="auto"/>
                    <w:bottom w:val="none" w:sz="0" w:space="0" w:color="auto"/>
                    <w:right w:val="none" w:sz="0" w:space="0" w:color="auto"/>
                  </w:divBdr>
                  <w:divsChild>
                    <w:div w:id="1365208748">
                      <w:marLeft w:val="0"/>
                      <w:marRight w:val="0"/>
                      <w:marTop w:val="0"/>
                      <w:marBottom w:val="0"/>
                      <w:divBdr>
                        <w:top w:val="none" w:sz="0" w:space="0" w:color="auto"/>
                        <w:left w:val="none" w:sz="0" w:space="0" w:color="auto"/>
                        <w:bottom w:val="none" w:sz="0" w:space="0" w:color="auto"/>
                        <w:right w:val="none" w:sz="0" w:space="0" w:color="auto"/>
                      </w:divBdr>
                    </w:div>
                  </w:divsChild>
                </w:div>
                <w:div w:id="319576877">
                  <w:marLeft w:val="0"/>
                  <w:marRight w:val="0"/>
                  <w:marTop w:val="0"/>
                  <w:marBottom w:val="0"/>
                  <w:divBdr>
                    <w:top w:val="none" w:sz="0" w:space="0" w:color="auto"/>
                    <w:left w:val="none" w:sz="0" w:space="0" w:color="auto"/>
                    <w:bottom w:val="none" w:sz="0" w:space="0" w:color="auto"/>
                    <w:right w:val="none" w:sz="0" w:space="0" w:color="auto"/>
                  </w:divBdr>
                  <w:divsChild>
                    <w:div w:id="1493763573">
                      <w:marLeft w:val="0"/>
                      <w:marRight w:val="0"/>
                      <w:marTop w:val="0"/>
                      <w:marBottom w:val="0"/>
                      <w:divBdr>
                        <w:top w:val="none" w:sz="0" w:space="0" w:color="auto"/>
                        <w:left w:val="none" w:sz="0" w:space="0" w:color="auto"/>
                        <w:bottom w:val="none" w:sz="0" w:space="0" w:color="auto"/>
                        <w:right w:val="none" w:sz="0" w:space="0" w:color="auto"/>
                      </w:divBdr>
                    </w:div>
                  </w:divsChild>
                </w:div>
                <w:div w:id="176191873">
                  <w:marLeft w:val="0"/>
                  <w:marRight w:val="0"/>
                  <w:marTop w:val="0"/>
                  <w:marBottom w:val="0"/>
                  <w:divBdr>
                    <w:top w:val="none" w:sz="0" w:space="0" w:color="auto"/>
                    <w:left w:val="none" w:sz="0" w:space="0" w:color="auto"/>
                    <w:bottom w:val="none" w:sz="0" w:space="0" w:color="auto"/>
                    <w:right w:val="none" w:sz="0" w:space="0" w:color="auto"/>
                  </w:divBdr>
                  <w:divsChild>
                    <w:div w:id="1698239306">
                      <w:marLeft w:val="0"/>
                      <w:marRight w:val="0"/>
                      <w:marTop w:val="0"/>
                      <w:marBottom w:val="0"/>
                      <w:divBdr>
                        <w:top w:val="none" w:sz="0" w:space="0" w:color="auto"/>
                        <w:left w:val="none" w:sz="0" w:space="0" w:color="auto"/>
                        <w:bottom w:val="none" w:sz="0" w:space="0" w:color="auto"/>
                        <w:right w:val="none" w:sz="0" w:space="0" w:color="auto"/>
                      </w:divBdr>
                    </w:div>
                  </w:divsChild>
                </w:div>
                <w:div w:id="568461752">
                  <w:marLeft w:val="0"/>
                  <w:marRight w:val="0"/>
                  <w:marTop w:val="0"/>
                  <w:marBottom w:val="0"/>
                  <w:divBdr>
                    <w:top w:val="none" w:sz="0" w:space="0" w:color="auto"/>
                    <w:left w:val="none" w:sz="0" w:space="0" w:color="auto"/>
                    <w:bottom w:val="none" w:sz="0" w:space="0" w:color="auto"/>
                    <w:right w:val="none" w:sz="0" w:space="0" w:color="auto"/>
                  </w:divBdr>
                  <w:divsChild>
                    <w:div w:id="52512136">
                      <w:marLeft w:val="0"/>
                      <w:marRight w:val="0"/>
                      <w:marTop w:val="0"/>
                      <w:marBottom w:val="0"/>
                      <w:divBdr>
                        <w:top w:val="none" w:sz="0" w:space="0" w:color="auto"/>
                        <w:left w:val="none" w:sz="0" w:space="0" w:color="auto"/>
                        <w:bottom w:val="none" w:sz="0" w:space="0" w:color="auto"/>
                        <w:right w:val="none" w:sz="0" w:space="0" w:color="auto"/>
                      </w:divBdr>
                    </w:div>
                  </w:divsChild>
                </w:div>
                <w:div w:id="529800604">
                  <w:marLeft w:val="0"/>
                  <w:marRight w:val="0"/>
                  <w:marTop w:val="0"/>
                  <w:marBottom w:val="0"/>
                  <w:divBdr>
                    <w:top w:val="none" w:sz="0" w:space="0" w:color="auto"/>
                    <w:left w:val="none" w:sz="0" w:space="0" w:color="auto"/>
                    <w:bottom w:val="none" w:sz="0" w:space="0" w:color="auto"/>
                    <w:right w:val="none" w:sz="0" w:space="0" w:color="auto"/>
                  </w:divBdr>
                  <w:divsChild>
                    <w:div w:id="1746030018">
                      <w:marLeft w:val="0"/>
                      <w:marRight w:val="0"/>
                      <w:marTop w:val="0"/>
                      <w:marBottom w:val="0"/>
                      <w:divBdr>
                        <w:top w:val="none" w:sz="0" w:space="0" w:color="auto"/>
                        <w:left w:val="none" w:sz="0" w:space="0" w:color="auto"/>
                        <w:bottom w:val="none" w:sz="0" w:space="0" w:color="auto"/>
                        <w:right w:val="none" w:sz="0" w:space="0" w:color="auto"/>
                      </w:divBdr>
                    </w:div>
                  </w:divsChild>
                </w:div>
                <w:div w:id="1831867091">
                  <w:marLeft w:val="0"/>
                  <w:marRight w:val="0"/>
                  <w:marTop w:val="0"/>
                  <w:marBottom w:val="0"/>
                  <w:divBdr>
                    <w:top w:val="none" w:sz="0" w:space="0" w:color="auto"/>
                    <w:left w:val="none" w:sz="0" w:space="0" w:color="auto"/>
                    <w:bottom w:val="none" w:sz="0" w:space="0" w:color="auto"/>
                    <w:right w:val="none" w:sz="0" w:space="0" w:color="auto"/>
                  </w:divBdr>
                  <w:divsChild>
                    <w:div w:id="148718486">
                      <w:marLeft w:val="0"/>
                      <w:marRight w:val="0"/>
                      <w:marTop w:val="0"/>
                      <w:marBottom w:val="0"/>
                      <w:divBdr>
                        <w:top w:val="none" w:sz="0" w:space="0" w:color="auto"/>
                        <w:left w:val="none" w:sz="0" w:space="0" w:color="auto"/>
                        <w:bottom w:val="none" w:sz="0" w:space="0" w:color="auto"/>
                        <w:right w:val="none" w:sz="0" w:space="0" w:color="auto"/>
                      </w:divBdr>
                    </w:div>
                  </w:divsChild>
                </w:div>
                <w:div w:id="1409230755">
                  <w:marLeft w:val="0"/>
                  <w:marRight w:val="0"/>
                  <w:marTop w:val="0"/>
                  <w:marBottom w:val="0"/>
                  <w:divBdr>
                    <w:top w:val="none" w:sz="0" w:space="0" w:color="auto"/>
                    <w:left w:val="none" w:sz="0" w:space="0" w:color="auto"/>
                    <w:bottom w:val="none" w:sz="0" w:space="0" w:color="auto"/>
                    <w:right w:val="none" w:sz="0" w:space="0" w:color="auto"/>
                  </w:divBdr>
                  <w:divsChild>
                    <w:div w:id="1157654184">
                      <w:marLeft w:val="0"/>
                      <w:marRight w:val="0"/>
                      <w:marTop w:val="0"/>
                      <w:marBottom w:val="0"/>
                      <w:divBdr>
                        <w:top w:val="none" w:sz="0" w:space="0" w:color="auto"/>
                        <w:left w:val="none" w:sz="0" w:space="0" w:color="auto"/>
                        <w:bottom w:val="none" w:sz="0" w:space="0" w:color="auto"/>
                        <w:right w:val="none" w:sz="0" w:space="0" w:color="auto"/>
                      </w:divBdr>
                    </w:div>
                  </w:divsChild>
                </w:div>
                <w:div w:id="2052655550">
                  <w:marLeft w:val="0"/>
                  <w:marRight w:val="0"/>
                  <w:marTop w:val="0"/>
                  <w:marBottom w:val="0"/>
                  <w:divBdr>
                    <w:top w:val="none" w:sz="0" w:space="0" w:color="auto"/>
                    <w:left w:val="none" w:sz="0" w:space="0" w:color="auto"/>
                    <w:bottom w:val="none" w:sz="0" w:space="0" w:color="auto"/>
                    <w:right w:val="none" w:sz="0" w:space="0" w:color="auto"/>
                  </w:divBdr>
                  <w:divsChild>
                    <w:div w:id="816344201">
                      <w:marLeft w:val="0"/>
                      <w:marRight w:val="0"/>
                      <w:marTop w:val="0"/>
                      <w:marBottom w:val="0"/>
                      <w:divBdr>
                        <w:top w:val="none" w:sz="0" w:space="0" w:color="auto"/>
                        <w:left w:val="none" w:sz="0" w:space="0" w:color="auto"/>
                        <w:bottom w:val="none" w:sz="0" w:space="0" w:color="auto"/>
                        <w:right w:val="none" w:sz="0" w:space="0" w:color="auto"/>
                      </w:divBdr>
                    </w:div>
                  </w:divsChild>
                </w:div>
                <w:div w:id="85081725">
                  <w:marLeft w:val="0"/>
                  <w:marRight w:val="0"/>
                  <w:marTop w:val="0"/>
                  <w:marBottom w:val="0"/>
                  <w:divBdr>
                    <w:top w:val="none" w:sz="0" w:space="0" w:color="auto"/>
                    <w:left w:val="none" w:sz="0" w:space="0" w:color="auto"/>
                    <w:bottom w:val="none" w:sz="0" w:space="0" w:color="auto"/>
                    <w:right w:val="none" w:sz="0" w:space="0" w:color="auto"/>
                  </w:divBdr>
                  <w:divsChild>
                    <w:div w:id="1242526368">
                      <w:marLeft w:val="0"/>
                      <w:marRight w:val="0"/>
                      <w:marTop w:val="0"/>
                      <w:marBottom w:val="0"/>
                      <w:divBdr>
                        <w:top w:val="none" w:sz="0" w:space="0" w:color="auto"/>
                        <w:left w:val="none" w:sz="0" w:space="0" w:color="auto"/>
                        <w:bottom w:val="none" w:sz="0" w:space="0" w:color="auto"/>
                        <w:right w:val="none" w:sz="0" w:space="0" w:color="auto"/>
                      </w:divBdr>
                    </w:div>
                  </w:divsChild>
                </w:div>
                <w:div w:id="1377926543">
                  <w:marLeft w:val="0"/>
                  <w:marRight w:val="0"/>
                  <w:marTop w:val="0"/>
                  <w:marBottom w:val="0"/>
                  <w:divBdr>
                    <w:top w:val="none" w:sz="0" w:space="0" w:color="auto"/>
                    <w:left w:val="none" w:sz="0" w:space="0" w:color="auto"/>
                    <w:bottom w:val="none" w:sz="0" w:space="0" w:color="auto"/>
                    <w:right w:val="none" w:sz="0" w:space="0" w:color="auto"/>
                  </w:divBdr>
                  <w:divsChild>
                    <w:div w:id="1326667370">
                      <w:marLeft w:val="0"/>
                      <w:marRight w:val="0"/>
                      <w:marTop w:val="0"/>
                      <w:marBottom w:val="0"/>
                      <w:divBdr>
                        <w:top w:val="none" w:sz="0" w:space="0" w:color="auto"/>
                        <w:left w:val="none" w:sz="0" w:space="0" w:color="auto"/>
                        <w:bottom w:val="none" w:sz="0" w:space="0" w:color="auto"/>
                        <w:right w:val="none" w:sz="0" w:space="0" w:color="auto"/>
                      </w:divBdr>
                    </w:div>
                  </w:divsChild>
                </w:div>
                <w:div w:id="2050299230">
                  <w:marLeft w:val="0"/>
                  <w:marRight w:val="0"/>
                  <w:marTop w:val="0"/>
                  <w:marBottom w:val="0"/>
                  <w:divBdr>
                    <w:top w:val="none" w:sz="0" w:space="0" w:color="auto"/>
                    <w:left w:val="none" w:sz="0" w:space="0" w:color="auto"/>
                    <w:bottom w:val="none" w:sz="0" w:space="0" w:color="auto"/>
                    <w:right w:val="none" w:sz="0" w:space="0" w:color="auto"/>
                  </w:divBdr>
                  <w:divsChild>
                    <w:div w:id="378943258">
                      <w:marLeft w:val="0"/>
                      <w:marRight w:val="0"/>
                      <w:marTop w:val="0"/>
                      <w:marBottom w:val="0"/>
                      <w:divBdr>
                        <w:top w:val="none" w:sz="0" w:space="0" w:color="auto"/>
                        <w:left w:val="none" w:sz="0" w:space="0" w:color="auto"/>
                        <w:bottom w:val="none" w:sz="0" w:space="0" w:color="auto"/>
                        <w:right w:val="none" w:sz="0" w:space="0" w:color="auto"/>
                      </w:divBdr>
                    </w:div>
                  </w:divsChild>
                </w:div>
                <w:div w:id="19358182">
                  <w:marLeft w:val="0"/>
                  <w:marRight w:val="0"/>
                  <w:marTop w:val="0"/>
                  <w:marBottom w:val="0"/>
                  <w:divBdr>
                    <w:top w:val="none" w:sz="0" w:space="0" w:color="auto"/>
                    <w:left w:val="none" w:sz="0" w:space="0" w:color="auto"/>
                    <w:bottom w:val="none" w:sz="0" w:space="0" w:color="auto"/>
                    <w:right w:val="none" w:sz="0" w:space="0" w:color="auto"/>
                  </w:divBdr>
                  <w:divsChild>
                    <w:div w:id="1275408597">
                      <w:marLeft w:val="0"/>
                      <w:marRight w:val="0"/>
                      <w:marTop w:val="0"/>
                      <w:marBottom w:val="0"/>
                      <w:divBdr>
                        <w:top w:val="none" w:sz="0" w:space="0" w:color="auto"/>
                        <w:left w:val="none" w:sz="0" w:space="0" w:color="auto"/>
                        <w:bottom w:val="none" w:sz="0" w:space="0" w:color="auto"/>
                        <w:right w:val="none" w:sz="0" w:space="0" w:color="auto"/>
                      </w:divBdr>
                    </w:div>
                  </w:divsChild>
                </w:div>
                <w:div w:id="1100679320">
                  <w:marLeft w:val="0"/>
                  <w:marRight w:val="0"/>
                  <w:marTop w:val="0"/>
                  <w:marBottom w:val="0"/>
                  <w:divBdr>
                    <w:top w:val="none" w:sz="0" w:space="0" w:color="auto"/>
                    <w:left w:val="none" w:sz="0" w:space="0" w:color="auto"/>
                    <w:bottom w:val="none" w:sz="0" w:space="0" w:color="auto"/>
                    <w:right w:val="none" w:sz="0" w:space="0" w:color="auto"/>
                  </w:divBdr>
                  <w:divsChild>
                    <w:div w:id="1631741387">
                      <w:marLeft w:val="0"/>
                      <w:marRight w:val="0"/>
                      <w:marTop w:val="0"/>
                      <w:marBottom w:val="0"/>
                      <w:divBdr>
                        <w:top w:val="none" w:sz="0" w:space="0" w:color="auto"/>
                        <w:left w:val="none" w:sz="0" w:space="0" w:color="auto"/>
                        <w:bottom w:val="none" w:sz="0" w:space="0" w:color="auto"/>
                        <w:right w:val="none" w:sz="0" w:space="0" w:color="auto"/>
                      </w:divBdr>
                    </w:div>
                  </w:divsChild>
                </w:div>
                <w:div w:id="1665357237">
                  <w:marLeft w:val="0"/>
                  <w:marRight w:val="0"/>
                  <w:marTop w:val="0"/>
                  <w:marBottom w:val="0"/>
                  <w:divBdr>
                    <w:top w:val="none" w:sz="0" w:space="0" w:color="auto"/>
                    <w:left w:val="none" w:sz="0" w:space="0" w:color="auto"/>
                    <w:bottom w:val="none" w:sz="0" w:space="0" w:color="auto"/>
                    <w:right w:val="none" w:sz="0" w:space="0" w:color="auto"/>
                  </w:divBdr>
                  <w:divsChild>
                    <w:div w:id="1254583076">
                      <w:marLeft w:val="0"/>
                      <w:marRight w:val="0"/>
                      <w:marTop w:val="0"/>
                      <w:marBottom w:val="0"/>
                      <w:divBdr>
                        <w:top w:val="none" w:sz="0" w:space="0" w:color="auto"/>
                        <w:left w:val="none" w:sz="0" w:space="0" w:color="auto"/>
                        <w:bottom w:val="none" w:sz="0" w:space="0" w:color="auto"/>
                        <w:right w:val="none" w:sz="0" w:space="0" w:color="auto"/>
                      </w:divBdr>
                    </w:div>
                  </w:divsChild>
                </w:div>
                <w:div w:id="794061805">
                  <w:marLeft w:val="0"/>
                  <w:marRight w:val="0"/>
                  <w:marTop w:val="0"/>
                  <w:marBottom w:val="0"/>
                  <w:divBdr>
                    <w:top w:val="none" w:sz="0" w:space="0" w:color="auto"/>
                    <w:left w:val="none" w:sz="0" w:space="0" w:color="auto"/>
                    <w:bottom w:val="none" w:sz="0" w:space="0" w:color="auto"/>
                    <w:right w:val="none" w:sz="0" w:space="0" w:color="auto"/>
                  </w:divBdr>
                  <w:divsChild>
                    <w:div w:id="341706046">
                      <w:marLeft w:val="0"/>
                      <w:marRight w:val="0"/>
                      <w:marTop w:val="0"/>
                      <w:marBottom w:val="0"/>
                      <w:divBdr>
                        <w:top w:val="none" w:sz="0" w:space="0" w:color="auto"/>
                        <w:left w:val="none" w:sz="0" w:space="0" w:color="auto"/>
                        <w:bottom w:val="none" w:sz="0" w:space="0" w:color="auto"/>
                        <w:right w:val="none" w:sz="0" w:space="0" w:color="auto"/>
                      </w:divBdr>
                    </w:div>
                  </w:divsChild>
                </w:div>
                <w:div w:id="2111849903">
                  <w:marLeft w:val="0"/>
                  <w:marRight w:val="0"/>
                  <w:marTop w:val="0"/>
                  <w:marBottom w:val="0"/>
                  <w:divBdr>
                    <w:top w:val="none" w:sz="0" w:space="0" w:color="auto"/>
                    <w:left w:val="none" w:sz="0" w:space="0" w:color="auto"/>
                    <w:bottom w:val="none" w:sz="0" w:space="0" w:color="auto"/>
                    <w:right w:val="none" w:sz="0" w:space="0" w:color="auto"/>
                  </w:divBdr>
                  <w:divsChild>
                    <w:div w:id="2076732553">
                      <w:marLeft w:val="0"/>
                      <w:marRight w:val="0"/>
                      <w:marTop w:val="0"/>
                      <w:marBottom w:val="0"/>
                      <w:divBdr>
                        <w:top w:val="none" w:sz="0" w:space="0" w:color="auto"/>
                        <w:left w:val="none" w:sz="0" w:space="0" w:color="auto"/>
                        <w:bottom w:val="none" w:sz="0" w:space="0" w:color="auto"/>
                        <w:right w:val="none" w:sz="0" w:space="0" w:color="auto"/>
                      </w:divBdr>
                    </w:div>
                  </w:divsChild>
                </w:div>
                <w:div w:id="52392312">
                  <w:marLeft w:val="0"/>
                  <w:marRight w:val="0"/>
                  <w:marTop w:val="0"/>
                  <w:marBottom w:val="0"/>
                  <w:divBdr>
                    <w:top w:val="none" w:sz="0" w:space="0" w:color="auto"/>
                    <w:left w:val="none" w:sz="0" w:space="0" w:color="auto"/>
                    <w:bottom w:val="none" w:sz="0" w:space="0" w:color="auto"/>
                    <w:right w:val="none" w:sz="0" w:space="0" w:color="auto"/>
                  </w:divBdr>
                  <w:divsChild>
                    <w:div w:id="1884632421">
                      <w:marLeft w:val="0"/>
                      <w:marRight w:val="0"/>
                      <w:marTop w:val="0"/>
                      <w:marBottom w:val="0"/>
                      <w:divBdr>
                        <w:top w:val="none" w:sz="0" w:space="0" w:color="auto"/>
                        <w:left w:val="none" w:sz="0" w:space="0" w:color="auto"/>
                        <w:bottom w:val="none" w:sz="0" w:space="0" w:color="auto"/>
                        <w:right w:val="none" w:sz="0" w:space="0" w:color="auto"/>
                      </w:divBdr>
                    </w:div>
                  </w:divsChild>
                </w:div>
                <w:div w:id="1804614667">
                  <w:marLeft w:val="0"/>
                  <w:marRight w:val="0"/>
                  <w:marTop w:val="0"/>
                  <w:marBottom w:val="0"/>
                  <w:divBdr>
                    <w:top w:val="none" w:sz="0" w:space="0" w:color="auto"/>
                    <w:left w:val="none" w:sz="0" w:space="0" w:color="auto"/>
                    <w:bottom w:val="none" w:sz="0" w:space="0" w:color="auto"/>
                    <w:right w:val="none" w:sz="0" w:space="0" w:color="auto"/>
                  </w:divBdr>
                  <w:divsChild>
                    <w:div w:id="981080489">
                      <w:marLeft w:val="0"/>
                      <w:marRight w:val="0"/>
                      <w:marTop w:val="0"/>
                      <w:marBottom w:val="0"/>
                      <w:divBdr>
                        <w:top w:val="none" w:sz="0" w:space="0" w:color="auto"/>
                        <w:left w:val="none" w:sz="0" w:space="0" w:color="auto"/>
                        <w:bottom w:val="none" w:sz="0" w:space="0" w:color="auto"/>
                        <w:right w:val="none" w:sz="0" w:space="0" w:color="auto"/>
                      </w:divBdr>
                    </w:div>
                  </w:divsChild>
                </w:div>
                <w:div w:id="1850215472">
                  <w:marLeft w:val="0"/>
                  <w:marRight w:val="0"/>
                  <w:marTop w:val="0"/>
                  <w:marBottom w:val="0"/>
                  <w:divBdr>
                    <w:top w:val="none" w:sz="0" w:space="0" w:color="auto"/>
                    <w:left w:val="none" w:sz="0" w:space="0" w:color="auto"/>
                    <w:bottom w:val="none" w:sz="0" w:space="0" w:color="auto"/>
                    <w:right w:val="none" w:sz="0" w:space="0" w:color="auto"/>
                  </w:divBdr>
                  <w:divsChild>
                    <w:div w:id="166140265">
                      <w:marLeft w:val="0"/>
                      <w:marRight w:val="0"/>
                      <w:marTop w:val="0"/>
                      <w:marBottom w:val="0"/>
                      <w:divBdr>
                        <w:top w:val="none" w:sz="0" w:space="0" w:color="auto"/>
                        <w:left w:val="none" w:sz="0" w:space="0" w:color="auto"/>
                        <w:bottom w:val="none" w:sz="0" w:space="0" w:color="auto"/>
                        <w:right w:val="none" w:sz="0" w:space="0" w:color="auto"/>
                      </w:divBdr>
                    </w:div>
                  </w:divsChild>
                </w:div>
                <w:div w:id="1632176351">
                  <w:marLeft w:val="0"/>
                  <w:marRight w:val="0"/>
                  <w:marTop w:val="0"/>
                  <w:marBottom w:val="0"/>
                  <w:divBdr>
                    <w:top w:val="none" w:sz="0" w:space="0" w:color="auto"/>
                    <w:left w:val="none" w:sz="0" w:space="0" w:color="auto"/>
                    <w:bottom w:val="none" w:sz="0" w:space="0" w:color="auto"/>
                    <w:right w:val="none" w:sz="0" w:space="0" w:color="auto"/>
                  </w:divBdr>
                  <w:divsChild>
                    <w:div w:id="504051822">
                      <w:marLeft w:val="0"/>
                      <w:marRight w:val="0"/>
                      <w:marTop w:val="0"/>
                      <w:marBottom w:val="0"/>
                      <w:divBdr>
                        <w:top w:val="none" w:sz="0" w:space="0" w:color="auto"/>
                        <w:left w:val="none" w:sz="0" w:space="0" w:color="auto"/>
                        <w:bottom w:val="none" w:sz="0" w:space="0" w:color="auto"/>
                        <w:right w:val="none" w:sz="0" w:space="0" w:color="auto"/>
                      </w:divBdr>
                    </w:div>
                  </w:divsChild>
                </w:div>
                <w:div w:id="472722895">
                  <w:marLeft w:val="0"/>
                  <w:marRight w:val="0"/>
                  <w:marTop w:val="0"/>
                  <w:marBottom w:val="0"/>
                  <w:divBdr>
                    <w:top w:val="none" w:sz="0" w:space="0" w:color="auto"/>
                    <w:left w:val="none" w:sz="0" w:space="0" w:color="auto"/>
                    <w:bottom w:val="none" w:sz="0" w:space="0" w:color="auto"/>
                    <w:right w:val="none" w:sz="0" w:space="0" w:color="auto"/>
                  </w:divBdr>
                  <w:divsChild>
                    <w:div w:id="1278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3110">
      <w:bodyDiv w:val="1"/>
      <w:marLeft w:val="0"/>
      <w:marRight w:val="0"/>
      <w:marTop w:val="0"/>
      <w:marBottom w:val="0"/>
      <w:divBdr>
        <w:top w:val="none" w:sz="0" w:space="0" w:color="auto"/>
        <w:left w:val="none" w:sz="0" w:space="0" w:color="auto"/>
        <w:bottom w:val="none" w:sz="0" w:space="0" w:color="auto"/>
        <w:right w:val="none" w:sz="0" w:space="0" w:color="auto"/>
      </w:divBdr>
      <w:divsChild>
        <w:div w:id="733628511">
          <w:marLeft w:val="576"/>
          <w:marRight w:val="0"/>
          <w:marTop w:val="80"/>
          <w:marBottom w:val="0"/>
          <w:divBdr>
            <w:top w:val="none" w:sz="0" w:space="0" w:color="auto"/>
            <w:left w:val="none" w:sz="0" w:space="0" w:color="auto"/>
            <w:bottom w:val="none" w:sz="0" w:space="0" w:color="auto"/>
            <w:right w:val="none" w:sz="0" w:space="0" w:color="auto"/>
          </w:divBdr>
        </w:div>
        <w:div w:id="292559599">
          <w:marLeft w:val="576"/>
          <w:marRight w:val="0"/>
          <w:marTop w:val="80"/>
          <w:marBottom w:val="0"/>
          <w:divBdr>
            <w:top w:val="none" w:sz="0" w:space="0" w:color="auto"/>
            <w:left w:val="none" w:sz="0" w:space="0" w:color="auto"/>
            <w:bottom w:val="none" w:sz="0" w:space="0" w:color="auto"/>
            <w:right w:val="none" w:sz="0" w:space="0" w:color="auto"/>
          </w:divBdr>
        </w:div>
        <w:div w:id="1012806649">
          <w:marLeft w:val="576"/>
          <w:marRight w:val="0"/>
          <w:marTop w:val="80"/>
          <w:marBottom w:val="0"/>
          <w:divBdr>
            <w:top w:val="none" w:sz="0" w:space="0" w:color="auto"/>
            <w:left w:val="none" w:sz="0" w:space="0" w:color="auto"/>
            <w:bottom w:val="none" w:sz="0" w:space="0" w:color="auto"/>
            <w:right w:val="none" w:sz="0" w:space="0" w:color="auto"/>
          </w:divBdr>
        </w:div>
        <w:div w:id="2106878090">
          <w:marLeft w:val="576"/>
          <w:marRight w:val="0"/>
          <w:marTop w:val="80"/>
          <w:marBottom w:val="0"/>
          <w:divBdr>
            <w:top w:val="none" w:sz="0" w:space="0" w:color="auto"/>
            <w:left w:val="none" w:sz="0" w:space="0" w:color="auto"/>
            <w:bottom w:val="none" w:sz="0" w:space="0" w:color="auto"/>
            <w:right w:val="none" w:sz="0" w:space="0" w:color="auto"/>
          </w:divBdr>
        </w:div>
        <w:div w:id="467167854">
          <w:marLeft w:val="576"/>
          <w:marRight w:val="0"/>
          <w:marTop w:val="80"/>
          <w:marBottom w:val="0"/>
          <w:divBdr>
            <w:top w:val="none" w:sz="0" w:space="0" w:color="auto"/>
            <w:left w:val="none" w:sz="0" w:space="0" w:color="auto"/>
            <w:bottom w:val="none" w:sz="0" w:space="0" w:color="auto"/>
            <w:right w:val="none" w:sz="0" w:space="0" w:color="auto"/>
          </w:divBdr>
        </w:div>
        <w:div w:id="36244319">
          <w:marLeft w:val="576"/>
          <w:marRight w:val="0"/>
          <w:marTop w:val="80"/>
          <w:marBottom w:val="0"/>
          <w:divBdr>
            <w:top w:val="none" w:sz="0" w:space="0" w:color="auto"/>
            <w:left w:val="none" w:sz="0" w:space="0" w:color="auto"/>
            <w:bottom w:val="none" w:sz="0" w:space="0" w:color="auto"/>
            <w:right w:val="none" w:sz="0" w:space="0" w:color="auto"/>
          </w:divBdr>
        </w:div>
      </w:divsChild>
    </w:div>
    <w:div w:id="1511330241">
      <w:bodyDiv w:val="1"/>
      <w:marLeft w:val="0"/>
      <w:marRight w:val="0"/>
      <w:marTop w:val="0"/>
      <w:marBottom w:val="0"/>
      <w:divBdr>
        <w:top w:val="none" w:sz="0" w:space="0" w:color="auto"/>
        <w:left w:val="none" w:sz="0" w:space="0" w:color="auto"/>
        <w:bottom w:val="none" w:sz="0" w:space="0" w:color="auto"/>
        <w:right w:val="none" w:sz="0" w:space="0" w:color="auto"/>
      </w:divBdr>
      <w:divsChild>
        <w:div w:id="914515096">
          <w:marLeft w:val="576"/>
          <w:marRight w:val="0"/>
          <w:marTop w:val="80"/>
          <w:marBottom w:val="0"/>
          <w:divBdr>
            <w:top w:val="none" w:sz="0" w:space="0" w:color="auto"/>
            <w:left w:val="none" w:sz="0" w:space="0" w:color="auto"/>
            <w:bottom w:val="none" w:sz="0" w:space="0" w:color="auto"/>
            <w:right w:val="none" w:sz="0" w:space="0" w:color="auto"/>
          </w:divBdr>
        </w:div>
        <w:div w:id="283001875">
          <w:marLeft w:val="576"/>
          <w:marRight w:val="0"/>
          <w:marTop w:val="80"/>
          <w:marBottom w:val="0"/>
          <w:divBdr>
            <w:top w:val="none" w:sz="0" w:space="0" w:color="auto"/>
            <w:left w:val="none" w:sz="0" w:space="0" w:color="auto"/>
            <w:bottom w:val="none" w:sz="0" w:space="0" w:color="auto"/>
            <w:right w:val="none" w:sz="0" w:space="0" w:color="auto"/>
          </w:divBdr>
        </w:div>
        <w:div w:id="570700154">
          <w:marLeft w:val="576"/>
          <w:marRight w:val="0"/>
          <w:marTop w:val="80"/>
          <w:marBottom w:val="0"/>
          <w:divBdr>
            <w:top w:val="none" w:sz="0" w:space="0" w:color="auto"/>
            <w:left w:val="none" w:sz="0" w:space="0" w:color="auto"/>
            <w:bottom w:val="none" w:sz="0" w:space="0" w:color="auto"/>
            <w:right w:val="none" w:sz="0" w:space="0" w:color="auto"/>
          </w:divBdr>
        </w:div>
        <w:div w:id="789740152">
          <w:marLeft w:val="576"/>
          <w:marRight w:val="0"/>
          <w:marTop w:val="80"/>
          <w:marBottom w:val="0"/>
          <w:divBdr>
            <w:top w:val="none" w:sz="0" w:space="0" w:color="auto"/>
            <w:left w:val="none" w:sz="0" w:space="0" w:color="auto"/>
            <w:bottom w:val="none" w:sz="0" w:space="0" w:color="auto"/>
            <w:right w:val="none" w:sz="0" w:space="0" w:color="auto"/>
          </w:divBdr>
        </w:div>
        <w:div w:id="1980839634">
          <w:marLeft w:val="576"/>
          <w:marRight w:val="0"/>
          <w:marTop w:val="80"/>
          <w:marBottom w:val="0"/>
          <w:divBdr>
            <w:top w:val="none" w:sz="0" w:space="0" w:color="auto"/>
            <w:left w:val="none" w:sz="0" w:space="0" w:color="auto"/>
            <w:bottom w:val="none" w:sz="0" w:space="0" w:color="auto"/>
            <w:right w:val="none" w:sz="0" w:space="0" w:color="auto"/>
          </w:divBdr>
        </w:div>
        <w:div w:id="424116091">
          <w:marLeft w:val="576"/>
          <w:marRight w:val="0"/>
          <w:marTop w:val="80"/>
          <w:marBottom w:val="0"/>
          <w:divBdr>
            <w:top w:val="none" w:sz="0" w:space="0" w:color="auto"/>
            <w:left w:val="none" w:sz="0" w:space="0" w:color="auto"/>
            <w:bottom w:val="none" w:sz="0" w:space="0" w:color="auto"/>
            <w:right w:val="none" w:sz="0" w:space="0" w:color="auto"/>
          </w:divBdr>
        </w:div>
        <w:div w:id="865293300">
          <w:marLeft w:val="979"/>
          <w:marRight w:val="0"/>
          <w:marTop w:val="65"/>
          <w:marBottom w:val="0"/>
          <w:divBdr>
            <w:top w:val="none" w:sz="0" w:space="0" w:color="auto"/>
            <w:left w:val="none" w:sz="0" w:space="0" w:color="auto"/>
            <w:bottom w:val="none" w:sz="0" w:space="0" w:color="auto"/>
            <w:right w:val="none" w:sz="0" w:space="0" w:color="auto"/>
          </w:divBdr>
        </w:div>
        <w:div w:id="2114128375">
          <w:marLeft w:val="979"/>
          <w:marRight w:val="0"/>
          <w:marTop w:val="65"/>
          <w:marBottom w:val="0"/>
          <w:divBdr>
            <w:top w:val="none" w:sz="0" w:space="0" w:color="auto"/>
            <w:left w:val="none" w:sz="0" w:space="0" w:color="auto"/>
            <w:bottom w:val="none" w:sz="0" w:space="0" w:color="auto"/>
            <w:right w:val="none" w:sz="0" w:space="0" w:color="auto"/>
          </w:divBdr>
        </w:div>
      </w:divsChild>
    </w:div>
    <w:div w:id="1513566857">
      <w:bodyDiv w:val="1"/>
      <w:marLeft w:val="0"/>
      <w:marRight w:val="0"/>
      <w:marTop w:val="0"/>
      <w:marBottom w:val="0"/>
      <w:divBdr>
        <w:top w:val="none" w:sz="0" w:space="0" w:color="auto"/>
        <w:left w:val="none" w:sz="0" w:space="0" w:color="auto"/>
        <w:bottom w:val="none" w:sz="0" w:space="0" w:color="auto"/>
        <w:right w:val="none" w:sz="0" w:space="0" w:color="auto"/>
      </w:divBdr>
    </w:div>
    <w:div w:id="1531911453">
      <w:bodyDiv w:val="1"/>
      <w:marLeft w:val="0"/>
      <w:marRight w:val="0"/>
      <w:marTop w:val="0"/>
      <w:marBottom w:val="0"/>
      <w:divBdr>
        <w:top w:val="none" w:sz="0" w:space="0" w:color="auto"/>
        <w:left w:val="none" w:sz="0" w:space="0" w:color="auto"/>
        <w:bottom w:val="none" w:sz="0" w:space="0" w:color="auto"/>
        <w:right w:val="none" w:sz="0" w:space="0" w:color="auto"/>
      </w:divBdr>
    </w:div>
    <w:div w:id="1560630379">
      <w:bodyDiv w:val="1"/>
      <w:marLeft w:val="0"/>
      <w:marRight w:val="0"/>
      <w:marTop w:val="0"/>
      <w:marBottom w:val="0"/>
      <w:divBdr>
        <w:top w:val="none" w:sz="0" w:space="0" w:color="auto"/>
        <w:left w:val="none" w:sz="0" w:space="0" w:color="auto"/>
        <w:bottom w:val="none" w:sz="0" w:space="0" w:color="auto"/>
        <w:right w:val="none" w:sz="0" w:space="0" w:color="auto"/>
      </w:divBdr>
      <w:divsChild>
        <w:div w:id="451480635">
          <w:marLeft w:val="547"/>
          <w:marRight w:val="0"/>
          <w:marTop w:val="154"/>
          <w:marBottom w:val="0"/>
          <w:divBdr>
            <w:top w:val="none" w:sz="0" w:space="0" w:color="auto"/>
            <w:left w:val="none" w:sz="0" w:space="0" w:color="auto"/>
            <w:bottom w:val="none" w:sz="0" w:space="0" w:color="auto"/>
            <w:right w:val="none" w:sz="0" w:space="0" w:color="auto"/>
          </w:divBdr>
        </w:div>
        <w:div w:id="563180516">
          <w:marLeft w:val="547"/>
          <w:marRight w:val="0"/>
          <w:marTop w:val="154"/>
          <w:marBottom w:val="0"/>
          <w:divBdr>
            <w:top w:val="none" w:sz="0" w:space="0" w:color="auto"/>
            <w:left w:val="none" w:sz="0" w:space="0" w:color="auto"/>
            <w:bottom w:val="none" w:sz="0" w:space="0" w:color="auto"/>
            <w:right w:val="none" w:sz="0" w:space="0" w:color="auto"/>
          </w:divBdr>
        </w:div>
        <w:div w:id="194583796">
          <w:marLeft w:val="547"/>
          <w:marRight w:val="0"/>
          <w:marTop w:val="154"/>
          <w:marBottom w:val="0"/>
          <w:divBdr>
            <w:top w:val="none" w:sz="0" w:space="0" w:color="auto"/>
            <w:left w:val="none" w:sz="0" w:space="0" w:color="auto"/>
            <w:bottom w:val="none" w:sz="0" w:space="0" w:color="auto"/>
            <w:right w:val="none" w:sz="0" w:space="0" w:color="auto"/>
          </w:divBdr>
        </w:div>
      </w:divsChild>
    </w:div>
    <w:div w:id="1572230483">
      <w:bodyDiv w:val="1"/>
      <w:marLeft w:val="0"/>
      <w:marRight w:val="0"/>
      <w:marTop w:val="0"/>
      <w:marBottom w:val="0"/>
      <w:divBdr>
        <w:top w:val="none" w:sz="0" w:space="0" w:color="auto"/>
        <w:left w:val="none" w:sz="0" w:space="0" w:color="auto"/>
        <w:bottom w:val="none" w:sz="0" w:space="0" w:color="auto"/>
        <w:right w:val="none" w:sz="0" w:space="0" w:color="auto"/>
      </w:divBdr>
    </w:div>
    <w:div w:id="1624649225">
      <w:bodyDiv w:val="1"/>
      <w:marLeft w:val="0"/>
      <w:marRight w:val="0"/>
      <w:marTop w:val="0"/>
      <w:marBottom w:val="0"/>
      <w:divBdr>
        <w:top w:val="none" w:sz="0" w:space="0" w:color="auto"/>
        <w:left w:val="none" w:sz="0" w:space="0" w:color="auto"/>
        <w:bottom w:val="none" w:sz="0" w:space="0" w:color="auto"/>
        <w:right w:val="none" w:sz="0" w:space="0" w:color="auto"/>
      </w:divBdr>
    </w:div>
    <w:div w:id="1631130168">
      <w:bodyDiv w:val="1"/>
      <w:marLeft w:val="0"/>
      <w:marRight w:val="0"/>
      <w:marTop w:val="0"/>
      <w:marBottom w:val="0"/>
      <w:divBdr>
        <w:top w:val="none" w:sz="0" w:space="0" w:color="auto"/>
        <w:left w:val="none" w:sz="0" w:space="0" w:color="auto"/>
        <w:bottom w:val="none" w:sz="0" w:space="0" w:color="auto"/>
        <w:right w:val="none" w:sz="0" w:space="0" w:color="auto"/>
      </w:divBdr>
    </w:div>
    <w:div w:id="1631478660">
      <w:bodyDiv w:val="1"/>
      <w:marLeft w:val="0"/>
      <w:marRight w:val="0"/>
      <w:marTop w:val="0"/>
      <w:marBottom w:val="0"/>
      <w:divBdr>
        <w:top w:val="none" w:sz="0" w:space="0" w:color="auto"/>
        <w:left w:val="none" w:sz="0" w:space="0" w:color="auto"/>
        <w:bottom w:val="none" w:sz="0" w:space="0" w:color="auto"/>
        <w:right w:val="none" w:sz="0" w:space="0" w:color="auto"/>
      </w:divBdr>
      <w:divsChild>
        <w:div w:id="1426803779">
          <w:marLeft w:val="0"/>
          <w:marRight w:val="0"/>
          <w:marTop w:val="0"/>
          <w:marBottom w:val="300"/>
          <w:divBdr>
            <w:top w:val="none" w:sz="0" w:space="0" w:color="auto"/>
            <w:left w:val="none" w:sz="0" w:space="0" w:color="auto"/>
            <w:bottom w:val="none" w:sz="0" w:space="0" w:color="auto"/>
            <w:right w:val="none" w:sz="0" w:space="0" w:color="auto"/>
          </w:divBdr>
        </w:div>
        <w:div w:id="1323967863">
          <w:marLeft w:val="0"/>
          <w:marRight w:val="0"/>
          <w:marTop w:val="0"/>
          <w:marBottom w:val="225"/>
          <w:divBdr>
            <w:top w:val="none" w:sz="0" w:space="0" w:color="auto"/>
            <w:left w:val="none" w:sz="0" w:space="0" w:color="auto"/>
            <w:bottom w:val="none" w:sz="0" w:space="0" w:color="auto"/>
            <w:right w:val="none" w:sz="0" w:space="0" w:color="auto"/>
          </w:divBdr>
        </w:div>
      </w:divsChild>
    </w:div>
    <w:div w:id="1641572974">
      <w:bodyDiv w:val="1"/>
      <w:marLeft w:val="0"/>
      <w:marRight w:val="0"/>
      <w:marTop w:val="0"/>
      <w:marBottom w:val="0"/>
      <w:divBdr>
        <w:top w:val="none" w:sz="0" w:space="0" w:color="auto"/>
        <w:left w:val="none" w:sz="0" w:space="0" w:color="auto"/>
        <w:bottom w:val="none" w:sz="0" w:space="0" w:color="auto"/>
        <w:right w:val="none" w:sz="0" w:space="0" w:color="auto"/>
      </w:divBdr>
    </w:div>
    <w:div w:id="1697804464">
      <w:bodyDiv w:val="1"/>
      <w:marLeft w:val="0"/>
      <w:marRight w:val="0"/>
      <w:marTop w:val="0"/>
      <w:marBottom w:val="0"/>
      <w:divBdr>
        <w:top w:val="none" w:sz="0" w:space="0" w:color="auto"/>
        <w:left w:val="none" w:sz="0" w:space="0" w:color="auto"/>
        <w:bottom w:val="none" w:sz="0" w:space="0" w:color="auto"/>
        <w:right w:val="none" w:sz="0" w:space="0" w:color="auto"/>
      </w:divBdr>
    </w:div>
    <w:div w:id="1707872916">
      <w:bodyDiv w:val="1"/>
      <w:marLeft w:val="0"/>
      <w:marRight w:val="0"/>
      <w:marTop w:val="0"/>
      <w:marBottom w:val="0"/>
      <w:divBdr>
        <w:top w:val="none" w:sz="0" w:space="0" w:color="auto"/>
        <w:left w:val="none" w:sz="0" w:space="0" w:color="auto"/>
        <w:bottom w:val="none" w:sz="0" w:space="0" w:color="auto"/>
        <w:right w:val="none" w:sz="0" w:space="0" w:color="auto"/>
      </w:divBdr>
    </w:div>
    <w:div w:id="1708799768">
      <w:bodyDiv w:val="1"/>
      <w:marLeft w:val="0"/>
      <w:marRight w:val="0"/>
      <w:marTop w:val="0"/>
      <w:marBottom w:val="0"/>
      <w:divBdr>
        <w:top w:val="none" w:sz="0" w:space="0" w:color="auto"/>
        <w:left w:val="none" w:sz="0" w:space="0" w:color="auto"/>
        <w:bottom w:val="none" w:sz="0" w:space="0" w:color="auto"/>
        <w:right w:val="none" w:sz="0" w:space="0" w:color="auto"/>
      </w:divBdr>
    </w:div>
    <w:div w:id="1737584417">
      <w:bodyDiv w:val="1"/>
      <w:marLeft w:val="0"/>
      <w:marRight w:val="0"/>
      <w:marTop w:val="0"/>
      <w:marBottom w:val="0"/>
      <w:divBdr>
        <w:top w:val="none" w:sz="0" w:space="0" w:color="auto"/>
        <w:left w:val="none" w:sz="0" w:space="0" w:color="auto"/>
        <w:bottom w:val="none" w:sz="0" w:space="0" w:color="auto"/>
        <w:right w:val="none" w:sz="0" w:space="0" w:color="auto"/>
      </w:divBdr>
    </w:div>
    <w:div w:id="1762872604">
      <w:bodyDiv w:val="1"/>
      <w:marLeft w:val="0"/>
      <w:marRight w:val="0"/>
      <w:marTop w:val="0"/>
      <w:marBottom w:val="0"/>
      <w:divBdr>
        <w:top w:val="none" w:sz="0" w:space="0" w:color="auto"/>
        <w:left w:val="none" w:sz="0" w:space="0" w:color="auto"/>
        <w:bottom w:val="none" w:sz="0" w:space="0" w:color="auto"/>
        <w:right w:val="none" w:sz="0" w:space="0" w:color="auto"/>
      </w:divBdr>
    </w:div>
    <w:div w:id="1795126239">
      <w:bodyDiv w:val="1"/>
      <w:marLeft w:val="0"/>
      <w:marRight w:val="0"/>
      <w:marTop w:val="0"/>
      <w:marBottom w:val="0"/>
      <w:divBdr>
        <w:top w:val="none" w:sz="0" w:space="0" w:color="auto"/>
        <w:left w:val="none" w:sz="0" w:space="0" w:color="auto"/>
        <w:bottom w:val="none" w:sz="0" w:space="0" w:color="auto"/>
        <w:right w:val="none" w:sz="0" w:space="0" w:color="auto"/>
      </w:divBdr>
    </w:div>
    <w:div w:id="1847330795">
      <w:bodyDiv w:val="1"/>
      <w:marLeft w:val="0"/>
      <w:marRight w:val="0"/>
      <w:marTop w:val="0"/>
      <w:marBottom w:val="0"/>
      <w:divBdr>
        <w:top w:val="none" w:sz="0" w:space="0" w:color="auto"/>
        <w:left w:val="none" w:sz="0" w:space="0" w:color="auto"/>
        <w:bottom w:val="none" w:sz="0" w:space="0" w:color="auto"/>
        <w:right w:val="none" w:sz="0" w:space="0" w:color="auto"/>
      </w:divBdr>
      <w:divsChild>
        <w:div w:id="1734087057">
          <w:marLeft w:val="576"/>
          <w:marRight w:val="0"/>
          <w:marTop w:val="80"/>
          <w:marBottom w:val="0"/>
          <w:divBdr>
            <w:top w:val="none" w:sz="0" w:space="0" w:color="auto"/>
            <w:left w:val="none" w:sz="0" w:space="0" w:color="auto"/>
            <w:bottom w:val="none" w:sz="0" w:space="0" w:color="auto"/>
            <w:right w:val="none" w:sz="0" w:space="0" w:color="auto"/>
          </w:divBdr>
        </w:div>
        <w:div w:id="808716326">
          <w:marLeft w:val="576"/>
          <w:marRight w:val="0"/>
          <w:marTop w:val="80"/>
          <w:marBottom w:val="0"/>
          <w:divBdr>
            <w:top w:val="none" w:sz="0" w:space="0" w:color="auto"/>
            <w:left w:val="none" w:sz="0" w:space="0" w:color="auto"/>
            <w:bottom w:val="none" w:sz="0" w:space="0" w:color="auto"/>
            <w:right w:val="none" w:sz="0" w:space="0" w:color="auto"/>
          </w:divBdr>
        </w:div>
        <w:div w:id="1286039370">
          <w:marLeft w:val="576"/>
          <w:marRight w:val="0"/>
          <w:marTop w:val="80"/>
          <w:marBottom w:val="0"/>
          <w:divBdr>
            <w:top w:val="none" w:sz="0" w:space="0" w:color="auto"/>
            <w:left w:val="none" w:sz="0" w:space="0" w:color="auto"/>
            <w:bottom w:val="none" w:sz="0" w:space="0" w:color="auto"/>
            <w:right w:val="none" w:sz="0" w:space="0" w:color="auto"/>
          </w:divBdr>
        </w:div>
        <w:div w:id="1977832889">
          <w:marLeft w:val="979"/>
          <w:marRight w:val="0"/>
          <w:marTop w:val="65"/>
          <w:marBottom w:val="0"/>
          <w:divBdr>
            <w:top w:val="none" w:sz="0" w:space="0" w:color="auto"/>
            <w:left w:val="none" w:sz="0" w:space="0" w:color="auto"/>
            <w:bottom w:val="none" w:sz="0" w:space="0" w:color="auto"/>
            <w:right w:val="none" w:sz="0" w:space="0" w:color="auto"/>
          </w:divBdr>
        </w:div>
        <w:div w:id="643897946">
          <w:marLeft w:val="979"/>
          <w:marRight w:val="0"/>
          <w:marTop w:val="65"/>
          <w:marBottom w:val="0"/>
          <w:divBdr>
            <w:top w:val="none" w:sz="0" w:space="0" w:color="auto"/>
            <w:left w:val="none" w:sz="0" w:space="0" w:color="auto"/>
            <w:bottom w:val="none" w:sz="0" w:space="0" w:color="auto"/>
            <w:right w:val="none" w:sz="0" w:space="0" w:color="auto"/>
          </w:divBdr>
        </w:div>
        <w:div w:id="1783648591">
          <w:marLeft w:val="979"/>
          <w:marRight w:val="0"/>
          <w:marTop w:val="65"/>
          <w:marBottom w:val="0"/>
          <w:divBdr>
            <w:top w:val="none" w:sz="0" w:space="0" w:color="auto"/>
            <w:left w:val="none" w:sz="0" w:space="0" w:color="auto"/>
            <w:bottom w:val="none" w:sz="0" w:space="0" w:color="auto"/>
            <w:right w:val="none" w:sz="0" w:space="0" w:color="auto"/>
          </w:divBdr>
        </w:div>
        <w:div w:id="2044666746">
          <w:marLeft w:val="979"/>
          <w:marRight w:val="0"/>
          <w:marTop w:val="65"/>
          <w:marBottom w:val="0"/>
          <w:divBdr>
            <w:top w:val="none" w:sz="0" w:space="0" w:color="auto"/>
            <w:left w:val="none" w:sz="0" w:space="0" w:color="auto"/>
            <w:bottom w:val="none" w:sz="0" w:space="0" w:color="auto"/>
            <w:right w:val="none" w:sz="0" w:space="0" w:color="auto"/>
          </w:divBdr>
        </w:div>
        <w:div w:id="1800412158">
          <w:marLeft w:val="979"/>
          <w:marRight w:val="0"/>
          <w:marTop w:val="65"/>
          <w:marBottom w:val="0"/>
          <w:divBdr>
            <w:top w:val="none" w:sz="0" w:space="0" w:color="auto"/>
            <w:left w:val="none" w:sz="0" w:space="0" w:color="auto"/>
            <w:bottom w:val="none" w:sz="0" w:space="0" w:color="auto"/>
            <w:right w:val="none" w:sz="0" w:space="0" w:color="auto"/>
          </w:divBdr>
        </w:div>
      </w:divsChild>
    </w:div>
    <w:div w:id="1894929091">
      <w:bodyDiv w:val="1"/>
      <w:marLeft w:val="0"/>
      <w:marRight w:val="0"/>
      <w:marTop w:val="0"/>
      <w:marBottom w:val="0"/>
      <w:divBdr>
        <w:top w:val="none" w:sz="0" w:space="0" w:color="auto"/>
        <w:left w:val="none" w:sz="0" w:space="0" w:color="auto"/>
        <w:bottom w:val="none" w:sz="0" w:space="0" w:color="auto"/>
        <w:right w:val="none" w:sz="0" w:space="0" w:color="auto"/>
      </w:divBdr>
    </w:div>
    <w:div w:id="1914972029">
      <w:bodyDiv w:val="1"/>
      <w:marLeft w:val="0"/>
      <w:marRight w:val="0"/>
      <w:marTop w:val="0"/>
      <w:marBottom w:val="0"/>
      <w:divBdr>
        <w:top w:val="none" w:sz="0" w:space="0" w:color="auto"/>
        <w:left w:val="none" w:sz="0" w:space="0" w:color="auto"/>
        <w:bottom w:val="none" w:sz="0" w:space="0" w:color="auto"/>
        <w:right w:val="none" w:sz="0" w:space="0" w:color="auto"/>
      </w:divBdr>
    </w:div>
    <w:div w:id="1931039757">
      <w:bodyDiv w:val="1"/>
      <w:marLeft w:val="0"/>
      <w:marRight w:val="0"/>
      <w:marTop w:val="0"/>
      <w:marBottom w:val="0"/>
      <w:divBdr>
        <w:top w:val="none" w:sz="0" w:space="0" w:color="auto"/>
        <w:left w:val="none" w:sz="0" w:space="0" w:color="auto"/>
        <w:bottom w:val="none" w:sz="0" w:space="0" w:color="auto"/>
        <w:right w:val="none" w:sz="0" w:space="0" w:color="auto"/>
      </w:divBdr>
    </w:div>
    <w:div w:id="1955405508">
      <w:bodyDiv w:val="1"/>
      <w:marLeft w:val="0"/>
      <w:marRight w:val="0"/>
      <w:marTop w:val="0"/>
      <w:marBottom w:val="0"/>
      <w:divBdr>
        <w:top w:val="none" w:sz="0" w:space="0" w:color="auto"/>
        <w:left w:val="none" w:sz="0" w:space="0" w:color="auto"/>
        <w:bottom w:val="none" w:sz="0" w:space="0" w:color="auto"/>
        <w:right w:val="none" w:sz="0" w:space="0" w:color="auto"/>
      </w:divBdr>
    </w:div>
    <w:div w:id="1968775084">
      <w:bodyDiv w:val="1"/>
      <w:marLeft w:val="0"/>
      <w:marRight w:val="0"/>
      <w:marTop w:val="0"/>
      <w:marBottom w:val="0"/>
      <w:divBdr>
        <w:top w:val="none" w:sz="0" w:space="0" w:color="auto"/>
        <w:left w:val="none" w:sz="0" w:space="0" w:color="auto"/>
        <w:bottom w:val="none" w:sz="0" w:space="0" w:color="auto"/>
        <w:right w:val="none" w:sz="0" w:space="0" w:color="auto"/>
      </w:divBdr>
    </w:div>
    <w:div w:id="1975483767">
      <w:bodyDiv w:val="1"/>
      <w:marLeft w:val="0"/>
      <w:marRight w:val="0"/>
      <w:marTop w:val="0"/>
      <w:marBottom w:val="0"/>
      <w:divBdr>
        <w:top w:val="none" w:sz="0" w:space="0" w:color="auto"/>
        <w:left w:val="none" w:sz="0" w:space="0" w:color="auto"/>
        <w:bottom w:val="none" w:sz="0" w:space="0" w:color="auto"/>
        <w:right w:val="none" w:sz="0" w:space="0" w:color="auto"/>
      </w:divBdr>
    </w:div>
    <w:div w:id="1976714726">
      <w:bodyDiv w:val="1"/>
      <w:marLeft w:val="0"/>
      <w:marRight w:val="0"/>
      <w:marTop w:val="0"/>
      <w:marBottom w:val="0"/>
      <w:divBdr>
        <w:top w:val="none" w:sz="0" w:space="0" w:color="auto"/>
        <w:left w:val="none" w:sz="0" w:space="0" w:color="auto"/>
        <w:bottom w:val="none" w:sz="0" w:space="0" w:color="auto"/>
        <w:right w:val="none" w:sz="0" w:space="0" w:color="auto"/>
      </w:divBdr>
    </w:div>
    <w:div w:id="2010012375">
      <w:bodyDiv w:val="1"/>
      <w:marLeft w:val="0"/>
      <w:marRight w:val="0"/>
      <w:marTop w:val="0"/>
      <w:marBottom w:val="0"/>
      <w:divBdr>
        <w:top w:val="none" w:sz="0" w:space="0" w:color="auto"/>
        <w:left w:val="none" w:sz="0" w:space="0" w:color="auto"/>
        <w:bottom w:val="none" w:sz="0" w:space="0" w:color="auto"/>
        <w:right w:val="none" w:sz="0" w:space="0" w:color="auto"/>
      </w:divBdr>
    </w:div>
    <w:div w:id="2010594164">
      <w:bodyDiv w:val="1"/>
      <w:marLeft w:val="0"/>
      <w:marRight w:val="0"/>
      <w:marTop w:val="0"/>
      <w:marBottom w:val="0"/>
      <w:divBdr>
        <w:top w:val="none" w:sz="0" w:space="0" w:color="auto"/>
        <w:left w:val="none" w:sz="0" w:space="0" w:color="auto"/>
        <w:bottom w:val="none" w:sz="0" w:space="0" w:color="auto"/>
        <w:right w:val="none" w:sz="0" w:space="0" w:color="auto"/>
      </w:divBdr>
    </w:div>
    <w:div w:id="2033993120">
      <w:bodyDiv w:val="1"/>
      <w:marLeft w:val="0"/>
      <w:marRight w:val="0"/>
      <w:marTop w:val="0"/>
      <w:marBottom w:val="0"/>
      <w:divBdr>
        <w:top w:val="none" w:sz="0" w:space="0" w:color="auto"/>
        <w:left w:val="none" w:sz="0" w:space="0" w:color="auto"/>
        <w:bottom w:val="none" w:sz="0" w:space="0" w:color="auto"/>
        <w:right w:val="none" w:sz="0" w:space="0" w:color="auto"/>
      </w:divBdr>
    </w:div>
    <w:div w:id="2062710720">
      <w:bodyDiv w:val="1"/>
      <w:marLeft w:val="0"/>
      <w:marRight w:val="0"/>
      <w:marTop w:val="0"/>
      <w:marBottom w:val="0"/>
      <w:divBdr>
        <w:top w:val="none" w:sz="0" w:space="0" w:color="auto"/>
        <w:left w:val="none" w:sz="0" w:space="0" w:color="auto"/>
        <w:bottom w:val="none" w:sz="0" w:space="0" w:color="auto"/>
        <w:right w:val="none" w:sz="0" w:space="0" w:color="auto"/>
      </w:divBdr>
    </w:div>
    <w:div w:id="2074229194">
      <w:bodyDiv w:val="1"/>
      <w:marLeft w:val="0"/>
      <w:marRight w:val="0"/>
      <w:marTop w:val="0"/>
      <w:marBottom w:val="0"/>
      <w:divBdr>
        <w:top w:val="none" w:sz="0" w:space="0" w:color="auto"/>
        <w:left w:val="none" w:sz="0" w:space="0" w:color="auto"/>
        <w:bottom w:val="none" w:sz="0" w:space="0" w:color="auto"/>
        <w:right w:val="none" w:sz="0" w:space="0" w:color="auto"/>
      </w:divBdr>
      <w:divsChild>
        <w:div w:id="1829980327">
          <w:marLeft w:val="547"/>
          <w:marRight w:val="0"/>
          <w:marTop w:val="106"/>
          <w:marBottom w:val="0"/>
          <w:divBdr>
            <w:top w:val="none" w:sz="0" w:space="0" w:color="auto"/>
            <w:left w:val="none" w:sz="0" w:space="0" w:color="auto"/>
            <w:bottom w:val="none" w:sz="0" w:space="0" w:color="auto"/>
            <w:right w:val="none" w:sz="0" w:space="0" w:color="auto"/>
          </w:divBdr>
        </w:div>
        <w:div w:id="821000687">
          <w:marLeft w:val="547"/>
          <w:marRight w:val="0"/>
          <w:marTop w:val="106"/>
          <w:marBottom w:val="0"/>
          <w:divBdr>
            <w:top w:val="none" w:sz="0" w:space="0" w:color="auto"/>
            <w:left w:val="none" w:sz="0" w:space="0" w:color="auto"/>
            <w:bottom w:val="none" w:sz="0" w:space="0" w:color="auto"/>
            <w:right w:val="none" w:sz="0" w:space="0" w:color="auto"/>
          </w:divBdr>
        </w:div>
        <w:div w:id="1204097850">
          <w:marLeft w:val="547"/>
          <w:marRight w:val="0"/>
          <w:marTop w:val="106"/>
          <w:marBottom w:val="0"/>
          <w:divBdr>
            <w:top w:val="none" w:sz="0" w:space="0" w:color="auto"/>
            <w:left w:val="none" w:sz="0" w:space="0" w:color="auto"/>
            <w:bottom w:val="none" w:sz="0" w:space="0" w:color="auto"/>
            <w:right w:val="none" w:sz="0" w:space="0" w:color="auto"/>
          </w:divBdr>
        </w:div>
        <w:div w:id="1997341171">
          <w:marLeft w:val="547"/>
          <w:marRight w:val="0"/>
          <w:marTop w:val="106"/>
          <w:marBottom w:val="0"/>
          <w:divBdr>
            <w:top w:val="none" w:sz="0" w:space="0" w:color="auto"/>
            <w:left w:val="none" w:sz="0" w:space="0" w:color="auto"/>
            <w:bottom w:val="none" w:sz="0" w:space="0" w:color="auto"/>
            <w:right w:val="none" w:sz="0" w:space="0" w:color="auto"/>
          </w:divBdr>
        </w:div>
        <w:div w:id="43140923">
          <w:marLeft w:val="547"/>
          <w:marRight w:val="0"/>
          <w:marTop w:val="106"/>
          <w:marBottom w:val="0"/>
          <w:divBdr>
            <w:top w:val="none" w:sz="0" w:space="0" w:color="auto"/>
            <w:left w:val="none" w:sz="0" w:space="0" w:color="auto"/>
            <w:bottom w:val="none" w:sz="0" w:space="0" w:color="auto"/>
            <w:right w:val="none" w:sz="0" w:space="0" w:color="auto"/>
          </w:divBdr>
        </w:div>
        <w:div w:id="2060321555">
          <w:marLeft w:val="547"/>
          <w:marRight w:val="0"/>
          <w:marTop w:val="106"/>
          <w:marBottom w:val="0"/>
          <w:divBdr>
            <w:top w:val="none" w:sz="0" w:space="0" w:color="auto"/>
            <w:left w:val="none" w:sz="0" w:space="0" w:color="auto"/>
            <w:bottom w:val="none" w:sz="0" w:space="0" w:color="auto"/>
            <w:right w:val="none" w:sz="0" w:space="0" w:color="auto"/>
          </w:divBdr>
        </w:div>
      </w:divsChild>
    </w:div>
    <w:div w:id="2088795246">
      <w:bodyDiv w:val="1"/>
      <w:marLeft w:val="0"/>
      <w:marRight w:val="0"/>
      <w:marTop w:val="0"/>
      <w:marBottom w:val="0"/>
      <w:divBdr>
        <w:top w:val="none" w:sz="0" w:space="0" w:color="auto"/>
        <w:left w:val="none" w:sz="0" w:space="0" w:color="auto"/>
        <w:bottom w:val="none" w:sz="0" w:space="0" w:color="auto"/>
        <w:right w:val="none" w:sz="0" w:space="0" w:color="auto"/>
      </w:divBdr>
    </w:div>
    <w:div w:id="21183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nteros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unec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5B4F2E4EC4574EA703CA8F18FC7D1C" ma:contentTypeVersion="9" ma:contentTypeDescription="Een nieuw document maken." ma:contentTypeScope="" ma:versionID="f229ea63b14ea31cf7ab150c2b3f3bb4">
  <xsd:schema xmlns:xsd="http://www.w3.org/2001/XMLSchema" xmlns:xs="http://www.w3.org/2001/XMLSchema" xmlns:p="http://schemas.microsoft.com/office/2006/metadata/properties" xmlns:ns3="3d620b2b-cf6d-4b02-b831-2b3d8b4bad52" targetNamespace="http://schemas.microsoft.com/office/2006/metadata/properties" ma:root="true" ma:fieldsID="8664f2f6a144043cafc574badcd1ee88" ns3:_="">
    <xsd:import namespace="3d620b2b-cf6d-4b02-b831-2b3d8b4ba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20b2b-cf6d-4b02-b831-2b3d8b4ba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A33CF-1E2F-487B-B7F4-DEA4CDA239C5}">
  <ds:schemaRefs>
    <ds:schemaRef ds:uri="http://schemas.microsoft.com/sharepoint/v3/contenttype/forms"/>
  </ds:schemaRefs>
</ds:datastoreItem>
</file>

<file path=customXml/itemProps2.xml><?xml version="1.0" encoding="utf-8"?>
<ds:datastoreItem xmlns:ds="http://schemas.openxmlformats.org/officeDocument/2006/customXml" ds:itemID="{89A82E80-19AD-9946-AC71-66F69CAB3C0E}">
  <ds:schemaRefs>
    <ds:schemaRef ds:uri="http://schemas.openxmlformats.org/officeDocument/2006/bibliography"/>
  </ds:schemaRefs>
</ds:datastoreItem>
</file>

<file path=customXml/itemProps3.xml><?xml version="1.0" encoding="utf-8"?>
<ds:datastoreItem xmlns:ds="http://schemas.openxmlformats.org/officeDocument/2006/customXml" ds:itemID="{B8ED8433-7B50-40D2-BAD5-F095419D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20b2b-cf6d-4b02-b831-2b3d8b4ba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7A4AB-C9ED-4F9C-BDA1-18F2B7C9CF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44</Pages>
  <Words>14739</Words>
  <Characters>81069</Characters>
  <Application>Microsoft Office Word</Application>
  <DocSecurity>0</DocSecurity>
  <Lines>675</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Holsbeek</dc:creator>
  <cp:lastModifiedBy>Muriel De Ryck</cp:lastModifiedBy>
  <cp:revision>170</cp:revision>
  <cp:lastPrinted>2022-03-23T17:00:00Z</cp:lastPrinted>
  <dcterms:created xsi:type="dcterms:W3CDTF">2021-12-14T13:44:00Z</dcterms:created>
  <dcterms:modified xsi:type="dcterms:W3CDTF">2022-03-23T17:04:00Z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0x0101005C5B4F2E4EC4574EA703CA8F18FC7D1C</vt:lpwstr>
  </property>
</Properties>
</file>